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D2E9C3" w14:textId="584F0459" w:rsidR="00EE5AAB" w:rsidRPr="00EE5AAB" w:rsidRDefault="00EE5AAB" w:rsidP="00EE5AAB">
      <w:pPr>
        <w:tabs>
          <w:tab w:val="center" w:pos="4536"/>
          <w:tab w:val="right" w:pos="7938"/>
          <w:tab w:val="right" w:pos="9639"/>
        </w:tabs>
        <w:ind w:right="2"/>
        <w:rPr>
          <w:rFonts w:ascii="Arial" w:hAnsi="Arial" w:cs="Arial"/>
          <w:b/>
          <w:bCs/>
          <w:szCs w:val="18"/>
        </w:rPr>
      </w:pPr>
      <w:bookmarkStart w:id="0" w:name="_Hlk145670493"/>
      <w:bookmarkStart w:id="1" w:name="OLE_LINK3"/>
      <w:r w:rsidRPr="00EE5AAB">
        <w:rPr>
          <w:rFonts w:ascii="Arial" w:hAnsi="Arial" w:cs="Arial"/>
          <w:b/>
          <w:bCs/>
          <w:szCs w:val="18"/>
        </w:rPr>
        <w:t>3GPP TSG RAN WG1 #11</w:t>
      </w:r>
      <w:r w:rsidR="005F74BF">
        <w:rPr>
          <w:rFonts w:ascii="Arial" w:hAnsi="Arial" w:cs="Arial"/>
          <w:b/>
          <w:bCs/>
          <w:szCs w:val="18"/>
        </w:rPr>
        <w:t>7</w:t>
      </w:r>
      <w:r w:rsidRPr="00EE5AAB">
        <w:rPr>
          <w:rFonts w:ascii="Arial" w:hAnsi="Arial" w:cs="Arial"/>
          <w:b/>
          <w:bCs/>
          <w:szCs w:val="18"/>
        </w:rPr>
        <w:tab/>
      </w:r>
      <w:r>
        <w:rPr>
          <w:rFonts w:ascii="Arial" w:hAnsi="Arial" w:cs="Arial"/>
          <w:b/>
          <w:bCs/>
          <w:szCs w:val="18"/>
        </w:rPr>
        <w:tab/>
      </w:r>
      <w:r w:rsidRPr="00EE5AAB">
        <w:rPr>
          <w:rFonts w:ascii="Arial" w:hAnsi="Arial" w:cs="Arial"/>
          <w:b/>
          <w:bCs/>
          <w:szCs w:val="18"/>
        </w:rPr>
        <w:tab/>
      </w:r>
      <w:r w:rsidR="00700B4B" w:rsidRPr="00700B4B">
        <w:rPr>
          <w:rFonts w:ascii="Arial" w:hAnsi="Arial" w:cs="Arial"/>
          <w:b/>
          <w:bCs/>
          <w:szCs w:val="18"/>
        </w:rPr>
        <w:t>R1-2405155</w:t>
      </w:r>
    </w:p>
    <w:p w14:paraId="0E5EB92E" w14:textId="754FED27" w:rsidR="00EE5AAB" w:rsidRPr="00EE5AAB" w:rsidRDefault="005F74BF" w:rsidP="00EE5AAB">
      <w:pPr>
        <w:tabs>
          <w:tab w:val="center" w:pos="4536"/>
          <w:tab w:val="right" w:pos="9072"/>
        </w:tabs>
        <w:rPr>
          <w:rFonts w:ascii="Arial" w:eastAsia="MS Mincho" w:hAnsi="Arial" w:cs="Arial"/>
          <w:b/>
          <w:bCs/>
          <w:szCs w:val="18"/>
          <w:lang w:eastAsia="ja-JP"/>
        </w:rPr>
      </w:pPr>
      <w:r>
        <w:rPr>
          <w:rFonts w:ascii="Arial" w:eastAsia="MS Mincho" w:hAnsi="Arial" w:cs="Arial"/>
          <w:b/>
          <w:bCs/>
          <w:szCs w:val="18"/>
          <w:lang w:eastAsia="ja-JP"/>
        </w:rPr>
        <w:t>Fukuoka</w:t>
      </w:r>
      <w:r w:rsidR="00EE5AAB" w:rsidRPr="00EE5AAB">
        <w:rPr>
          <w:rFonts w:ascii="Arial" w:eastAsia="MS Mincho" w:hAnsi="Arial" w:cs="Arial"/>
          <w:b/>
          <w:bCs/>
          <w:szCs w:val="18"/>
          <w:lang w:eastAsia="ja-JP"/>
        </w:rPr>
        <w:t xml:space="preserve">, </w:t>
      </w:r>
      <w:r>
        <w:rPr>
          <w:rFonts w:ascii="Arial" w:eastAsia="MS Mincho" w:hAnsi="Arial" w:cs="Arial"/>
          <w:b/>
          <w:bCs/>
          <w:szCs w:val="18"/>
          <w:lang w:eastAsia="ja-JP"/>
        </w:rPr>
        <w:t>Japan</w:t>
      </w:r>
      <w:r w:rsidR="00EE5AAB" w:rsidRPr="00EE5AAB">
        <w:rPr>
          <w:rFonts w:ascii="Arial" w:eastAsia="MS Mincho" w:hAnsi="Arial" w:cs="Arial"/>
          <w:b/>
          <w:bCs/>
          <w:szCs w:val="18"/>
          <w:lang w:eastAsia="ja-JP"/>
        </w:rPr>
        <w:t xml:space="preserve">, </w:t>
      </w:r>
      <w:r>
        <w:rPr>
          <w:rFonts w:ascii="Arial" w:eastAsia="MS Mincho" w:hAnsi="Arial" w:cs="Arial"/>
          <w:b/>
          <w:bCs/>
          <w:szCs w:val="18"/>
          <w:lang w:eastAsia="ja-JP"/>
        </w:rPr>
        <w:t>May</w:t>
      </w:r>
      <w:r w:rsidR="00EE5AAB" w:rsidRPr="00EE5AAB">
        <w:rPr>
          <w:rFonts w:ascii="Arial" w:eastAsia="MS Mincho" w:hAnsi="Arial" w:cs="Arial"/>
          <w:b/>
          <w:bCs/>
          <w:szCs w:val="18"/>
          <w:lang w:eastAsia="ja-JP"/>
        </w:rPr>
        <w:t xml:space="preserve"> </w:t>
      </w:r>
      <w:r>
        <w:rPr>
          <w:rFonts w:ascii="Arial" w:eastAsia="MS Mincho" w:hAnsi="Arial" w:cs="Arial"/>
          <w:b/>
          <w:bCs/>
          <w:szCs w:val="18"/>
          <w:lang w:eastAsia="ja-JP"/>
        </w:rPr>
        <w:t>20</w:t>
      </w:r>
      <w:r w:rsidR="00EE5AAB" w:rsidRPr="00EE5AAB">
        <w:rPr>
          <w:rFonts w:ascii="Malgun Gothic" w:eastAsia="Malgun Gothic" w:hAnsi="Malgun Gothic" w:cs="Malgun Gothic" w:hint="eastAsia"/>
          <w:b/>
          <w:bCs/>
          <w:szCs w:val="18"/>
          <w:vertAlign w:val="superscript"/>
        </w:rPr>
        <w:t>th</w:t>
      </w:r>
      <w:r w:rsidR="00EE5AAB" w:rsidRPr="00EE5AAB">
        <w:rPr>
          <w:rFonts w:ascii="Arial" w:eastAsia="MS Mincho" w:hAnsi="Arial" w:cs="Arial"/>
          <w:b/>
          <w:bCs/>
          <w:szCs w:val="18"/>
          <w:lang w:eastAsia="ja-JP"/>
        </w:rPr>
        <w:t xml:space="preserve"> </w:t>
      </w:r>
      <w:r w:rsidR="00EE5AAB" w:rsidRPr="00EE5AAB">
        <w:rPr>
          <w:rFonts w:ascii="Arial" w:hAnsi="Arial" w:cs="Arial"/>
          <w:b/>
          <w:bCs/>
          <w:szCs w:val="18"/>
        </w:rPr>
        <w:t xml:space="preserve">– </w:t>
      </w:r>
      <w:r w:rsidR="006D732B">
        <w:rPr>
          <w:rFonts w:ascii="Arial" w:hAnsi="Arial" w:cs="Arial"/>
          <w:b/>
          <w:bCs/>
          <w:szCs w:val="18"/>
        </w:rPr>
        <w:t>24</w:t>
      </w:r>
      <w:r w:rsidR="00EE5AAB" w:rsidRPr="00EE5AAB">
        <w:rPr>
          <w:rFonts w:ascii="Arial" w:hAnsi="Arial" w:cs="Arial" w:hint="eastAsia"/>
          <w:b/>
          <w:bCs/>
          <w:szCs w:val="18"/>
          <w:vertAlign w:val="superscript"/>
        </w:rPr>
        <w:t>t</w:t>
      </w:r>
      <w:r w:rsidR="00EE5AAB" w:rsidRPr="00EE5AAB">
        <w:rPr>
          <w:rFonts w:ascii="Arial" w:hAnsi="Arial" w:cs="Arial"/>
          <w:b/>
          <w:bCs/>
          <w:szCs w:val="18"/>
          <w:vertAlign w:val="superscript"/>
        </w:rPr>
        <w:t>h</w:t>
      </w:r>
      <w:r w:rsidR="00EE5AAB" w:rsidRPr="00EE5AAB">
        <w:rPr>
          <w:rFonts w:ascii="Arial" w:eastAsia="MS Mincho" w:hAnsi="Arial" w:cs="Arial"/>
          <w:b/>
          <w:bCs/>
          <w:szCs w:val="18"/>
          <w:lang w:eastAsia="ja-JP"/>
        </w:rPr>
        <w:t>, 2024</w:t>
      </w:r>
    </w:p>
    <w:bookmarkEnd w:id="0"/>
    <w:p w14:paraId="570DA046" w14:textId="77777777" w:rsidR="00BE1DF6" w:rsidRPr="00EE5AAB" w:rsidRDefault="00BE1DF6" w:rsidP="00343D12">
      <w:pPr>
        <w:rPr>
          <w:highlight w:val="yellow"/>
        </w:rPr>
      </w:pPr>
    </w:p>
    <w:p w14:paraId="3DB90862" w14:textId="0A787A85" w:rsidR="00DB7303" w:rsidRPr="00F82010" w:rsidRDefault="00DB7303" w:rsidP="00343D12">
      <w:pPr>
        <w:rPr>
          <w:b/>
          <w:bCs/>
          <w:noProof/>
        </w:rPr>
      </w:pPr>
      <w:r w:rsidRPr="00F82010">
        <w:rPr>
          <w:b/>
          <w:bCs/>
          <w:noProof/>
        </w:rPr>
        <w:t>Source:</w:t>
      </w:r>
      <w:r w:rsidR="00850C05" w:rsidRPr="00F82010">
        <w:rPr>
          <w:b/>
          <w:bCs/>
          <w:noProof/>
        </w:rPr>
        <w:t xml:space="preserve"> </w:t>
      </w:r>
      <w:r w:rsidR="00E371F1" w:rsidRPr="00F82010">
        <w:rPr>
          <w:b/>
          <w:bCs/>
          <w:noProof/>
        </w:rPr>
        <w:t>Qualcomm Incorporated</w:t>
      </w:r>
    </w:p>
    <w:bookmarkEnd w:id="1"/>
    <w:p w14:paraId="7E836047" w14:textId="55110EFA" w:rsidR="00DB7303" w:rsidRPr="00F82010" w:rsidRDefault="00DB7303" w:rsidP="00343D12">
      <w:pPr>
        <w:rPr>
          <w:b/>
          <w:bCs/>
          <w:noProof/>
        </w:rPr>
      </w:pPr>
      <w:r w:rsidRPr="00F82010">
        <w:rPr>
          <w:b/>
          <w:bCs/>
          <w:noProof/>
        </w:rPr>
        <w:t>Title:</w:t>
      </w:r>
      <w:bookmarkStart w:id="2" w:name="OLE_LINK22"/>
      <w:bookmarkStart w:id="3" w:name="OLE_LINK21"/>
      <w:bookmarkStart w:id="4" w:name="OLE_LINK9"/>
      <w:bookmarkStart w:id="5" w:name="OLE_LINK8"/>
      <w:r w:rsidR="00850C05" w:rsidRPr="00F82010">
        <w:rPr>
          <w:b/>
          <w:bCs/>
          <w:noProof/>
        </w:rPr>
        <w:t xml:space="preserve"> </w:t>
      </w:r>
      <w:r w:rsidR="0014135E" w:rsidRPr="00F82010">
        <w:rPr>
          <w:b/>
          <w:bCs/>
          <w:noProof/>
        </w:rPr>
        <w:t>Evaluation Assumptions</w:t>
      </w:r>
      <w:r w:rsidR="0054790F" w:rsidRPr="00F82010">
        <w:rPr>
          <w:b/>
          <w:bCs/>
          <w:noProof/>
        </w:rPr>
        <w:t xml:space="preserve"> and Results</w:t>
      </w:r>
    </w:p>
    <w:bookmarkEnd w:id="2"/>
    <w:bookmarkEnd w:id="3"/>
    <w:bookmarkEnd w:id="4"/>
    <w:bookmarkEnd w:id="5"/>
    <w:p w14:paraId="11118B57" w14:textId="7E228996" w:rsidR="00DB7303" w:rsidRPr="00F82010" w:rsidRDefault="00DB7303" w:rsidP="00343D12">
      <w:pPr>
        <w:rPr>
          <w:b/>
          <w:bCs/>
          <w:noProof/>
        </w:rPr>
      </w:pPr>
      <w:r w:rsidRPr="00F82010">
        <w:rPr>
          <w:b/>
          <w:bCs/>
          <w:noProof/>
        </w:rPr>
        <w:t>Agenda Item:</w:t>
      </w:r>
      <w:bookmarkStart w:id="6" w:name="Source"/>
      <w:bookmarkEnd w:id="6"/>
      <w:r w:rsidR="00850C05" w:rsidRPr="00F82010">
        <w:rPr>
          <w:b/>
          <w:bCs/>
          <w:noProof/>
        </w:rPr>
        <w:t xml:space="preserve"> </w:t>
      </w:r>
      <w:r w:rsidR="0057472C" w:rsidRPr="00F82010">
        <w:rPr>
          <w:b/>
          <w:bCs/>
          <w:noProof/>
        </w:rPr>
        <w:t>9.4.</w:t>
      </w:r>
      <w:r w:rsidR="00422166" w:rsidRPr="00F82010">
        <w:rPr>
          <w:b/>
          <w:bCs/>
          <w:noProof/>
        </w:rPr>
        <w:t>1.1</w:t>
      </w:r>
    </w:p>
    <w:p w14:paraId="691B52B5" w14:textId="5C826C95" w:rsidR="00DB7303" w:rsidRPr="00F82010" w:rsidRDefault="00DB7303" w:rsidP="00343D12">
      <w:pPr>
        <w:rPr>
          <w:b/>
          <w:bCs/>
        </w:rPr>
      </w:pPr>
      <w:r w:rsidRPr="00F82010">
        <w:rPr>
          <w:b/>
          <w:bCs/>
        </w:rPr>
        <w:t>Document for:</w:t>
      </w:r>
      <w:bookmarkStart w:id="7" w:name="DocumentFor"/>
      <w:bookmarkEnd w:id="7"/>
      <w:r w:rsidRPr="00F82010">
        <w:rPr>
          <w:b/>
          <w:bCs/>
        </w:rPr>
        <w:t xml:space="preserve"> Discussion and Decision</w:t>
      </w:r>
    </w:p>
    <w:p w14:paraId="47F6FF13" w14:textId="77777777" w:rsidR="004D264D" w:rsidRDefault="004D264D" w:rsidP="00F82010">
      <w:pPr>
        <w:pBdr>
          <w:bottom w:val="single" w:sz="12" w:space="1" w:color="auto"/>
        </w:pBdr>
      </w:pPr>
    </w:p>
    <w:p w14:paraId="037C9493" w14:textId="77777777" w:rsidR="00CC64AA" w:rsidRPr="0002390F" w:rsidRDefault="008E361D" w:rsidP="00343D12">
      <w:pPr>
        <w:pStyle w:val="Heading1"/>
      </w:pPr>
      <w:bookmarkStart w:id="8" w:name="_Ref166148199"/>
      <w:r w:rsidRPr="0002390F">
        <w:t>Introduction</w:t>
      </w:r>
      <w:bookmarkEnd w:id="8"/>
    </w:p>
    <w:p w14:paraId="1D79FB2D" w14:textId="46DF16A0" w:rsidR="00BA2AF3" w:rsidRPr="006336B3" w:rsidRDefault="00FE180F" w:rsidP="00343D12">
      <w:r w:rsidRPr="006336B3">
        <w:t xml:space="preserve">In this document, we </w:t>
      </w:r>
      <w:r w:rsidR="00BA2AF3" w:rsidRPr="006336B3">
        <w:t xml:space="preserve">provide </w:t>
      </w:r>
      <w:r w:rsidR="004E67F4" w:rsidRPr="006336B3">
        <w:t>discussion on following aspects</w:t>
      </w:r>
      <w:r w:rsidR="005570DB" w:rsidRPr="006336B3">
        <w:t xml:space="preserve"> of evaluation of Ambient IoT.</w:t>
      </w:r>
    </w:p>
    <w:p w14:paraId="73EC095A" w14:textId="5D314AA0" w:rsidR="004E67F4" w:rsidRPr="006336B3" w:rsidRDefault="004E67F4" w:rsidP="00F26F5B">
      <w:pPr>
        <w:pStyle w:val="ListParagraph"/>
        <w:numPr>
          <w:ilvl w:val="0"/>
          <w:numId w:val="10"/>
        </w:numPr>
        <w:ind w:leftChars="0"/>
      </w:pPr>
      <w:r w:rsidRPr="006336B3">
        <w:t xml:space="preserve">Remaining issue in </w:t>
      </w:r>
      <w:r w:rsidR="003D2CB2" w:rsidRPr="006336B3">
        <w:t>design target of feasibility study from TR 38.848.</w:t>
      </w:r>
    </w:p>
    <w:p w14:paraId="685119C4" w14:textId="068F8404" w:rsidR="003D2CB2" w:rsidRPr="006336B3" w:rsidRDefault="003D2CB2" w:rsidP="00F26F5B">
      <w:pPr>
        <w:pStyle w:val="ListParagraph"/>
        <w:numPr>
          <w:ilvl w:val="1"/>
          <w:numId w:val="10"/>
        </w:numPr>
        <w:ind w:leftChars="0"/>
      </w:pPr>
      <w:r w:rsidRPr="006336B3">
        <w:t>Link budget analysis</w:t>
      </w:r>
    </w:p>
    <w:p w14:paraId="0246FB6B" w14:textId="207AAB23" w:rsidR="003D2CB2" w:rsidRPr="006336B3" w:rsidRDefault="00626270" w:rsidP="00F26F5B">
      <w:pPr>
        <w:pStyle w:val="ListParagraph"/>
        <w:numPr>
          <w:ilvl w:val="1"/>
          <w:numId w:val="10"/>
        </w:numPr>
        <w:ind w:leftChars="0"/>
      </w:pPr>
      <w:r w:rsidRPr="006336B3">
        <w:t xml:space="preserve">Inventory </w:t>
      </w:r>
      <w:r w:rsidR="006A5F1A" w:rsidRPr="006336B3">
        <w:t>Latency definition</w:t>
      </w:r>
    </w:p>
    <w:p w14:paraId="02D32F6E" w14:textId="5EC6568C" w:rsidR="006A5F1A" w:rsidRPr="006336B3" w:rsidRDefault="006A5F1A" w:rsidP="00F26F5B">
      <w:pPr>
        <w:pStyle w:val="ListParagraph"/>
        <w:numPr>
          <w:ilvl w:val="1"/>
          <w:numId w:val="10"/>
        </w:numPr>
        <w:ind w:leftChars="0"/>
      </w:pPr>
      <w:r w:rsidRPr="006336B3">
        <w:t>Device distribution</w:t>
      </w:r>
    </w:p>
    <w:p w14:paraId="4C8F1750" w14:textId="79F334DD" w:rsidR="00CA573C" w:rsidRPr="006336B3" w:rsidRDefault="004E67F4" w:rsidP="00F26F5B">
      <w:pPr>
        <w:pStyle w:val="ListParagraph"/>
        <w:numPr>
          <w:ilvl w:val="0"/>
          <w:numId w:val="10"/>
        </w:numPr>
        <w:ind w:leftChars="0"/>
      </w:pPr>
      <w:r w:rsidRPr="006336B3">
        <w:t>E</w:t>
      </w:r>
      <w:r w:rsidR="00BA2AF3" w:rsidRPr="006336B3">
        <w:t>valuation methodology</w:t>
      </w:r>
    </w:p>
    <w:p w14:paraId="4A05B5C6" w14:textId="593A09AC" w:rsidR="006A5F1A" w:rsidRPr="006336B3" w:rsidRDefault="008335D0" w:rsidP="00F26F5B">
      <w:pPr>
        <w:pStyle w:val="ListParagraph"/>
        <w:numPr>
          <w:ilvl w:val="1"/>
          <w:numId w:val="10"/>
        </w:numPr>
        <w:ind w:leftChars="0"/>
      </w:pPr>
      <w:r w:rsidRPr="006336B3">
        <w:t>KPI</w:t>
      </w:r>
      <w:r w:rsidR="009E3A07" w:rsidRPr="006336B3">
        <w:t>s</w:t>
      </w:r>
    </w:p>
    <w:p w14:paraId="17808D7F" w14:textId="64E8949E" w:rsidR="00A85C3D" w:rsidRDefault="00A85C3D" w:rsidP="00F26F5B">
      <w:pPr>
        <w:pStyle w:val="ListParagraph"/>
        <w:numPr>
          <w:ilvl w:val="1"/>
          <w:numId w:val="10"/>
        </w:numPr>
        <w:ind w:leftChars="0"/>
      </w:pPr>
      <w:r>
        <w:t>Evaluation Scenarios</w:t>
      </w:r>
    </w:p>
    <w:p w14:paraId="793E2238" w14:textId="4AAADA2B" w:rsidR="008335D0" w:rsidRPr="006336B3" w:rsidRDefault="008335D0" w:rsidP="00F26F5B">
      <w:pPr>
        <w:pStyle w:val="ListParagraph"/>
        <w:numPr>
          <w:ilvl w:val="1"/>
          <w:numId w:val="10"/>
        </w:numPr>
        <w:ind w:leftChars="0"/>
      </w:pPr>
      <w:r w:rsidRPr="006336B3">
        <w:t>System level simulation assumption</w:t>
      </w:r>
      <w:r w:rsidR="00EF4715" w:rsidRPr="006336B3">
        <w:t>s</w:t>
      </w:r>
    </w:p>
    <w:p w14:paraId="262BCC5C" w14:textId="6DEE61D8" w:rsidR="00B543DF" w:rsidRPr="006336B3" w:rsidRDefault="00A85C3D" w:rsidP="00F26F5B">
      <w:pPr>
        <w:pStyle w:val="ListParagraph"/>
        <w:numPr>
          <w:ilvl w:val="2"/>
          <w:numId w:val="10"/>
        </w:numPr>
        <w:ind w:leftChars="0"/>
      </w:pPr>
      <w:r>
        <w:t>Layout and UE/Device Dropping</w:t>
      </w:r>
    </w:p>
    <w:p w14:paraId="43BA3B4D" w14:textId="384D14EB" w:rsidR="00B543DF" w:rsidRPr="006336B3" w:rsidRDefault="00B543DF" w:rsidP="00F26F5B">
      <w:pPr>
        <w:pStyle w:val="ListParagraph"/>
        <w:numPr>
          <w:ilvl w:val="2"/>
          <w:numId w:val="10"/>
        </w:numPr>
        <w:ind w:leftChars="0"/>
      </w:pPr>
      <w:r w:rsidRPr="006336B3">
        <w:t>Traffic model</w:t>
      </w:r>
    </w:p>
    <w:p w14:paraId="0C09BB34" w14:textId="760F5FEE" w:rsidR="00B543DF" w:rsidRPr="006336B3" w:rsidRDefault="00A85C3D" w:rsidP="00F26F5B">
      <w:pPr>
        <w:pStyle w:val="ListParagraph"/>
        <w:numPr>
          <w:ilvl w:val="2"/>
          <w:numId w:val="10"/>
        </w:numPr>
        <w:ind w:leftChars="0"/>
      </w:pPr>
      <w:r>
        <w:t xml:space="preserve">RF </w:t>
      </w:r>
      <w:r w:rsidR="00B543DF" w:rsidRPr="006336B3">
        <w:t xml:space="preserve">Energy harvesting </w:t>
      </w:r>
      <w:r>
        <w:t>M</w:t>
      </w:r>
      <w:r w:rsidR="00B543DF" w:rsidRPr="006336B3">
        <w:t>odel</w:t>
      </w:r>
    </w:p>
    <w:p w14:paraId="609C5BE2" w14:textId="0603836F" w:rsidR="00701D5D" w:rsidRPr="006336B3" w:rsidRDefault="00701D5D" w:rsidP="00F26F5B">
      <w:pPr>
        <w:pStyle w:val="ListParagraph"/>
        <w:numPr>
          <w:ilvl w:val="1"/>
          <w:numId w:val="10"/>
        </w:numPr>
        <w:ind w:leftChars="0"/>
      </w:pPr>
      <w:r w:rsidRPr="006336B3">
        <w:t>Inventory Evaluation</w:t>
      </w:r>
    </w:p>
    <w:p w14:paraId="1907CDDA" w14:textId="5EB9C2F7" w:rsidR="006A5F1A" w:rsidRPr="006336B3" w:rsidRDefault="006A5F1A" w:rsidP="00F26F5B">
      <w:pPr>
        <w:pStyle w:val="ListParagraph"/>
        <w:numPr>
          <w:ilvl w:val="1"/>
          <w:numId w:val="10"/>
        </w:numPr>
        <w:ind w:leftChars="0"/>
      </w:pPr>
      <w:r w:rsidRPr="006336B3">
        <w:t>Link</w:t>
      </w:r>
      <w:r w:rsidR="00D14624" w:rsidRPr="006336B3">
        <w:t xml:space="preserve"> level </w:t>
      </w:r>
      <w:r w:rsidR="00A85C3D">
        <w:t>Evalu</w:t>
      </w:r>
      <w:r w:rsidR="00D14624" w:rsidRPr="006336B3">
        <w:t xml:space="preserve">ation </w:t>
      </w:r>
      <w:r w:rsidR="00A85C3D">
        <w:t>A</w:t>
      </w:r>
      <w:r w:rsidR="00D14624" w:rsidRPr="006336B3">
        <w:t>ssumption</w:t>
      </w:r>
      <w:r w:rsidR="00EF4715" w:rsidRPr="006336B3">
        <w:t>s</w:t>
      </w:r>
    </w:p>
    <w:p w14:paraId="31B46C14" w14:textId="2AF24182" w:rsidR="00D14624" w:rsidRPr="006336B3" w:rsidRDefault="00D14624" w:rsidP="00F26F5B">
      <w:pPr>
        <w:pStyle w:val="ListParagraph"/>
        <w:numPr>
          <w:ilvl w:val="1"/>
          <w:numId w:val="10"/>
        </w:numPr>
        <w:ind w:leftChars="0"/>
      </w:pPr>
      <w:r w:rsidRPr="006336B3">
        <w:t xml:space="preserve">Antenna </w:t>
      </w:r>
      <w:r w:rsidR="00A85C3D">
        <w:t>S</w:t>
      </w:r>
      <w:r w:rsidRPr="006336B3">
        <w:t xml:space="preserve">electivity </w:t>
      </w:r>
      <w:r w:rsidR="00A85C3D">
        <w:t>M</w:t>
      </w:r>
      <w:r w:rsidRPr="006336B3">
        <w:t>odel</w:t>
      </w:r>
    </w:p>
    <w:p w14:paraId="1A52C24E" w14:textId="616D8128" w:rsidR="00EF4715" w:rsidRPr="006336B3" w:rsidRDefault="00EF4715" w:rsidP="00F26F5B">
      <w:pPr>
        <w:pStyle w:val="ListParagraph"/>
        <w:numPr>
          <w:ilvl w:val="1"/>
          <w:numId w:val="10"/>
        </w:numPr>
        <w:ind w:leftChars="0"/>
      </w:pPr>
      <w:r w:rsidRPr="006336B3">
        <w:t xml:space="preserve">Envelop </w:t>
      </w:r>
      <w:r w:rsidR="00A85C3D">
        <w:t>D</w:t>
      </w:r>
      <w:r w:rsidR="00D55032" w:rsidRPr="006336B3">
        <w:t xml:space="preserve">etector </w:t>
      </w:r>
      <w:r w:rsidR="00A85C3D">
        <w:t>M</w:t>
      </w:r>
      <w:r w:rsidR="00D55032" w:rsidRPr="006336B3">
        <w:t>odel</w:t>
      </w:r>
    </w:p>
    <w:p w14:paraId="66A8B679" w14:textId="6EE0CF6B" w:rsidR="00AF37A8" w:rsidRPr="006336B3" w:rsidRDefault="00AF37A8" w:rsidP="00F26F5B">
      <w:pPr>
        <w:pStyle w:val="ListParagraph"/>
        <w:numPr>
          <w:ilvl w:val="1"/>
          <w:numId w:val="10"/>
        </w:numPr>
        <w:ind w:leftChars="0"/>
      </w:pPr>
      <w:r w:rsidRPr="006336B3">
        <w:t xml:space="preserve">Comparator </w:t>
      </w:r>
      <w:r w:rsidR="00AE4214">
        <w:t>M</w:t>
      </w:r>
      <w:r w:rsidRPr="006336B3">
        <w:t>odel</w:t>
      </w:r>
    </w:p>
    <w:p w14:paraId="31676A0E" w14:textId="3CD7302F" w:rsidR="00C9046E" w:rsidRPr="006336B3" w:rsidRDefault="00C9046E" w:rsidP="00F26F5B">
      <w:pPr>
        <w:pStyle w:val="ListParagraph"/>
        <w:numPr>
          <w:ilvl w:val="1"/>
          <w:numId w:val="10"/>
        </w:numPr>
        <w:ind w:leftChars="0"/>
      </w:pPr>
      <w:r w:rsidRPr="006336B3">
        <w:t xml:space="preserve">Clock </w:t>
      </w:r>
      <w:r w:rsidR="00AE4214">
        <w:t>A</w:t>
      </w:r>
      <w:r w:rsidRPr="006336B3">
        <w:t>ssumptions</w:t>
      </w:r>
    </w:p>
    <w:p w14:paraId="4ABCE6D7" w14:textId="6D86011E" w:rsidR="0017082C" w:rsidRPr="006336B3" w:rsidRDefault="00C9046E" w:rsidP="00CD4071">
      <w:pPr>
        <w:pStyle w:val="ListParagraph"/>
        <w:numPr>
          <w:ilvl w:val="1"/>
          <w:numId w:val="10"/>
        </w:numPr>
        <w:ind w:leftChars="0"/>
      </w:pPr>
      <w:r w:rsidRPr="006336B3">
        <w:t xml:space="preserve">Power </w:t>
      </w:r>
      <w:r w:rsidR="00AE4214">
        <w:t>M</w:t>
      </w:r>
      <w:r w:rsidRPr="006336B3">
        <w:t>odel</w:t>
      </w:r>
    </w:p>
    <w:p w14:paraId="08118DFF" w14:textId="115C4C64" w:rsidR="00651BDA" w:rsidRPr="006336B3" w:rsidRDefault="00651BDA" w:rsidP="00F26F5B">
      <w:pPr>
        <w:pStyle w:val="ListParagraph"/>
        <w:numPr>
          <w:ilvl w:val="0"/>
          <w:numId w:val="10"/>
        </w:numPr>
        <w:ind w:leftChars="0"/>
      </w:pPr>
      <w:r w:rsidRPr="006336B3">
        <w:t xml:space="preserve">Initial </w:t>
      </w:r>
      <w:r w:rsidR="00D8083B" w:rsidRPr="006336B3">
        <w:t>R2D link e</w:t>
      </w:r>
      <w:r w:rsidRPr="006336B3">
        <w:t>valuation results</w:t>
      </w:r>
    </w:p>
    <w:p w14:paraId="55EB5910" w14:textId="7D1774EB" w:rsidR="00C21352" w:rsidRPr="0002390F" w:rsidRDefault="00C21352" w:rsidP="006A6BF5">
      <w:pPr>
        <w:pBdr>
          <w:bottom w:val="single" w:sz="12" w:space="1" w:color="auto"/>
        </w:pBdr>
      </w:pPr>
    </w:p>
    <w:p w14:paraId="2901FFA0" w14:textId="13899DE1" w:rsidR="006146FD" w:rsidRPr="00343D12" w:rsidRDefault="00313A76" w:rsidP="00343D12">
      <w:pPr>
        <w:pStyle w:val="Heading1"/>
      </w:pPr>
      <w:r w:rsidRPr="00343D12">
        <w:t xml:space="preserve">Remaining </w:t>
      </w:r>
      <w:r w:rsidR="00491B65" w:rsidRPr="00343D12">
        <w:t>I</w:t>
      </w:r>
      <w:r w:rsidR="0048723F" w:rsidRPr="00343D12">
        <w:t>ssue</w:t>
      </w:r>
      <w:r w:rsidR="00491B65" w:rsidRPr="00343D12">
        <w:t>s</w:t>
      </w:r>
      <w:r w:rsidR="0048723F" w:rsidRPr="00343D12">
        <w:t xml:space="preserve"> on </w:t>
      </w:r>
      <w:r w:rsidRPr="00343D12">
        <w:t>Feasibility Study</w:t>
      </w:r>
      <w:r w:rsidR="004639F3" w:rsidRPr="00343D12">
        <w:t>: Design Target</w:t>
      </w:r>
      <w:r w:rsidR="00C0033B" w:rsidRPr="00343D12">
        <w:t>s</w:t>
      </w:r>
    </w:p>
    <w:p w14:paraId="4963377D" w14:textId="77777777" w:rsidR="006000E3" w:rsidRPr="0002390F" w:rsidRDefault="006000E3" w:rsidP="00343D12"/>
    <w:p w14:paraId="3897270A" w14:textId="3903C090" w:rsidR="0094465A" w:rsidRPr="00AB0CAB" w:rsidRDefault="0094465A" w:rsidP="00343D12">
      <w:pPr>
        <w:pStyle w:val="Heading2"/>
      </w:pPr>
      <w:r w:rsidRPr="00AB0CAB">
        <w:t>Link Budget Table</w:t>
      </w:r>
    </w:p>
    <w:p w14:paraId="09E922D4" w14:textId="77777777" w:rsidR="0083132C" w:rsidRDefault="0083132C" w:rsidP="0094465A"/>
    <w:p w14:paraId="3490D39D" w14:textId="35E1EF1E" w:rsidR="00B821B1" w:rsidRDefault="00B821B1" w:rsidP="0094465A">
      <w:r>
        <w:t xml:space="preserve">Following agreement were made in </w:t>
      </w:r>
      <w:r w:rsidR="00E5661E">
        <w:t>RAN1#</w:t>
      </w:r>
      <w:r>
        <w:t>116-bis.</w:t>
      </w:r>
    </w:p>
    <w:p w14:paraId="78F2C187" w14:textId="77777777" w:rsidR="00AD56D8" w:rsidRDefault="00AD56D8" w:rsidP="00AD56D8"/>
    <w:p w14:paraId="5E10A8D1" w14:textId="582AA885" w:rsidR="00EB600E" w:rsidRPr="00B821B1" w:rsidRDefault="00EB600E" w:rsidP="00EB600E">
      <w:pPr>
        <w:rPr>
          <w:rFonts w:ascii="Times New Roman" w:hAnsi="Times New Roman"/>
          <w:i/>
          <w:highlight w:val="green"/>
          <w:lang w:eastAsia="x-none"/>
        </w:rPr>
      </w:pPr>
      <w:r w:rsidRPr="00B821B1">
        <w:rPr>
          <w:rFonts w:ascii="Times New Roman" w:hAnsi="Times New Roman"/>
          <w:i/>
          <w:highlight w:val="green"/>
          <w:lang w:eastAsia="x-none"/>
        </w:rPr>
        <w:t xml:space="preserve">Agreement </w:t>
      </w:r>
      <w:r w:rsidR="00887B51">
        <w:rPr>
          <w:rFonts w:ascii="Times New Roman" w:hAnsi="Times New Roman"/>
          <w:i/>
          <w:highlight w:val="green"/>
          <w:lang w:eastAsia="x-none"/>
        </w:rPr>
        <w:t>RAN1#</w:t>
      </w:r>
      <w:r w:rsidRPr="00B821B1">
        <w:rPr>
          <w:rFonts w:ascii="Times New Roman" w:hAnsi="Times New Roman"/>
          <w:i/>
          <w:highlight w:val="green"/>
          <w:lang w:eastAsia="x-none"/>
        </w:rPr>
        <w:t>116-bis</w:t>
      </w:r>
    </w:p>
    <w:p w14:paraId="402953E9" w14:textId="77777777" w:rsidR="00EB600E" w:rsidRPr="00B821B1" w:rsidRDefault="00EB600E" w:rsidP="00EB600E">
      <w:pPr>
        <w:rPr>
          <w:rFonts w:ascii="Times New Roman" w:hAnsi="Times New Roman"/>
          <w:i/>
          <w:lang w:eastAsia="x-none"/>
        </w:rPr>
      </w:pPr>
      <w:r w:rsidRPr="00B821B1">
        <w:rPr>
          <w:rFonts w:ascii="Times New Roman" w:hAnsi="Times New Roman"/>
          <w:i/>
          <w:lang w:eastAsia="x-none"/>
        </w:rPr>
        <w:t>The table below is agreed (except for the yellow part)</w:t>
      </w:r>
    </w:p>
    <w:p w14:paraId="0C84E066" w14:textId="77777777" w:rsidR="00EB600E" w:rsidRPr="00B821B1" w:rsidRDefault="00EB600E" w:rsidP="00EB600E">
      <w:pPr>
        <w:rPr>
          <w:rFonts w:eastAsia="DengXian"/>
          <w:i/>
          <w:lang w:eastAsia="zh-CN"/>
        </w:rPr>
      </w:pP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1"/>
        <w:gridCol w:w="1359"/>
        <w:gridCol w:w="3279"/>
        <w:gridCol w:w="3641"/>
      </w:tblGrid>
      <w:tr w:rsidR="00EB600E" w:rsidRPr="00AD5CB8" w14:paraId="408258B9" w14:textId="77777777" w:rsidTr="00F33593">
        <w:trPr>
          <w:trHeight w:val="64"/>
        </w:trPr>
        <w:tc>
          <w:tcPr>
            <w:tcW w:w="359" w:type="pct"/>
            <w:vAlign w:val="center"/>
          </w:tcPr>
          <w:p w14:paraId="60A158DB" w14:textId="77777777" w:rsidR="00EB600E" w:rsidRPr="00AD5CB8" w:rsidRDefault="00EB600E" w:rsidP="00F33593">
            <w:pPr>
              <w:snapToGrid w:val="0"/>
              <w:jc w:val="center"/>
              <w:rPr>
                <w:rFonts w:eastAsia="DengXian"/>
                <w:b/>
                <w:bCs/>
                <w:i/>
                <w:sz w:val="18"/>
                <w:szCs w:val="16"/>
                <w:lang w:eastAsia="zh-CN" w:bidi="ar"/>
              </w:rPr>
            </w:pPr>
            <w:r w:rsidRPr="00AD5CB8">
              <w:rPr>
                <w:rFonts w:eastAsia="DengXian" w:hint="eastAsia"/>
                <w:b/>
                <w:bCs/>
                <w:i/>
                <w:sz w:val="18"/>
                <w:szCs w:val="16"/>
                <w:lang w:eastAsia="zh-CN" w:bidi="ar"/>
              </w:rPr>
              <w:t>No.</w:t>
            </w:r>
          </w:p>
        </w:tc>
        <w:tc>
          <w:tcPr>
            <w:tcW w:w="762" w:type="pct"/>
            <w:shd w:val="clear" w:color="auto" w:fill="auto"/>
            <w:noWrap/>
            <w:vAlign w:val="center"/>
          </w:tcPr>
          <w:p w14:paraId="28DAC56B" w14:textId="77777777" w:rsidR="00EB600E" w:rsidRPr="00AD5CB8" w:rsidRDefault="00EB600E" w:rsidP="00F33593">
            <w:pPr>
              <w:snapToGrid w:val="0"/>
              <w:jc w:val="center"/>
              <w:rPr>
                <w:rFonts w:eastAsia="DengXian"/>
                <w:b/>
                <w:bCs/>
                <w:i/>
                <w:sz w:val="18"/>
                <w:szCs w:val="16"/>
                <w:lang w:bidi="ar"/>
              </w:rPr>
            </w:pPr>
            <w:r w:rsidRPr="00AD5CB8">
              <w:rPr>
                <w:rFonts w:eastAsia="DengXian"/>
                <w:b/>
                <w:bCs/>
                <w:i/>
                <w:sz w:val="18"/>
                <w:szCs w:val="16"/>
                <w:lang w:bidi="ar"/>
              </w:rPr>
              <w:t>Item</w:t>
            </w:r>
          </w:p>
        </w:tc>
        <w:tc>
          <w:tcPr>
            <w:tcW w:w="1838" w:type="pct"/>
            <w:shd w:val="clear" w:color="auto" w:fill="auto"/>
            <w:noWrap/>
            <w:vAlign w:val="center"/>
          </w:tcPr>
          <w:p w14:paraId="6BD45703" w14:textId="77777777" w:rsidR="00EB600E" w:rsidRPr="00AD5CB8" w:rsidRDefault="00EB600E" w:rsidP="00F33593">
            <w:pPr>
              <w:adjustRightInd w:val="0"/>
              <w:snapToGrid w:val="0"/>
              <w:jc w:val="center"/>
              <w:rPr>
                <w:rFonts w:eastAsia="DengXian"/>
                <w:b/>
                <w:bCs/>
                <w:i/>
                <w:sz w:val="18"/>
                <w:szCs w:val="16"/>
                <w:lang w:eastAsia="zh-CN" w:bidi="ar"/>
              </w:rPr>
            </w:pPr>
            <w:r w:rsidRPr="00AD5CB8">
              <w:rPr>
                <w:rFonts w:eastAsia="DengXian" w:hint="eastAsia"/>
                <w:b/>
                <w:bCs/>
                <w:i/>
                <w:sz w:val="18"/>
                <w:szCs w:val="16"/>
                <w:lang w:eastAsia="zh-CN" w:bidi="ar"/>
              </w:rPr>
              <w:t>Reader-to-Device</w:t>
            </w:r>
          </w:p>
        </w:tc>
        <w:tc>
          <w:tcPr>
            <w:tcW w:w="2041" w:type="pct"/>
            <w:shd w:val="clear" w:color="auto" w:fill="auto"/>
            <w:noWrap/>
            <w:vAlign w:val="center"/>
          </w:tcPr>
          <w:p w14:paraId="4C1AF052" w14:textId="77777777" w:rsidR="00EB600E" w:rsidRPr="00AD5CB8" w:rsidRDefault="00EB600E" w:rsidP="00F33593">
            <w:pPr>
              <w:adjustRightInd w:val="0"/>
              <w:snapToGrid w:val="0"/>
              <w:jc w:val="center"/>
              <w:rPr>
                <w:rFonts w:eastAsia="DengXian"/>
                <w:b/>
                <w:bCs/>
                <w:i/>
                <w:sz w:val="18"/>
                <w:szCs w:val="16"/>
                <w:lang w:eastAsia="zh-CN" w:bidi="ar"/>
              </w:rPr>
            </w:pPr>
            <w:r w:rsidRPr="00AD5CB8">
              <w:rPr>
                <w:rFonts w:eastAsia="DengXian" w:hint="eastAsia"/>
                <w:b/>
                <w:bCs/>
                <w:i/>
                <w:sz w:val="18"/>
                <w:szCs w:val="16"/>
                <w:lang w:eastAsia="zh-CN" w:bidi="ar"/>
              </w:rPr>
              <w:t>Device-to-Reader</w:t>
            </w:r>
          </w:p>
        </w:tc>
      </w:tr>
      <w:tr w:rsidR="00EB600E" w:rsidRPr="00AD5CB8" w14:paraId="08B933DA" w14:textId="77777777" w:rsidTr="00F33593">
        <w:trPr>
          <w:trHeight w:val="451"/>
        </w:trPr>
        <w:tc>
          <w:tcPr>
            <w:tcW w:w="5000" w:type="pct"/>
            <w:gridSpan w:val="4"/>
            <w:vAlign w:val="center"/>
          </w:tcPr>
          <w:p w14:paraId="6392905D" w14:textId="77777777" w:rsidR="00EB600E" w:rsidRPr="00AD5CB8" w:rsidRDefault="00EB600E" w:rsidP="00F33593">
            <w:pPr>
              <w:adjustRightInd w:val="0"/>
              <w:snapToGrid w:val="0"/>
              <w:jc w:val="center"/>
              <w:rPr>
                <w:rFonts w:eastAsia="DengXian"/>
                <w:b/>
                <w:bCs/>
                <w:i/>
                <w:sz w:val="18"/>
                <w:szCs w:val="16"/>
              </w:rPr>
            </w:pPr>
            <w:r w:rsidRPr="00AD5CB8">
              <w:rPr>
                <w:rFonts w:eastAsia="DengXian" w:hint="eastAsia"/>
                <w:b/>
                <w:bCs/>
                <w:i/>
                <w:sz w:val="18"/>
                <w:szCs w:val="16"/>
                <w:lang w:eastAsia="zh-CN" w:bidi="ar"/>
              </w:rPr>
              <w:t>(0) System configuration</w:t>
            </w:r>
          </w:p>
        </w:tc>
      </w:tr>
      <w:tr w:rsidR="00EB600E" w:rsidRPr="00AD5CB8" w14:paraId="3F76129E" w14:textId="77777777" w:rsidTr="00F33593">
        <w:trPr>
          <w:trHeight w:val="151"/>
        </w:trPr>
        <w:tc>
          <w:tcPr>
            <w:tcW w:w="359" w:type="pct"/>
            <w:vAlign w:val="center"/>
          </w:tcPr>
          <w:p w14:paraId="4406F388" w14:textId="77777777" w:rsidR="00EB600E" w:rsidRPr="00AD5CB8" w:rsidRDefault="00EB600E" w:rsidP="00F33593">
            <w:pPr>
              <w:adjustRightInd w:val="0"/>
              <w:snapToGrid w:val="0"/>
              <w:jc w:val="center"/>
              <w:rPr>
                <w:rFonts w:eastAsia="DengXian"/>
                <w:i/>
                <w:sz w:val="18"/>
                <w:szCs w:val="16"/>
                <w:lang w:eastAsia="zh-CN" w:bidi="ar"/>
              </w:rPr>
            </w:pPr>
            <w:r w:rsidRPr="00AD5CB8">
              <w:rPr>
                <w:rFonts w:eastAsia="DengXian" w:hint="eastAsia"/>
                <w:i/>
                <w:sz w:val="18"/>
                <w:szCs w:val="16"/>
                <w:lang w:eastAsia="zh-CN" w:bidi="ar"/>
              </w:rPr>
              <w:t>[0A]</w:t>
            </w:r>
          </w:p>
        </w:tc>
        <w:tc>
          <w:tcPr>
            <w:tcW w:w="762" w:type="pct"/>
            <w:shd w:val="clear" w:color="auto" w:fill="auto"/>
            <w:noWrap/>
            <w:vAlign w:val="center"/>
          </w:tcPr>
          <w:p w14:paraId="59B9913B" w14:textId="77777777" w:rsidR="00EB600E" w:rsidRPr="00AD5CB8" w:rsidRDefault="00EB600E" w:rsidP="00F33593">
            <w:pPr>
              <w:adjustRightInd w:val="0"/>
              <w:snapToGrid w:val="0"/>
              <w:rPr>
                <w:rFonts w:eastAsia="DengXian"/>
                <w:i/>
                <w:sz w:val="18"/>
                <w:szCs w:val="16"/>
                <w:lang w:eastAsia="zh-CN" w:bidi="ar"/>
              </w:rPr>
            </w:pPr>
            <w:r w:rsidRPr="00AD5CB8">
              <w:rPr>
                <w:rFonts w:eastAsia="DengXian" w:hint="eastAsia"/>
                <w:i/>
                <w:sz w:val="18"/>
                <w:szCs w:val="16"/>
                <w:lang w:eastAsia="zh-CN" w:bidi="ar"/>
              </w:rPr>
              <w:t>Scenarios</w:t>
            </w:r>
          </w:p>
        </w:tc>
        <w:tc>
          <w:tcPr>
            <w:tcW w:w="1838" w:type="pct"/>
            <w:shd w:val="clear" w:color="auto" w:fill="auto"/>
            <w:vAlign w:val="center"/>
          </w:tcPr>
          <w:p w14:paraId="3F0562B2" w14:textId="77777777" w:rsidR="00EB600E" w:rsidRPr="00AD5CB8" w:rsidRDefault="00EB600E" w:rsidP="00F33593">
            <w:pPr>
              <w:widowControl w:val="0"/>
              <w:rPr>
                <w:rFonts w:eastAsia="DengXian"/>
                <w:i/>
                <w:sz w:val="18"/>
                <w:szCs w:val="16"/>
                <w:lang w:val="fr-FR" w:eastAsia="zh-CN"/>
              </w:rPr>
            </w:pPr>
            <w:r w:rsidRPr="00AD5CB8">
              <w:rPr>
                <w:rFonts w:eastAsia="DengXian" w:hint="eastAsia"/>
                <w:i/>
                <w:sz w:val="18"/>
                <w:szCs w:val="16"/>
                <w:lang w:val="fr-FR" w:eastAsia="zh-CN"/>
              </w:rPr>
              <w:t>D1T1-A1/A2/B/C</w:t>
            </w:r>
          </w:p>
          <w:p w14:paraId="4CA80D79" w14:textId="77777777" w:rsidR="00EB600E" w:rsidRPr="00AD5CB8" w:rsidRDefault="00EB600E" w:rsidP="00F33593">
            <w:pPr>
              <w:widowControl w:val="0"/>
              <w:rPr>
                <w:rFonts w:eastAsia="DengXian"/>
                <w:i/>
                <w:sz w:val="18"/>
                <w:szCs w:val="16"/>
                <w:lang w:val="fr-FR" w:eastAsia="zh-CN"/>
              </w:rPr>
            </w:pPr>
            <w:r w:rsidRPr="00AD5CB8">
              <w:rPr>
                <w:rFonts w:eastAsia="DengXian" w:hint="eastAsia"/>
                <w:i/>
                <w:sz w:val="18"/>
                <w:szCs w:val="16"/>
                <w:lang w:val="fr-FR" w:eastAsia="zh-CN"/>
              </w:rPr>
              <w:t>D2T2-A1/A2/B/C</w:t>
            </w:r>
          </w:p>
        </w:tc>
        <w:tc>
          <w:tcPr>
            <w:tcW w:w="2041" w:type="pct"/>
            <w:shd w:val="clear" w:color="auto" w:fill="auto"/>
            <w:vAlign w:val="center"/>
          </w:tcPr>
          <w:p w14:paraId="6619A762" w14:textId="77777777" w:rsidR="00EB600E" w:rsidRPr="00AD5CB8" w:rsidRDefault="00EB600E" w:rsidP="00F33593">
            <w:pPr>
              <w:widowControl w:val="0"/>
              <w:rPr>
                <w:rFonts w:eastAsia="DengXian"/>
                <w:i/>
                <w:sz w:val="18"/>
                <w:szCs w:val="16"/>
                <w:lang w:val="fr-FR" w:eastAsia="zh-CN"/>
              </w:rPr>
            </w:pPr>
            <w:r w:rsidRPr="00AD5CB8">
              <w:rPr>
                <w:rFonts w:eastAsia="DengXian" w:hint="eastAsia"/>
                <w:i/>
                <w:sz w:val="18"/>
                <w:szCs w:val="16"/>
                <w:lang w:val="fr-FR" w:eastAsia="zh-CN"/>
              </w:rPr>
              <w:t>D1T1-A1/A2/B/C</w:t>
            </w:r>
          </w:p>
          <w:p w14:paraId="01373EEF" w14:textId="77777777" w:rsidR="00EB600E" w:rsidRPr="00AD5CB8" w:rsidRDefault="00EB600E" w:rsidP="00F33593">
            <w:pPr>
              <w:widowControl w:val="0"/>
              <w:rPr>
                <w:rFonts w:eastAsia="DengXian"/>
                <w:i/>
                <w:sz w:val="18"/>
                <w:szCs w:val="16"/>
                <w:lang w:val="fr-FR" w:eastAsia="zh-CN"/>
              </w:rPr>
            </w:pPr>
            <w:r w:rsidRPr="00AD5CB8">
              <w:rPr>
                <w:rFonts w:eastAsia="DengXian" w:hint="eastAsia"/>
                <w:i/>
                <w:sz w:val="18"/>
                <w:szCs w:val="16"/>
                <w:lang w:val="fr-FR" w:eastAsia="zh-CN"/>
              </w:rPr>
              <w:t>D2T2-A1/A2/B/C</w:t>
            </w:r>
          </w:p>
        </w:tc>
      </w:tr>
      <w:tr w:rsidR="00EB600E" w:rsidRPr="00AD5CB8" w14:paraId="377CFBEE" w14:textId="77777777" w:rsidTr="00F33593">
        <w:trPr>
          <w:trHeight w:val="151"/>
        </w:trPr>
        <w:tc>
          <w:tcPr>
            <w:tcW w:w="359" w:type="pct"/>
            <w:vAlign w:val="center"/>
          </w:tcPr>
          <w:p w14:paraId="2FB50F4B" w14:textId="77777777" w:rsidR="00EB600E" w:rsidRPr="00AD5CB8" w:rsidRDefault="00EB600E" w:rsidP="00F33593">
            <w:pPr>
              <w:adjustRightInd w:val="0"/>
              <w:snapToGrid w:val="0"/>
              <w:jc w:val="center"/>
              <w:rPr>
                <w:rFonts w:eastAsia="DengXian"/>
                <w:i/>
                <w:sz w:val="18"/>
                <w:szCs w:val="16"/>
                <w:lang w:eastAsia="zh-CN" w:bidi="ar"/>
              </w:rPr>
            </w:pPr>
            <w:r w:rsidRPr="00AD5CB8">
              <w:rPr>
                <w:rFonts w:eastAsia="DengXian" w:hint="eastAsia"/>
                <w:i/>
                <w:sz w:val="18"/>
                <w:szCs w:val="16"/>
                <w:lang w:eastAsia="zh-CN" w:bidi="ar"/>
              </w:rPr>
              <w:t>[0A1]</w:t>
            </w:r>
          </w:p>
        </w:tc>
        <w:tc>
          <w:tcPr>
            <w:tcW w:w="762" w:type="pct"/>
            <w:shd w:val="clear" w:color="auto" w:fill="auto"/>
            <w:noWrap/>
            <w:vAlign w:val="center"/>
          </w:tcPr>
          <w:p w14:paraId="501871A8" w14:textId="77777777" w:rsidR="00EB600E" w:rsidRPr="00AD5CB8" w:rsidRDefault="00EB600E" w:rsidP="00F33593">
            <w:pPr>
              <w:adjustRightInd w:val="0"/>
              <w:snapToGrid w:val="0"/>
              <w:rPr>
                <w:rFonts w:eastAsia="DengXian"/>
                <w:i/>
                <w:sz w:val="18"/>
                <w:szCs w:val="16"/>
                <w:lang w:eastAsia="zh-CN" w:bidi="ar"/>
              </w:rPr>
            </w:pPr>
            <w:r w:rsidRPr="00AD5CB8">
              <w:rPr>
                <w:rFonts w:eastAsia="DengXian" w:hint="eastAsia"/>
                <w:i/>
                <w:sz w:val="18"/>
                <w:szCs w:val="16"/>
                <w:lang w:eastAsia="zh-CN" w:bidi="ar"/>
              </w:rPr>
              <w:t>CW case</w:t>
            </w:r>
          </w:p>
        </w:tc>
        <w:tc>
          <w:tcPr>
            <w:tcW w:w="1838" w:type="pct"/>
            <w:shd w:val="clear" w:color="auto" w:fill="auto"/>
            <w:vAlign w:val="center"/>
          </w:tcPr>
          <w:p w14:paraId="54CD29D3" w14:textId="77777777" w:rsidR="00EB600E" w:rsidRPr="00AD5CB8" w:rsidRDefault="00EB600E" w:rsidP="00F33593">
            <w:pPr>
              <w:widowControl w:val="0"/>
              <w:rPr>
                <w:rFonts w:eastAsia="DengXian"/>
                <w:i/>
                <w:sz w:val="18"/>
                <w:szCs w:val="16"/>
                <w:lang w:eastAsia="zh-CN"/>
              </w:rPr>
            </w:pPr>
            <w:r w:rsidRPr="00AD5CB8">
              <w:rPr>
                <w:rFonts w:eastAsia="DengXian" w:hint="eastAsia"/>
                <w:i/>
                <w:sz w:val="18"/>
                <w:szCs w:val="16"/>
                <w:lang w:eastAsia="zh-CN"/>
              </w:rPr>
              <w:t>N/A</w:t>
            </w:r>
          </w:p>
        </w:tc>
        <w:tc>
          <w:tcPr>
            <w:tcW w:w="2041" w:type="pct"/>
            <w:shd w:val="clear" w:color="auto" w:fill="auto"/>
            <w:vAlign w:val="center"/>
          </w:tcPr>
          <w:p w14:paraId="5DCA5DCA" w14:textId="77777777" w:rsidR="00EB600E" w:rsidRPr="00AD5CB8" w:rsidRDefault="00EB600E" w:rsidP="00F33593">
            <w:pPr>
              <w:widowControl w:val="0"/>
              <w:rPr>
                <w:rFonts w:eastAsia="DengXian"/>
                <w:i/>
                <w:sz w:val="18"/>
                <w:szCs w:val="16"/>
                <w:lang w:eastAsia="zh-CN"/>
              </w:rPr>
            </w:pPr>
            <w:r w:rsidRPr="00AD5CB8">
              <w:rPr>
                <w:rFonts w:eastAsia="DengXian" w:hint="eastAsia"/>
                <w:i/>
                <w:sz w:val="18"/>
                <w:szCs w:val="16"/>
                <w:lang w:eastAsia="zh-CN"/>
              </w:rPr>
              <w:t>1-1/1-2/1-4/2-2/2-3/2-4</w:t>
            </w:r>
          </w:p>
        </w:tc>
      </w:tr>
      <w:tr w:rsidR="00EB600E" w:rsidRPr="00AD5CB8" w14:paraId="27558A52" w14:textId="77777777" w:rsidTr="00F33593">
        <w:trPr>
          <w:trHeight w:val="151"/>
        </w:trPr>
        <w:tc>
          <w:tcPr>
            <w:tcW w:w="359" w:type="pct"/>
            <w:vAlign w:val="center"/>
          </w:tcPr>
          <w:p w14:paraId="50D9A25E" w14:textId="77777777" w:rsidR="00EB600E" w:rsidRPr="00AD5CB8" w:rsidRDefault="00EB600E" w:rsidP="00F33593">
            <w:pPr>
              <w:adjustRightInd w:val="0"/>
              <w:snapToGrid w:val="0"/>
              <w:jc w:val="center"/>
              <w:rPr>
                <w:rFonts w:eastAsia="DengXian"/>
                <w:i/>
                <w:sz w:val="18"/>
                <w:szCs w:val="16"/>
                <w:lang w:eastAsia="zh-CN" w:bidi="ar"/>
              </w:rPr>
            </w:pPr>
            <w:r w:rsidRPr="00AD5CB8">
              <w:rPr>
                <w:rFonts w:eastAsia="DengXian" w:hint="eastAsia"/>
                <w:i/>
                <w:sz w:val="18"/>
                <w:szCs w:val="16"/>
                <w:lang w:eastAsia="zh-CN" w:bidi="ar"/>
              </w:rPr>
              <w:t>[0B]</w:t>
            </w:r>
          </w:p>
        </w:tc>
        <w:tc>
          <w:tcPr>
            <w:tcW w:w="762" w:type="pct"/>
            <w:shd w:val="clear" w:color="auto" w:fill="auto"/>
            <w:noWrap/>
            <w:vAlign w:val="center"/>
          </w:tcPr>
          <w:p w14:paraId="4836BFDF" w14:textId="77777777" w:rsidR="00EB600E" w:rsidRPr="00AD5CB8" w:rsidRDefault="00EB600E" w:rsidP="00F33593">
            <w:pPr>
              <w:adjustRightInd w:val="0"/>
              <w:snapToGrid w:val="0"/>
              <w:rPr>
                <w:rFonts w:eastAsia="DengXian"/>
                <w:i/>
                <w:sz w:val="18"/>
                <w:szCs w:val="16"/>
                <w:lang w:eastAsia="zh-CN" w:bidi="ar"/>
              </w:rPr>
            </w:pPr>
            <w:r w:rsidRPr="00AD5CB8">
              <w:rPr>
                <w:rFonts w:eastAsia="DengXian" w:hint="eastAsia"/>
                <w:i/>
                <w:sz w:val="18"/>
                <w:szCs w:val="16"/>
                <w:lang w:eastAsia="zh-CN" w:bidi="ar"/>
              </w:rPr>
              <w:t>Device 1/2a/2b</w:t>
            </w:r>
          </w:p>
        </w:tc>
        <w:tc>
          <w:tcPr>
            <w:tcW w:w="1838" w:type="pct"/>
            <w:shd w:val="clear" w:color="auto" w:fill="auto"/>
            <w:vAlign w:val="center"/>
          </w:tcPr>
          <w:p w14:paraId="776BB20A" w14:textId="77777777" w:rsidR="00EB600E" w:rsidRPr="00AD5CB8" w:rsidRDefault="00EB600E" w:rsidP="00F33593">
            <w:pPr>
              <w:widowControl w:val="0"/>
              <w:rPr>
                <w:rFonts w:eastAsia="DengXian"/>
                <w:i/>
                <w:sz w:val="18"/>
                <w:szCs w:val="16"/>
                <w:lang w:eastAsia="zh-CN"/>
              </w:rPr>
            </w:pPr>
            <w:r w:rsidRPr="00AD5CB8">
              <w:rPr>
                <w:rFonts w:eastAsia="DengXian"/>
                <w:i/>
                <w:sz w:val="18"/>
                <w:szCs w:val="16"/>
                <w:lang w:eastAsia="zh-CN"/>
              </w:rPr>
              <w:t>D</w:t>
            </w:r>
            <w:r w:rsidRPr="00AD5CB8">
              <w:rPr>
                <w:rFonts w:eastAsia="DengXian" w:hint="eastAsia"/>
                <w:i/>
                <w:sz w:val="18"/>
                <w:szCs w:val="16"/>
                <w:lang w:eastAsia="zh-CN"/>
              </w:rPr>
              <w:t>evice 1/2a/2b</w:t>
            </w:r>
          </w:p>
        </w:tc>
        <w:tc>
          <w:tcPr>
            <w:tcW w:w="2041" w:type="pct"/>
            <w:shd w:val="clear" w:color="auto" w:fill="auto"/>
            <w:vAlign w:val="center"/>
          </w:tcPr>
          <w:p w14:paraId="799A1647" w14:textId="77777777" w:rsidR="00EB600E" w:rsidRPr="00AD5CB8" w:rsidRDefault="00EB600E" w:rsidP="00F33593">
            <w:pPr>
              <w:widowControl w:val="0"/>
              <w:rPr>
                <w:rFonts w:eastAsia="DengXian"/>
                <w:i/>
                <w:sz w:val="18"/>
                <w:szCs w:val="16"/>
                <w:lang w:eastAsia="zh-CN"/>
              </w:rPr>
            </w:pPr>
            <w:r w:rsidRPr="00AD5CB8">
              <w:rPr>
                <w:rFonts w:eastAsia="DengXian"/>
                <w:i/>
                <w:sz w:val="18"/>
                <w:szCs w:val="16"/>
                <w:lang w:eastAsia="zh-CN"/>
              </w:rPr>
              <w:t>D</w:t>
            </w:r>
            <w:r w:rsidRPr="00AD5CB8">
              <w:rPr>
                <w:rFonts w:eastAsia="DengXian" w:hint="eastAsia"/>
                <w:i/>
                <w:sz w:val="18"/>
                <w:szCs w:val="16"/>
                <w:lang w:eastAsia="zh-CN"/>
              </w:rPr>
              <w:t>evice 1/2a/2b</w:t>
            </w:r>
          </w:p>
        </w:tc>
      </w:tr>
      <w:tr w:rsidR="00EB600E" w:rsidRPr="00AD5CB8" w14:paraId="2D527304" w14:textId="77777777" w:rsidTr="00F33593">
        <w:trPr>
          <w:trHeight w:val="151"/>
        </w:trPr>
        <w:tc>
          <w:tcPr>
            <w:tcW w:w="359" w:type="pct"/>
            <w:vAlign w:val="center"/>
          </w:tcPr>
          <w:p w14:paraId="17A82E41" w14:textId="77777777" w:rsidR="00EB600E" w:rsidRPr="00AD5CB8" w:rsidRDefault="00EB600E" w:rsidP="00F33593">
            <w:pPr>
              <w:adjustRightInd w:val="0"/>
              <w:snapToGrid w:val="0"/>
              <w:jc w:val="center"/>
              <w:rPr>
                <w:rFonts w:eastAsia="DengXian"/>
                <w:i/>
                <w:sz w:val="18"/>
                <w:szCs w:val="16"/>
                <w:lang w:eastAsia="zh-CN" w:bidi="ar"/>
              </w:rPr>
            </w:pPr>
            <w:r w:rsidRPr="00AD5CB8">
              <w:rPr>
                <w:rFonts w:eastAsia="DengXian" w:hint="eastAsia"/>
                <w:i/>
                <w:sz w:val="18"/>
                <w:szCs w:val="16"/>
                <w:lang w:eastAsia="zh-CN" w:bidi="ar"/>
              </w:rPr>
              <w:lastRenderedPageBreak/>
              <w:t>[0C]</w:t>
            </w:r>
          </w:p>
        </w:tc>
        <w:tc>
          <w:tcPr>
            <w:tcW w:w="762" w:type="pct"/>
            <w:shd w:val="clear" w:color="auto" w:fill="auto"/>
            <w:noWrap/>
            <w:vAlign w:val="center"/>
          </w:tcPr>
          <w:p w14:paraId="2A032B83" w14:textId="77777777" w:rsidR="00EB600E" w:rsidRPr="00AD5CB8" w:rsidRDefault="00EB600E" w:rsidP="00F33593">
            <w:pPr>
              <w:adjustRightInd w:val="0"/>
              <w:snapToGrid w:val="0"/>
              <w:rPr>
                <w:rFonts w:eastAsia="DengXian"/>
                <w:i/>
                <w:sz w:val="18"/>
                <w:szCs w:val="16"/>
              </w:rPr>
            </w:pPr>
            <w:r w:rsidRPr="00AD5CB8">
              <w:rPr>
                <w:rFonts w:eastAsia="DengXian"/>
                <w:i/>
                <w:sz w:val="18"/>
                <w:szCs w:val="16"/>
                <w:lang w:bidi="ar"/>
              </w:rPr>
              <w:t>Center frequency (</w:t>
            </w:r>
            <w:r w:rsidRPr="00AD5CB8">
              <w:rPr>
                <w:rFonts w:eastAsia="DengXian" w:hint="eastAsia"/>
                <w:i/>
                <w:sz w:val="18"/>
                <w:szCs w:val="16"/>
                <w:lang w:eastAsia="zh-CN" w:bidi="ar"/>
              </w:rPr>
              <w:t>M</w:t>
            </w:r>
            <w:r w:rsidRPr="00AD5CB8">
              <w:rPr>
                <w:rFonts w:eastAsia="DengXian"/>
                <w:i/>
                <w:sz w:val="18"/>
                <w:szCs w:val="16"/>
                <w:lang w:bidi="ar"/>
              </w:rPr>
              <w:t>Hz)</w:t>
            </w:r>
          </w:p>
        </w:tc>
        <w:tc>
          <w:tcPr>
            <w:tcW w:w="1838" w:type="pct"/>
            <w:shd w:val="clear" w:color="auto" w:fill="auto"/>
            <w:vAlign w:val="center"/>
          </w:tcPr>
          <w:p w14:paraId="56A90765" w14:textId="77777777" w:rsidR="00EB600E" w:rsidRPr="00AD5CB8" w:rsidRDefault="00EB600E" w:rsidP="00F33593">
            <w:pPr>
              <w:widowControl w:val="0"/>
              <w:rPr>
                <w:rFonts w:eastAsia="DengXian"/>
                <w:i/>
                <w:sz w:val="18"/>
                <w:szCs w:val="16"/>
                <w:lang w:eastAsia="zh-CN"/>
              </w:rPr>
            </w:pPr>
            <w:r w:rsidRPr="00AD5CB8">
              <w:rPr>
                <w:rFonts w:eastAsia="DengXian" w:hint="eastAsia"/>
                <w:i/>
                <w:sz w:val="18"/>
                <w:szCs w:val="16"/>
                <w:lang w:eastAsia="zh-CN"/>
              </w:rPr>
              <w:t>900MHz</w:t>
            </w:r>
            <w:r w:rsidRPr="00AD5CB8">
              <w:rPr>
                <w:rFonts w:eastAsia="DengXian"/>
                <w:i/>
                <w:sz w:val="18"/>
                <w:szCs w:val="16"/>
                <w:lang w:eastAsia="zh-CN"/>
              </w:rPr>
              <w:t xml:space="preserve"> (M), </w:t>
            </w:r>
            <w:r w:rsidRPr="00AD5CB8">
              <w:rPr>
                <w:rFonts w:eastAsia="DengXian"/>
                <w:i/>
                <w:sz w:val="18"/>
                <w:szCs w:val="16"/>
                <w:highlight w:val="yellow"/>
                <w:lang w:eastAsia="zh-CN"/>
              </w:rPr>
              <w:t>2GHz (O)</w:t>
            </w:r>
          </w:p>
        </w:tc>
        <w:tc>
          <w:tcPr>
            <w:tcW w:w="2041" w:type="pct"/>
            <w:shd w:val="clear" w:color="auto" w:fill="auto"/>
            <w:vAlign w:val="center"/>
          </w:tcPr>
          <w:p w14:paraId="2D8DA07C" w14:textId="77777777" w:rsidR="00EB600E" w:rsidRPr="00AD5CB8" w:rsidRDefault="00EB600E" w:rsidP="00F33593">
            <w:pPr>
              <w:widowControl w:val="0"/>
              <w:rPr>
                <w:rFonts w:eastAsia="DengXian"/>
                <w:i/>
                <w:sz w:val="18"/>
                <w:szCs w:val="16"/>
                <w:lang w:eastAsia="zh-CN"/>
              </w:rPr>
            </w:pPr>
            <w:r w:rsidRPr="00AD5CB8">
              <w:rPr>
                <w:rFonts w:eastAsia="DengXian" w:hint="eastAsia"/>
                <w:i/>
                <w:sz w:val="18"/>
                <w:szCs w:val="16"/>
                <w:lang w:eastAsia="zh-CN"/>
              </w:rPr>
              <w:t>900MHz</w:t>
            </w:r>
            <w:r w:rsidRPr="00AD5CB8">
              <w:rPr>
                <w:rFonts w:eastAsia="DengXian"/>
                <w:i/>
                <w:sz w:val="18"/>
                <w:szCs w:val="16"/>
                <w:lang w:eastAsia="zh-CN"/>
              </w:rPr>
              <w:t xml:space="preserve"> (M), </w:t>
            </w:r>
            <w:r w:rsidRPr="00AD5CB8">
              <w:rPr>
                <w:rFonts w:eastAsia="DengXian"/>
                <w:i/>
                <w:sz w:val="18"/>
                <w:szCs w:val="16"/>
                <w:highlight w:val="yellow"/>
                <w:lang w:eastAsia="zh-CN"/>
              </w:rPr>
              <w:t>2GHz (O)</w:t>
            </w:r>
          </w:p>
        </w:tc>
      </w:tr>
      <w:tr w:rsidR="00EB600E" w:rsidRPr="00AD5CB8" w14:paraId="2B2F74C7" w14:textId="77777777" w:rsidTr="00F33593">
        <w:trPr>
          <w:trHeight w:val="425"/>
        </w:trPr>
        <w:tc>
          <w:tcPr>
            <w:tcW w:w="5000" w:type="pct"/>
            <w:gridSpan w:val="4"/>
            <w:vAlign w:val="center"/>
          </w:tcPr>
          <w:p w14:paraId="4F131C3F" w14:textId="77777777" w:rsidR="00EB600E" w:rsidRPr="00AD5CB8" w:rsidRDefault="00EB600E" w:rsidP="00F33593">
            <w:pPr>
              <w:adjustRightInd w:val="0"/>
              <w:snapToGrid w:val="0"/>
              <w:jc w:val="center"/>
              <w:rPr>
                <w:rFonts w:eastAsia="DengXian"/>
                <w:b/>
                <w:bCs/>
                <w:i/>
                <w:sz w:val="18"/>
                <w:szCs w:val="16"/>
              </w:rPr>
            </w:pPr>
            <w:r w:rsidRPr="00AD5CB8">
              <w:rPr>
                <w:rFonts w:eastAsia="DengXian" w:hint="eastAsia"/>
                <w:b/>
                <w:bCs/>
                <w:i/>
                <w:sz w:val="18"/>
                <w:szCs w:val="16"/>
                <w:lang w:eastAsia="zh-CN"/>
              </w:rPr>
              <w:t xml:space="preserve">(1) </w:t>
            </w:r>
            <w:r w:rsidRPr="00AD5CB8">
              <w:rPr>
                <w:rFonts w:eastAsia="DengXian" w:hint="eastAsia"/>
                <w:b/>
                <w:bCs/>
                <w:i/>
                <w:sz w:val="18"/>
                <w:szCs w:val="16"/>
              </w:rPr>
              <w:t>Transmitter</w:t>
            </w:r>
          </w:p>
        </w:tc>
      </w:tr>
      <w:tr w:rsidR="00EB600E" w:rsidRPr="00AD5CB8" w14:paraId="57312011" w14:textId="77777777" w:rsidTr="00F33593">
        <w:trPr>
          <w:trHeight w:val="276"/>
        </w:trPr>
        <w:tc>
          <w:tcPr>
            <w:tcW w:w="359" w:type="pct"/>
            <w:vAlign w:val="center"/>
          </w:tcPr>
          <w:p w14:paraId="569FD29B" w14:textId="77777777" w:rsidR="00EB600E" w:rsidRPr="00AD5CB8" w:rsidRDefault="00EB600E" w:rsidP="00F33593">
            <w:pPr>
              <w:pStyle w:val="2"/>
              <w:adjustRightInd w:val="0"/>
              <w:snapToGrid w:val="0"/>
              <w:spacing w:before="0"/>
              <w:ind w:leftChars="0" w:hanging="840"/>
              <w:jc w:val="center"/>
              <w:rPr>
                <w:rFonts w:eastAsia="DengXian"/>
                <w:i/>
                <w:sz w:val="18"/>
                <w:szCs w:val="16"/>
                <w:highlight w:val="cyan"/>
              </w:rPr>
            </w:pPr>
            <w:r w:rsidRPr="00AD5CB8">
              <w:rPr>
                <w:rFonts w:eastAsia="DengXian" w:hint="eastAsia"/>
                <w:i/>
                <w:sz w:val="18"/>
                <w:szCs w:val="16"/>
              </w:rPr>
              <w:t>[1D]</w:t>
            </w:r>
          </w:p>
        </w:tc>
        <w:tc>
          <w:tcPr>
            <w:tcW w:w="762" w:type="pct"/>
            <w:shd w:val="clear" w:color="auto" w:fill="auto"/>
            <w:noWrap/>
            <w:vAlign w:val="center"/>
          </w:tcPr>
          <w:p w14:paraId="4C5F55C1" w14:textId="77777777" w:rsidR="00EB600E" w:rsidRPr="00AD5CB8" w:rsidRDefault="00EB600E" w:rsidP="00F33593">
            <w:pPr>
              <w:adjustRightInd w:val="0"/>
              <w:snapToGrid w:val="0"/>
              <w:rPr>
                <w:rFonts w:eastAsia="DengXian"/>
                <w:i/>
                <w:sz w:val="18"/>
                <w:szCs w:val="16"/>
                <w:lang w:eastAsia="zh-CN"/>
              </w:rPr>
            </w:pPr>
            <w:r w:rsidRPr="00AD5CB8">
              <w:rPr>
                <w:rFonts w:eastAsia="DengXian"/>
                <w:i/>
                <w:sz w:val="18"/>
                <w:szCs w:val="16"/>
              </w:rPr>
              <w:t xml:space="preserve">Number of </w:t>
            </w:r>
            <w:r w:rsidRPr="00AD5CB8">
              <w:rPr>
                <w:rFonts w:eastAsia="DengXian" w:hint="eastAsia"/>
                <w:i/>
                <w:sz w:val="18"/>
                <w:szCs w:val="16"/>
              </w:rPr>
              <w:t xml:space="preserve">Tx </w:t>
            </w:r>
            <w:r w:rsidRPr="00AD5CB8">
              <w:rPr>
                <w:rFonts w:eastAsia="DengXian"/>
                <w:i/>
                <w:sz w:val="18"/>
                <w:szCs w:val="16"/>
              </w:rPr>
              <w:t>antenna elements</w:t>
            </w:r>
            <w:r w:rsidRPr="00AD5CB8">
              <w:rPr>
                <w:rFonts w:eastAsia="DengXian" w:hint="eastAsia"/>
                <w:i/>
                <w:sz w:val="18"/>
                <w:szCs w:val="16"/>
                <w:lang w:eastAsia="zh-CN"/>
              </w:rPr>
              <w:t xml:space="preserve"> / TxRU/ Tx chains modelled in LLS</w:t>
            </w:r>
          </w:p>
        </w:tc>
        <w:tc>
          <w:tcPr>
            <w:tcW w:w="1838" w:type="pct"/>
            <w:shd w:val="clear" w:color="auto" w:fill="auto"/>
            <w:vAlign w:val="center"/>
          </w:tcPr>
          <w:p w14:paraId="0069B7F7" w14:textId="77777777" w:rsidR="00EB600E" w:rsidRPr="00AD5CB8" w:rsidRDefault="00EB600E" w:rsidP="00F33593">
            <w:pPr>
              <w:adjustRightInd w:val="0"/>
              <w:snapToGrid w:val="0"/>
              <w:rPr>
                <w:rFonts w:eastAsia="DengXian"/>
                <w:i/>
                <w:sz w:val="18"/>
                <w:szCs w:val="16"/>
                <w:lang w:eastAsia="zh-CN" w:bidi="ar"/>
              </w:rPr>
            </w:pPr>
            <w:r w:rsidRPr="00AD5CB8">
              <w:rPr>
                <w:rFonts w:eastAsia="DengXian"/>
                <w:i/>
                <w:sz w:val="18"/>
                <w:szCs w:val="16"/>
                <w:lang w:eastAsia="zh-CN" w:bidi="ar"/>
              </w:rPr>
              <w:t>For BS:</w:t>
            </w:r>
          </w:p>
          <w:p w14:paraId="72C332F4" w14:textId="77777777" w:rsidR="00EB600E" w:rsidRPr="00AD5CB8" w:rsidRDefault="00EB600E" w:rsidP="00F33593">
            <w:pPr>
              <w:adjustRightInd w:val="0"/>
              <w:snapToGrid w:val="0"/>
              <w:rPr>
                <w:rFonts w:eastAsia="DengXian"/>
                <w:i/>
                <w:sz w:val="18"/>
                <w:szCs w:val="16"/>
                <w:lang w:eastAsia="zh-CN" w:bidi="ar"/>
              </w:rPr>
            </w:pPr>
            <w:r w:rsidRPr="00AD5CB8">
              <w:rPr>
                <w:rFonts w:eastAsia="DengXian"/>
                <w:i/>
                <w:sz w:val="18"/>
                <w:szCs w:val="16"/>
                <w:lang w:eastAsia="zh-CN" w:bidi="ar"/>
              </w:rPr>
              <w:t>- 2</w:t>
            </w:r>
            <w:r w:rsidRPr="00AD5CB8">
              <w:rPr>
                <w:rFonts w:eastAsia="DengXian" w:hint="eastAsia"/>
                <w:i/>
                <w:sz w:val="18"/>
                <w:szCs w:val="16"/>
                <w:lang w:eastAsia="zh-CN" w:bidi="ar"/>
              </w:rPr>
              <w:t>(M)</w:t>
            </w:r>
            <w:r w:rsidRPr="00AD5CB8">
              <w:rPr>
                <w:rFonts w:eastAsia="DengXian"/>
                <w:i/>
                <w:sz w:val="18"/>
                <w:szCs w:val="16"/>
                <w:lang w:eastAsia="zh-CN" w:bidi="ar"/>
              </w:rPr>
              <w:t xml:space="preserve"> or 4</w:t>
            </w:r>
            <w:r w:rsidRPr="00AD5CB8">
              <w:rPr>
                <w:rFonts w:eastAsia="DengXian" w:hint="eastAsia"/>
                <w:i/>
                <w:sz w:val="18"/>
                <w:szCs w:val="16"/>
                <w:lang w:eastAsia="zh-CN" w:bidi="ar"/>
              </w:rPr>
              <w:t>(O)</w:t>
            </w:r>
            <w:r w:rsidRPr="00AD5CB8">
              <w:rPr>
                <w:rFonts w:eastAsia="DengXian"/>
                <w:i/>
                <w:sz w:val="18"/>
                <w:szCs w:val="16"/>
                <w:lang w:eastAsia="zh-CN" w:bidi="ar"/>
              </w:rPr>
              <w:t xml:space="preserve"> antenna elements for 0.9 GHz</w:t>
            </w:r>
          </w:p>
          <w:p w14:paraId="4586ABA2" w14:textId="77777777" w:rsidR="00EB600E" w:rsidRPr="00AD5CB8" w:rsidRDefault="00EB600E" w:rsidP="00F33593">
            <w:pPr>
              <w:adjustRightInd w:val="0"/>
              <w:snapToGrid w:val="0"/>
              <w:rPr>
                <w:rFonts w:eastAsia="DengXian"/>
                <w:i/>
                <w:sz w:val="18"/>
                <w:szCs w:val="16"/>
                <w:lang w:eastAsia="zh-CN" w:bidi="ar"/>
              </w:rPr>
            </w:pPr>
          </w:p>
          <w:p w14:paraId="5A734AC7" w14:textId="77777777" w:rsidR="00EB600E" w:rsidRPr="00AD5CB8" w:rsidRDefault="00EB600E" w:rsidP="00F33593">
            <w:pPr>
              <w:adjustRightInd w:val="0"/>
              <w:snapToGrid w:val="0"/>
              <w:rPr>
                <w:rFonts w:eastAsia="DengXian"/>
                <w:i/>
                <w:sz w:val="18"/>
                <w:szCs w:val="16"/>
                <w:lang w:eastAsia="zh-CN" w:bidi="ar"/>
              </w:rPr>
            </w:pPr>
            <w:r w:rsidRPr="00AD5CB8">
              <w:rPr>
                <w:rFonts w:eastAsia="DengXian"/>
                <w:i/>
                <w:sz w:val="18"/>
                <w:szCs w:val="16"/>
                <w:lang w:eastAsia="zh-CN" w:bidi="ar"/>
              </w:rPr>
              <w:t>For Intermediate UE:</w:t>
            </w:r>
          </w:p>
          <w:p w14:paraId="1408A7D6" w14:textId="77777777" w:rsidR="00EB600E" w:rsidRPr="00AD5CB8" w:rsidRDefault="00EB600E" w:rsidP="00F33593">
            <w:pPr>
              <w:adjustRightInd w:val="0"/>
              <w:snapToGrid w:val="0"/>
              <w:rPr>
                <w:rFonts w:eastAsia="DengXian"/>
                <w:i/>
                <w:sz w:val="18"/>
                <w:szCs w:val="16"/>
                <w:lang w:eastAsia="zh-CN" w:bidi="ar"/>
              </w:rPr>
            </w:pPr>
            <w:r w:rsidRPr="00AD5CB8">
              <w:rPr>
                <w:rFonts w:eastAsia="DengXian"/>
                <w:i/>
                <w:sz w:val="18"/>
                <w:szCs w:val="16"/>
                <w:lang w:eastAsia="zh-CN" w:bidi="ar"/>
              </w:rPr>
              <w:t>- 1</w:t>
            </w:r>
            <w:r w:rsidRPr="00AD5CB8">
              <w:rPr>
                <w:rFonts w:eastAsia="DengXian" w:hint="eastAsia"/>
                <w:i/>
                <w:sz w:val="18"/>
                <w:szCs w:val="16"/>
                <w:lang w:eastAsia="zh-CN" w:bidi="ar"/>
              </w:rPr>
              <w:t>(M)</w:t>
            </w:r>
            <w:r w:rsidRPr="00AD5CB8">
              <w:rPr>
                <w:rFonts w:eastAsia="DengXian"/>
                <w:i/>
                <w:sz w:val="18"/>
                <w:szCs w:val="16"/>
                <w:lang w:eastAsia="zh-CN" w:bidi="ar"/>
              </w:rPr>
              <w:t xml:space="preserve"> or 2</w:t>
            </w:r>
            <w:r w:rsidRPr="00AD5CB8">
              <w:rPr>
                <w:rFonts w:eastAsia="DengXian" w:hint="eastAsia"/>
                <w:i/>
                <w:sz w:val="18"/>
                <w:szCs w:val="16"/>
                <w:lang w:eastAsia="zh-CN" w:bidi="ar"/>
              </w:rPr>
              <w:t>(O)</w:t>
            </w:r>
            <w:r w:rsidRPr="00AD5CB8">
              <w:rPr>
                <w:rFonts w:eastAsia="DengXian"/>
                <w:i/>
                <w:sz w:val="18"/>
                <w:szCs w:val="16"/>
                <w:lang w:eastAsia="zh-CN" w:bidi="ar"/>
              </w:rPr>
              <w:t xml:space="preserve"> </w:t>
            </w:r>
          </w:p>
        </w:tc>
        <w:tc>
          <w:tcPr>
            <w:tcW w:w="2041" w:type="pct"/>
            <w:shd w:val="clear" w:color="auto" w:fill="auto"/>
            <w:vAlign w:val="center"/>
          </w:tcPr>
          <w:p w14:paraId="2B1B73AB"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 xml:space="preserve"> 1</w:t>
            </w:r>
          </w:p>
        </w:tc>
      </w:tr>
      <w:tr w:rsidR="00EB600E" w:rsidRPr="00AD5CB8" w14:paraId="4D61FAFD" w14:textId="77777777" w:rsidTr="00F33593">
        <w:trPr>
          <w:trHeight w:val="276"/>
        </w:trPr>
        <w:tc>
          <w:tcPr>
            <w:tcW w:w="359" w:type="pct"/>
            <w:vAlign w:val="center"/>
          </w:tcPr>
          <w:p w14:paraId="12A807D1"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[1E]</w:t>
            </w:r>
          </w:p>
        </w:tc>
        <w:tc>
          <w:tcPr>
            <w:tcW w:w="762" w:type="pct"/>
            <w:shd w:val="clear" w:color="auto" w:fill="auto"/>
            <w:noWrap/>
            <w:vAlign w:val="center"/>
          </w:tcPr>
          <w:p w14:paraId="53409605" w14:textId="77777777" w:rsidR="00EB600E" w:rsidRPr="00AD5CB8" w:rsidRDefault="00EB600E" w:rsidP="00F33593">
            <w:pPr>
              <w:adjustRightInd w:val="0"/>
              <w:snapToGrid w:val="0"/>
              <w:rPr>
                <w:rFonts w:eastAsia="DengXian"/>
                <w:i/>
                <w:sz w:val="18"/>
                <w:szCs w:val="16"/>
                <w:lang w:bidi="ar"/>
              </w:rPr>
            </w:pPr>
            <w:r w:rsidRPr="00AD5CB8">
              <w:rPr>
                <w:rFonts w:eastAsia="DengXian"/>
                <w:i/>
                <w:sz w:val="18"/>
                <w:szCs w:val="16"/>
              </w:rPr>
              <w:t xml:space="preserve">Total Tx Power (dBm) </w:t>
            </w:r>
          </w:p>
        </w:tc>
        <w:tc>
          <w:tcPr>
            <w:tcW w:w="1838" w:type="pct"/>
            <w:shd w:val="clear" w:color="auto" w:fill="auto"/>
            <w:vAlign w:val="center"/>
          </w:tcPr>
          <w:p w14:paraId="6FC82763" w14:textId="77777777" w:rsidR="00EB600E" w:rsidRPr="00AD5CB8" w:rsidRDefault="00EB600E" w:rsidP="00F33593">
            <w:pPr>
              <w:pStyle w:val="ListParagraph"/>
              <w:numPr>
                <w:ilvl w:val="0"/>
                <w:numId w:val="52"/>
              </w:numPr>
              <w:adjustRightInd w:val="0"/>
              <w:snapToGrid w:val="0"/>
              <w:ind w:leftChars="0"/>
              <w:jc w:val="left"/>
              <w:rPr>
                <w:rFonts w:ascii="Times New Roman" w:eastAsia="DengXian" w:hAnsi="Times New Roman"/>
                <w:i/>
                <w:sz w:val="18"/>
                <w:szCs w:val="16"/>
                <w:lang w:eastAsia="zh-CN" w:bidi="ar"/>
              </w:rPr>
            </w:pPr>
            <w:r w:rsidRPr="00AD5CB8">
              <w:rPr>
                <w:rFonts w:ascii="Times New Roman" w:eastAsia="DengXian" w:hAnsi="Times New Roman" w:hint="eastAsia"/>
                <w:i/>
                <w:sz w:val="18"/>
                <w:szCs w:val="16"/>
                <w:lang w:eastAsia="zh-CN" w:bidi="ar"/>
              </w:rPr>
              <w:t>For BS in DL spectrum for indoor</w:t>
            </w:r>
          </w:p>
          <w:p w14:paraId="6C9BFE8B" w14:textId="77777777" w:rsidR="00EB600E" w:rsidRPr="00AD5CB8" w:rsidRDefault="00EB600E" w:rsidP="00F33593">
            <w:pPr>
              <w:pStyle w:val="ListParagraph"/>
              <w:numPr>
                <w:ilvl w:val="1"/>
                <w:numId w:val="52"/>
              </w:numPr>
              <w:adjustRightInd w:val="0"/>
              <w:snapToGrid w:val="0"/>
              <w:ind w:leftChars="0"/>
              <w:jc w:val="left"/>
              <w:rPr>
                <w:rFonts w:ascii="Times New Roman" w:eastAsia="DengXian" w:hAnsi="Times New Roman"/>
                <w:i/>
                <w:sz w:val="18"/>
                <w:szCs w:val="16"/>
                <w:lang w:eastAsia="zh-CN" w:bidi="ar"/>
              </w:rPr>
            </w:pPr>
            <w:r w:rsidRPr="00AD5CB8">
              <w:rPr>
                <w:rFonts w:ascii="Times New Roman" w:eastAsia="DengXian" w:hAnsi="Times New Roman" w:hint="eastAsia"/>
                <w:i/>
                <w:sz w:val="18"/>
                <w:szCs w:val="16"/>
                <w:lang w:eastAsia="zh-CN" w:bidi="ar"/>
              </w:rPr>
              <w:t xml:space="preserve">33dBm(M), </w:t>
            </w:r>
            <w:r w:rsidRPr="00AD5CB8">
              <w:rPr>
                <w:rFonts w:ascii="Times New Roman" w:eastAsia="DengXian" w:hAnsi="Times New Roman"/>
                <w:i/>
                <w:sz w:val="18"/>
                <w:szCs w:val="16"/>
                <w:lang w:eastAsia="zh-CN" w:bidi="ar"/>
              </w:rPr>
              <w:t xml:space="preserve">FFS: </w:t>
            </w:r>
            <w:r w:rsidRPr="00AD5CB8">
              <w:rPr>
                <w:rFonts w:ascii="Times New Roman" w:eastAsia="DengXian" w:hAnsi="Times New Roman" w:hint="eastAsia"/>
                <w:i/>
                <w:sz w:val="18"/>
                <w:szCs w:val="16"/>
                <w:lang w:eastAsia="zh-CN" w:bidi="ar"/>
              </w:rPr>
              <w:t>38dBm(O),</w:t>
            </w:r>
            <w:r w:rsidRPr="00AD5CB8">
              <w:rPr>
                <w:rFonts w:ascii="Times New Roman" w:eastAsia="DengXian" w:hAnsi="Times New Roman" w:hint="eastAsia"/>
                <w:i/>
                <w:color w:val="7030A0"/>
                <w:sz w:val="18"/>
                <w:szCs w:val="16"/>
                <w:lang w:eastAsia="zh-CN" w:bidi="ar"/>
              </w:rPr>
              <w:t xml:space="preserve"> </w:t>
            </w:r>
            <w:r w:rsidRPr="00AD5CB8">
              <w:rPr>
                <w:rFonts w:ascii="Times New Roman" w:eastAsia="DengXian" w:hAnsi="Times New Roman"/>
                <w:i/>
                <w:color w:val="7030A0"/>
                <w:sz w:val="18"/>
                <w:szCs w:val="16"/>
                <w:lang w:eastAsia="zh-CN" w:bidi="ar"/>
              </w:rPr>
              <w:t>one smaller value [FFS: 23 or 26] dBm(M)</w:t>
            </w:r>
            <w:r w:rsidRPr="00AD5CB8">
              <w:rPr>
                <w:rFonts w:eastAsia="DengXian"/>
                <w:i/>
                <w:sz w:val="18"/>
                <w:szCs w:val="16"/>
                <w:lang w:val="de-DE" w:eastAsia="zh-CN"/>
              </w:rPr>
              <w:t xml:space="preserve"> </w:t>
            </w:r>
          </w:p>
          <w:p w14:paraId="378104D2" w14:textId="77777777" w:rsidR="00EB600E" w:rsidRPr="00AD5CB8" w:rsidRDefault="00EB600E" w:rsidP="00F33593">
            <w:pPr>
              <w:pStyle w:val="ListParagraph"/>
              <w:numPr>
                <w:ilvl w:val="1"/>
                <w:numId w:val="52"/>
              </w:numPr>
              <w:adjustRightInd w:val="0"/>
              <w:snapToGrid w:val="0"/>
              <w:ind w:leftChars="0"/>
              <w:jc w:val="left"/>
              <w:rPr>
                <w:rFonts w:ascii="Times New Roman" w:eastAsia="DengXian" w:hAnsi="Times New Roman"/>
                <w:i/>
                <w:sz w:val="18"/>
                <w:szCs w:val="16"/>
                <w:lang w:eastAsia="zh-CN" w:bidi="ar"/>
              </w:rPr>
            </w:pPr>
            <w:r w:rsidRPr="00AD5CB8">
              <w:rPr>
                <w:rFonts w:eastAsia="DengXian" w:hint="eastAsia"/>
                <w:i/>
                <w:sz w:val="18"/>
                <w:szCs w:val="16"/>
                <w:lang w:eastAsia="zh-CN"/>
              </w:rPr>
              <w:t>F</w:t>
            </w:r>
            <w:r w:rsidRPr="00AD5CB8">
              <w:rPr>
                <w:rFonts w:eastAsia="DengXian"/>
                <w:i/>
                <w:sz w:val="18"/>
                <w:szCs w:val="16"/>
                <w:lang w:eastAsia="zh-CN"/>
              </w:rPr>
              <w:t>FS: additional constraints on PSD</w:t>
            </w:r>
          </w:p>
          <w:p w14:paraId="6BA2BC89" w14:textId="77777777" w:rsidR="00EB600E" w:rsidRPr="00AD5CB8" w:rsidRDefault="00EB600E" w:rsidP="00F33593">
            <w:pPr>
              <w:pStyle w:val="ListParagraph"/>
              <w:numPr>
                <w:ilvl w:val="0"/>
                <w:numId w:val="52"/>
              </w:numPr>
              <w:adjustRightInd w:val="0"/>
              <w:snapToGrid w:val="0"/>
              <w:ind w:leftChars="0"/>
              <w:jc w:val="left"/>
              <w:rPr>
                <w:rFonts w:ascii="Times New Roman" w:eastAsia="DengXian" w:hAnsi="Times New Roman"/>
                <w:i/>
                <w:sz w:val="18"/>
                <w:szCs w:val="16"/>
                <w:lang w:eastAsia="zh-CN" w:bidi="ar"/>
              </w:rPr>
            </w:pPr>
            <w:r w:rsidRPr="00AD5CB8">
              <w:rPr>
                <w:rFonts w:ascii="Times New Roman" w:eastAsia="DengXian" w:hAnsi="Times New Roman"/>
                <w:i/>
                <w:sz w:val="18"/>
                <w:szCs w:val="16"/>
                <w:lang w:eastAsia="zh-CN" w:bidi="ar"/>
              </w:rPr>
              <w:t xml:space="preserve">FFS: </w:t>
            </w:r>
            <w:r w:rsidRPr="00AD5CB8">
              <w:rPr>
                <w:rFonts w:ascii="Times New Roman" w:eastAsia="DengXian" w:hAnsi="Times New Roman" w:hint="eastAsia"/>
                <w:i/>
                <w:sz w:val="18"/>
                <w:szCs w:val="16"/>
                <w:lang w:eastAsia="zh-CN" w:bidi="ar"/>
              </w:rPr>
              <w:t xml:space="preserve">For </w:t>
            </w:r>
            <w:r w:rsidRPr="00AD5CB8">
              <w:rPr>
                <w:rFonts w:ascii="Times New Roman" w:eastAsia="DengXian" w:hAnsi="Times New Roman"/>
                <w:i/>
                <w:sz w:val="18"/>
                <w:szCs w:val="16"/>
                <w:lang w:eastAsia="zh-CN" w:bidi="ar"/>
              </w:rPr>
              <w:t>UE</w:t>
            </w:r>
            <w:r w:rsidRPr="00AD5CB8">
              <w:rPr>
                <w:rFonts w:ascii="Times New Roman" w:eastAsia="DengXian" w:hAnsi="Times New Roman" w:hint="eastAsia"/>
                <w:i/>
                <w:sz w:val="18"/>
                <w:szCs w:val="16"/>
                <w:lang w:eastAsia="zh-CN" w:bidi="ar"/>
              </w:rPr>
              <w:t xml:space="preserve"> in DL spectrum for indoor</w:t>
            </w:r>
          </w:p>
          <w:p w14:paraId="5D27C236" w14:textId="77777777" w:rsidR="00EB600E" w:rsidRPr="00AD5CB8" w:rsidRDefault="00EB600E" w:rsidP="00F33593">
            <w:pPr>
              <w:pStyle w:val="ListParagraph"/>
              <w:numPr>
                <w:ilvl w:val="0"/>
                <w:numId w:val="52"/>
              </w:numPr>
              <w:adjustRightInd w:val="0"/>
              <w:snapToGrid w:val="0"/>
              <w:ind w:leftChars="0"/>
              <w:jc w:val="left"/>
              <w:rPr>
                <w:rFonts w:ascii="Times New Roman" w:eastAsia="DengXian" w:hAnsi="Times New Roman"/>
                <w:i/>
                <w:sz w:val="18"/>
                <w:szCs w:val="16"/>
                <w:lang w:eastAsia="zh-CN" w:bidi="ar"/>
              </w:rPr>
            </w:pPr>
            <w:r w:rsidRPr="00AD5CB8">
              <w:rPr>
                <w:rFonts w:ascii="Times New Roman" w:eastAsia="DengXian" w:hAnsi="Times New Roman" w:hint="eastAsia"/>
                <w:i/>
                <w:sz w:val="18"/>
                <w:szCs w:val="16"/>
                <w:lang w:eastAsia="zh-CN" w:bidi="ar"/>
              </w:rPr>
              <w:t xml:space="preserve">For UL spectrum for indoor, </w:t>
            </w:r>
          </w:p>
          <w:p w14:paraId="595287EE" w14:textId="77777777" w:rsidR="00EB600E" w:rsidRPr="00AD5CB8" w:rsidRDefault="00EB600E" w:rsidP="00F33593">
            <w:pPr>
              <w:pStyle w:val="ListParagraph"/>
              <w:numPr>
                <w:ilvl w:val="1"/>
                <w:numId w:val="52"/>
              </w:numPr>
              <w:adjustRightInd w:val="0"/>
              <w:snapToGrid w:val="0"/>
              <w:ind w:leftChars="0"/>
              <w:jc w:val="left"/>
              <w:rPr>
                <w:rFonts w:ascii="Times New Roman" w:eastAsia="DengXian" w:hAnsi="Times New Roman"/>
                <w:i/>
                <w:sz w:val="18"/>
                <w:szCs w:val="16"/>
                <w:lang w:eastAsia="zh-CN" w:bidi="ar"/>
              </w:rPr>
            </w:pPr>
            <w:r w:rsidRPr="00AD5CB8">
              <w:rPr>
                <w:rFonts w:ascii="Times New Roman" w:eastAsia="DengXian" w:hAnsi="Times New Roman" w:hint="eastAsia"/>
                <w:i/>
                <w:sz w:val="18"/>
                <w:szCs w:val="16"/>
                <w:lang w:eastAsia="zh-CN" w:bidi="ar"/>
              </w:rPr>
              <w:t>23dBm (M)</w:t>
            </w:r>
          </w:p>
          <w:p w14:paraId="4E358808" w14:textId="77777777" w:rsidR="00EB600E" w:rsidRPr="00AD5CB8" w:rsidRDefault="00EB600E" w:rsidP="00F33593">
            <w:pPr>
              <w:pStyle w:val="ListParagraph"/>
              <w:numPr>
                <w:ilvl w:val="1"/>
                <w:numId w:val="52"/>
              </w:numPr>
              <w:adjustRightInd w:val="0"/>
              <w:snapToGrid w:val="0"/>
              <w:ind w:leftChars="0"/>
              <w:jc w:val="left"/>
              <w:rPr>
                <w:rFonts w:eastAsia="DengXian"/>
                <w:i/>
                <w:sz w:val="18"/>
                <w:szCs w:val="16"/>
                <w:lang w:eastAsia="zh-CN"/>
              </w:rPr>
            </w:pPr>
            <w:r w:rsidRPr="00AD5CB8">
              <w:rPr>
                <w:rFonts w:ascii="Times New Roman" w:eastAsia="DengXian" w:hAnsi="Times New Roman" w:hint="eastAsia"/>
                <w:i/>
                <w:sz w:val="18"/>
                <w:szCs w:val="16"/>
                <w:lang w:eastAsia="zh-CN" w:bidi="ar"/>
              </w:rPr>
              <w:t>FFS: 26dBm(O)</w:t>
            </w:r>
          </w:p>
          <w:p w14:paraId="76B07B30" w14:textId="77777777" w:rsidR="00EB600E" w:rsidRPr="00AD5CB8" w:rsidRDefault="00EB600E" w:rsidP="00F33593">
            <w:pPr>
              <w:adjustRightInd w:val="0"/>
              <w:snapToGrid w:val="0"/>
              <w:rPr>
                <w:rFonts w:eastAsia="DengXian"/>
                <w:i/>
                <w:sz w:val="18"/>
                <w:szCs w:val="16"/>
                <w:lang w:eastAsia="zh-CN"/>
              </w:rPr>
            </w:pPr>
          </w:p>
          <w:p w14:paraId="6B72C9EF"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Other values</w:t>
            </w:r>
            <w:r w:rsidRPr="00AD5CB8">
              <w:rPr>
                <w:rFonts w:eastAsia="DengXian"/>
                <w:i/>
                <w:sz w:val="18"/>
                <w:szCs w:val="16"/>
                <w:lang w:eastAsia="zh-CN"/>
              </w:rPr>
              <w:t xml:space="preserve"> </w:t>
            </w:r>
            <w:r w:rsidRPr="00AD5CB8">
              <w:rPr>
                <w:rFonts w:eastAsia="DengXian" w:hint="eastAsia"/>
                <w:i/>
                <w:sz w:val="18"/>
                <w:szCs w:val="16"/>
                <w:lang w:eastAsia="zh-CN"/>
              </w:rPr>
              <w:t>are NOT precluded subject to future discussion.</w:t>
            </w:r>
          </w:p>
          <w:p w14:paraId="2DB9CC70" w14:textId="77777777" w:rsidR="00EB600E" w:rsidRPr="00AD5CB8" w:rsidRDefault="00EB600E" w:rsidP="00F33593">
            <w:pPr>
              <w:adjustRightInd w:val="0"/>
              <w:snapToGrid w:val="0"/>
              <w:rPr>
                <w:rFonts w:eastAsia="DengXian"/>
                <w:i/>
                <w:sz w:val="18"/>
                <w:szCs w:val="16"/>
                <w:lang w:eastAsia="zh-CN"/>
              </w:rPr>
            </w:pPr>
          </w:p>
          <w:p w14:paraId="4BE4ACD8" w14:textId="77777777" w:rsidR="00EB600E" w:rsidRPr="00AD5CB8" w:rsidRDefault="00EB600E" w:rsidP="00F33593">
            <w:pPr>
              <w:adjustRightInd w:val="0"/>
              <w:snapToGrid w:val="0"/>
              <w:rPr>
                <w:rFonts w:eastAsia="DengXian"/>
                <w:i/>
                <w:sz w:val="18"/>
                <w:szCs w:val="16"/>
                <w:lang w:eastAsia="zh-CN"/>
              </w:rPr>
            </w:pPr>
          </w:p>
        </w:tc>
        <w:tc>
          <w:tcPr>
            <w:tcW w:w="2041" w:type="pct"/>
            <w:shd w:val="clear" w:color="auto" w:fill="auto"/>
            <w:vAlign w:val="center"/>
          </w:tcPr>
          <w:p w14:paraId="1EC7B13D"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For device 1/2a:</w:t>
            </w:r>
          </w:p>
          <w:p w14:paraId="6DE731AC" w14:textId="77777777" w:rsidR="00EB600E" w:rsidRPr="00AD5CB8" w:rsidRDefault="00EB600E" w:rsidP="00F33593">
            <w:pPr>
              <w:pStyle w:val="ListParagraph"/>
              <w:numPr>
                <w:ilvl w:val="1"/>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D2R-CWRxPower-Alt1:</w:t>
            </w:r>
          </w:p>
          <w:p w14:paraId="59697C62" w14:textId="77777777" w:rsidR="00EB600E" w:rsidRPr="00AD5CB8" w:rsidRDefault="00EB600E" w:rsidP="00F33593">
            <w:pPr>
              <w:pStyle w:val="ListParagraph"/>
              <w:numPr>
                <w:ilvl w:val="2"/>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C</w:t>
            </w:r>
            <w:r w:rsidRPr="00AD5CB8">
              <w:rPr>
                <w:i/>
                <w:sz w:val="18"/>
                <w:szCs w:val="16"/>
                <w:highlight w:val="yellow"/>
              </w:rPr>
              <w:t xml:space="preserve">ompany to report CW </w:t>
            </w:r>
            <w:r w:rsidRPr="00AD5CB8">
              <w:rPr>
                <w:rFonts w:eastAsia="DengXian" w:hint="eastAsia"/>
                <w:i/>
                <w:sz w:val="18"/>
                <w:szCs w:val="16"/>
                <w:highlight w:val="yellow"/>
                <w:lang w:eastAsia="zh-CN"/>
              </w:rPr>
              <w:t xml:space="preserve">Tx/Rx </w:t>
            </w:r>
            <w:r w:rsidRPr="00AD5CB8">
              <w:rPr>
                <w:i/>
                <w:sz w:val="18"/>
                <w:szCs w:val="16"/>
                <w:highlight w:val="yellow"/>
              </w:rPr>
              <w:t xml:space="preserve">power together with </w:t>
            </w:r>
            <w:r w:rsidRPr="00AD5CB8">
              <w:rPr>
                <w:rFonts w:eastAsia="DengXian" w:hint="eastAsia"/>
                <w:i/>
                <w:sz w:val="18"/>
                <w:szCs w:val="16"/>
                <w:highlight w:val="yellow"/>
                <w:lang w:eastAsia="zh-CN"/>
              </w:rPr>
              <w:t>CW2D</w:t>
            </w:r>
            <w:r w:rsidRPr="00AD5CB8">
              <w:rPr>
                <w:i/>
                <w:sz w:val="18"/>
                <w:szCs w:val="16"/>
                <w:highlight w:val="yellow"/>
              </w:rPr>
              <w:t xml:space="preserve"> distance</w:t>
            </w:r>
            <w:r w:rsidRPr="00AD5CB8">
              <w:rPr>
                <w:rFonts w:eastAsia="DengXian" w:hint="eastAsia"/>
                <w:i/>
                <w:sz w:val="18"/>
                <w:szCs w:val="16"/>
                <w:highlight w:val="yellow"/>
                <w:lang w:eastAsia="zh-CN"/>
              </w:rPr>
              <w:t xml:space="preserve"> (see [1E1]~[1E5])</w:t>
            </w:r>
          </w:p>
          <w:p w14:paraId="3ED5A0D5" w14:textId="77777777" w:rsidR="00EB600E" w:rsidRPr="00AD5CB8" w:rsidRDefault="00EB600E" w:rsidP="00F33593">
            <w:pPr>
              <w:pStyle w:val="ListParagraph"/>
              <w:numPr>
                <w:ilvl w:val="1"/>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D2R-CWRxPower-Alt2:</w:t>
            </w:r>
          </w:p>
          <w:p w14:paraId="2487CE11" w14:textId="77777777" w:rsidR="00EB600E" w:rsidRPr="00AD5CB8" w:rsidRDefault="00EB600E" w:rsidP="00F33593">
            <w:pPr>
              <w:pStyle w:val="ListParagraph"/>
              <w:numPr>
                <w:ilvl w:val="2"/>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 xml:space="preserve">Balanced MPL/distance (see [1E1]~[1E5], </w:t>
            </w:r>
            <w:r w:rsidRPr="00AD5CB8">
              <w:rPr>
                <w:rFonts w:eastAsia="DengXian" w:hint="eastAsia"/>
                <w:i/>
                <w:strike/>
                <w:color w:val="7030A0"/>
                <w:sz w:val="18"/>
                <w:szCs w:val="16"/>
                <w:highlight w:val="yellow"/>
                <w:lang w:eastAsia="zh-CN"/>
              </w:rPr>
              <w:t>and subject to [1E3] = = [4B])</w:t>
            </w:r>
          </w:p>
          <w:p w14:paraId="08F92EFB"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For device 2b:</w:t>
            </w:r>
          </w:p>
          <w:p w14:paraId="5A8C0DA0" w14:textId="77777777" w:rsidR="00EB600E" w:rsidRPr="00AD5CB8" w:rsidRDefault="00EB600E" w:rsidP="00F33593">
            <w:pPr>
              <w:pStyle w:val="ListParagraph"/>
              <w:numPr>
                <w:ilvl w:val="1"/>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D2R-dev2bTxPower-Alt1: -10 dBm(O)</w:t>
            </w:r>
          </w:p>
          <w:p w14:paraId="49F3A70A" w14:textId="77777777" w:rsidR="00EB600E" w:rsidRPr="00AD5CB8" w:rsidRDefault="00EB600E" w:rsidP="00F33593">
            <w:pPr>
              <w:pStyle w:val="ListParagraph"/>
              <w:numPr>
                <w:ilvl w:val="1"/>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D2R-dev2bTxPower-Alt2: -20 dBm(M)</w:t>
            </w:r>
          </w:p>
          <w:p w14:paraId="235C0466" w14:textId="77777777" w:rsidR="00EB600E" w:rsidRPr="00AD5CB8" w:rsidRDefault="00EB600E" w:rsidP="00F33593">
            <w:pPr>
              <w:rPr>
                <w:rFonts w:eastAsia="DengXian"/>
                <w:i/>
                <w:sz w:val="18"/>
                <w:szCs w:val="16"/>
                <w:lang w:eastAsia="zh-CN" w:bidi="ar"/>
              </w:rPr>
            </w:pPr>
          </w:p>
          <w:p w14:paraId="1C2187C3" w14:textId="77777777" w:rsidR="00EB600E" w:rsidRPr="00AD5CB8" w:rsidRDefault="00EB600E" w:rsidP="00F33593">
            <w:pPr>
              <w:rPr>
                <w:i/>
                <w:sz w:val="18"/>
                <w:szCs w:val="16"/>
                <w:lang w:eastAsia="zh-CN"/>
              </w:rPr>
            </w:pPr>
            <w:r w:rsidRPr="00AD5CB8">
              <w:rPr>
                <w:rFonts w:eastAsia="DengXian" w:hint="eastAsia"/>
                <w:i/>
                <w:sz w:val="18"/>
                <w:szCs w:val="16"/>
                <w:lang w:eastAsia="zh-CN"/>
              </w:rPr>
              <w:t>Other values</w:t>
            </w:r>
            <w:r w:rsidRPr="00AD5CB8">
              <w:rPr>
                <w:rFonts w:eastAsia="DengXian"/>
                <w:i/>
                <w:sz w:val="18"/>
                <w:szCs w:val="16"/>
                <w:lang w:eastAsia="zh-CN"/>
              </w:rPr>
              <w:t xml:space="preserve"> </w:t>
            </w:r>
            <w:r w:rsidRPr="00AD5CB8">
              <w:rPr>
                <w:rFonts w:eastAsia="DengXian" w:hint="eastAsia"/>
                <w:i/>
                <w:sz w:val="18"/>
                <w:szCs w:val="16"/>
                <w:lang w:eastAsia="zh-CN"/>
              </w:rPr>
              <w:t>are NOT precluded subject to future discussion.</w:t>
            </w:r>
          </w:p>
        </w:tc>
      </w:tr>
      <w:tr w:rsidR="00EB600E" w:rsidRPr="00AD5CB8" w14:paraId="6DCB8F6E" w14:textId="77777777" w:rsidTr="00F33593">
        <w:trPr>
          <w:trHeight w:val="276"/>
        </w:trPr>
        <w:tc>
          <w:tcPr>
            <w:tcW w:w="359" w:type="pct"/>
            <w:vAlign w:val="center"/>
          </w:tcPr>
          <w:p w14:paraId="42E689C3"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[1E1]</w:t>
            </w:r>
          </w:p>
        </w:tc>
        <w:tc>
          <w:tcPr>
            <w:tcW w:w="762" w:type="pct"/>
            <w:shd w:val="clear" w:color="auto" w:fill="auto"/>
            <w:noWrap/>
            <w:vAlign w:val="center"/>
          </w:tcPr>
          <w:p w14:paraId="213FCD1E" w14:textId="77777777" w:rsidR="00EB600E" w:rsidRPr="00AD5CB8" w:rsidRDefault="00EB600E" w:rsidP="00F33593">
            <w:pPr>
              <w:adjustRightInd w:val="0"/>
              <w:snapToGrid w:val="0"/>
              <w:rPr>
                <w:rFonts w:eastAsia="DengXian"/>
                <w:i/>
                <w:color w:val="FF0000"/>
                <w:sz w:val="18"/>
                <w:szCs w:val="16"/>
                <w:lang w:eastAsia="zh-CN"/>
              </w:rPr>
            </w:pPr>
            <w:r w:rsidRPr="00AD5CB8">
              <w:rPr>
                <w:rFonts w:eastAsia="DengXian"/>
                <w:i/>
                <w:sz w:val="18"/>
                <w:szCs w:val="16"/>
                <w:lang w:bidi="ar"/>
              </w:rPr>
              <w:t xml:space="preserve">CW </w:t>
            </w:r>
            <w:r w:rsidRPr="00AD5CB8">
              <w:rPr>
                <w:rFonts w:eastAsia="DengXian" w:hint="eastAsia"/>
                <w:i/>
                <w:sz w:val="18"/>
                <w:szCs w:val="16"/>
                <w:lang w:eastAsia="zh-CN" w:bidi="ar"/>
              </w:rPr>
              <w:t>Tx</w:t>
            </w:r>
            <w:r w:rsidRPr="00AD5CB8">
              <w:rPr>
                <w:rFonts w:eastAsia="DengXian"/>
                <w:i/>
                <w:sz w:val="18"/>
                <w:szCs w:val="16"/>
                <w:lang w:bidi="ar"/>
              </w:rPr>
              <w:t xml:space="preserve"> power (dBm)</w:t>
            </w:r>
          </w:p>
        </w:tc>
        <w:tc>
          <w:tcPr>
            <w:tcW w:w="1838" w:type="pct"/>
            <w:shd w:val="clear" w:color="auto" w:fill="auto"/>
            <w:vAlign w:val="center"/>
          </w:tcPr>
          <w:p w14:paraId="27ACB21F" w14:textId="77777777" w:rsidR="00EB600E" w:rsidRPr="00AD5CB8" w:rsidRDefault="00EB600E" w:rsidP="00F33593">
            <w:pPr>
              <w:adjustRightInd w:val="0"/>
              <w:snapToGrid w:val="0"/>
              <w:rPr>
                <w:rFonts w:ascii="Times New Roman" w:eastAsia="DengXian" w:hAnsi="Times New Roman"/>
                <w:i/>
                <w:sz w:val="18"/>
                <w:szCs w:val="16"/>
                <w:lang w:eastAsia="zh-CN" w:bidi="ar"/>
              </w:rPr>
            </w:pPr>
            <w:r w:rsidRPr="00AD5CB8">
              <w:rPr>
                <w:rFonts w:eastAsia="DengXian" w:hint="eastAsia"/>
                <w:i/>
                <w:sz w:val="18"/>
                <w:szCs w:val="16"/>
                <w:lang w:eastAsia="zh-CN"/>
              </w:rPr>
              <w:t>N</w:t>
            </w:r>
            <w:r w:rsidRPr="00AD5CB8">
              <w:rPr>
                <w:rFonts w:eastAsia="DengXian"/>
                <w:i/>
                <w:sz w:val="18"/>
                <w:szCs w:val="16"/>
                <w:lang w:eastAsia="zh-CN"/>
              </w:rPr>
              <w:t>/A</w:t>
            </w:r>
          </w:p>
        </w:tc>
        <w:tc>
          <w:tcPr>
            <w:tcW w:w="2041" w:type="pct"/>
            <w:shd w:val="clear" w:color="auto" w:fill="auto"/>
            <w:vAlign w:val="center"/>
          </w:tcPr>
          <w:p w14:paraId="273A07E9" w14:textId="77777777" w:rsidR="00EB600E" w:rsidRPr="00AD5CB8" w:rsidRDefault="00EB600E" w:rsidP="00F33593">
            <w:pPr>
              <w:pStyle w:val="ListParagraph"/>
              <w:numPr>
                <w:ilvl w:val="0"/>
                <w:numId w:val="52"/>
              </w:numPr>
              <w:adjustRightInd w:val="0"/>
              <w:snapToGrid w:val="0"/>
              <w:ind w:leftChars="0"/>
              <w:jc w:val="left"/>
              <w:rPr>
                <w:rFonts w:ascii="Times New Roman" w:eastAsia="DengXian" w:hAnsi="Times New Roman"/>
                <w:i/>
                <w:sz w:val="18"/>
                <w:szCs w:val="16"/>
                <w:highlight w:val="yellow"/>
                <w:lang w:eastAsia="zh-CN" w:bidi="ar"/>
              </w:rPr>
            </w:pPr>
            <w:r w:rsidRPr="00AD5CB8">
              <w:rPr>
                <w:rFonts w:ascii="Times New Roman" w:eastAsia="DengXian" w:hAnsi="Times New Roman" w:hint="eastAsia"/>
                <w:i/>
                <w:sz w:val="18"/>
                <w:szCs w:val="16"/>
                <w:highlight w:val="yellow"/>
                <w:lang w:eastAsia="zh-CN" w:bidi="ar"/>
              </w:rPr>
              <w:t>23dBm for UL spectrum, FFS 26dBm</w:t>
            </w:r>
          </w:p>
          <w:p w14:paraId="784E3568" w14:textId="77777777" w:rsidR="00EB600E" w:rsidRPr="00AD5CB8" w:rsidRDefault="00EB600E" w:rsidP="00F33593">
            <w:pPr>
              <w:pStyle w:val="ListParagraph"/>
              <w:numPr>
                <w:ilvl w:val="0"/>
                <w:numId w:val="52"/>
              </w:numPr>
              <w:adjustRightInd w:val="0"/>
              <w:snapToGrid w:val="0"/>
              <w:ind w:leftChars="0"/>
              <w:jc w:val="left"/>
              <w:rPr>
                <w:rFonts w:ascii="Times New Roman" w:eastAsia="DengXian" w:hAnsi="Times New Roman"/>
                <w:i/>
                <w:sz w:val="18"/>
                <w:szCs w:val="16"/>
                <w:highlight w:val="yellow"/>
                <w:lang w:eastAsia="zh-CN" w:bidi="ar"/>
              </w:rPr>
            </w:pPr>
            <w:r w:rsidRPr="00AD5CB8">
              <w:rPr>
                <w:rFonts w:ascii="Times New Roman" w:eastAsia="DengXian" w:hAnsi="Times New Roman" w:hint="eastAsia"/>
                <w:i/>
                <w:sz w:val="18"/>
                <w:szCs w:val="16"/>
                <w:highlight w:val="yellow"/>
                <w:lang w:eastAsia="zh-CN" w:bidi="ar"/>
              </w:rPr>
              <w:t xml:space="preserve">33dBm(M), 38dBm (O) for DL spectrum </w:t>
            </w:r>
          </w:p>
          <w:p w14:paraId="6B63C6B9" w14:textId="77777777" w:rsidR="00EB600E" w:rsidRPr="00AD5CB8" w:rsidRDefault="00EB600E" w:rsidP="00F33593">
            <w:pPr>
              <w:adjustRightInd w:val="0"/>
              <w:snapToGrid w:val="0"/>
              <w:ind w:left="360" w:hangingChars="200" w:hanging="360"/>
              <w:rPr>
                <w:rFonts w:eastAsia="DengXian"/>
                <w:i/>
                <w:sz w:val="18"/>
                <w:szCs w:val="16"/>
                <w:lang w:eastAsia="zh-CN"/>
              </w:rPr>
            </w:pPr>
            <w:r w:rsidRPr="00AD5CB8">
              <w:rPr>
                <w:rFonts w:eastAsia="DengXian" w:hint="eastAsia"/>
                <w:i/>
                <w:sz w:val="18"/>
                <w:szCs w:val="16"/>
                <w:highlight w:val="yellow"/>
                <w:lang w:eastAsia="zh-CN" w:bidi="ar"/>
              </w:rPr>
              <w:t>Note: only applicable for device 1/2a</w:t>
            </w:r>
          </w:p>
        </w:tc>
      </w:tr>
      <w:tr w:rsidR="00EB600E" w:rsidRPr="00AD5CB8" w14:paraId="19D976CA" w14:textId="77777777" w:rsidTr="00F33593">
        <w:trPr>
          <w:trHeight w:val="276"/>
        </w:trPr>
        <w:tc>
          <w:tcPr>
            <w:tcW w:w="359" w:type="pct"/>
            <w:vAlign w:val="center"/>
          </w:tcPr>
          <w:p w14:paraId="354A6247"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[1E2]</w:t>
            </w:r>
          </w:p>
        </w:tc>
        <w:tc>
          <w:tcPr>
            <w:tcW w:w="762" w:type="pct"/>
            <w:shd w:val="clear" w:color="auto" w:fill="auto"/>
            <w:noWrap/>
            <w:vAlign w:val="center"/>
          </w:tcPr>
          <w:p w14:paraId="01A90641" w14:textId="77777777" w:rsidR="00EB600E" w:rsidRPr="00AD5CB8" w:rsidRDefault="00EB600E" w:rsidP="00F33593">
            <w:pPr>
              <w:adjustRightInd w:val="0"/>
              <w:snapToGrid w:val="0"/>
              <w:rPr>
                <w:rFonts w:eastAsia="DengXian"/>
                <w:i/>
                <w:sz w:val="18"/>
                <w:szCs w:val="16"/>
              </w:rPr>
            </w:pPr>
            <w:r w:rsidRPr="00AD5CB8">
              <w:rPr>
                <w:rFonts w:eastAsia="DengXian"/>
                <w:i/>
                <w:sz w:val="18"/>
                <w:szCs w:val="16"/>
              </w:rPr>
              <w:t>CW Tx antenna gain (dBi)</w:t>
            </w:r>
          </w:p>
          <w:p w14:paraId="4C619187" w14:textId="77777777" w:rsidR="00EB600E" w:rsidRPr="00AD5CB8" w:rsidRDefault="00EB600E" w:rsidP="00F33593">
            <w:pPr>
              <w:adjustRightInd w:val="0"/>
              <w:snapToGrid w:val="0"/>
              <w:rPr>
                <w:rFonts w:eastAsia="DengXian"/>
                <w:i/>
                <w:sz w:val="18"/>
                <w:szCs w:val="16"/>
              </w:rPr>
            </w:pPr>
          </w:p>
          <w:p w14:paraId="5618BE6F" w14:textId="77777777" w:rsidR="00EB600E" w:rsidRPr="00AD5CB8" w:rsidRDefault="00EB600E" w:rsidP="00F33593">
            <w:pPr>
              <w:adjustRightInd w:val="0"/>
              <w:snapToGrid w:val="0"/>
              <w:rPr>
                <w:rFonts w:eastAsia="DengXian"/>
                <w:i/>
                <w:color w:val="FF0000"/>
                <w:sz w:val="18"/>
                <w:szCs w:val="16"/>
                <w:lang w:eastAsia="zh-CN"/>
              </w:rPr>
            </w:pPr>
          </w:p>
        </w:tc>
        <w:tc>
          <w:tcPr>
            <w:tcW w:w="1838" w:type="pct"/>
            <w:shd w:val="clear" w:color="auto" w:fill="auto"/>
            <w:vAlign w:val="center"/>
          </w:tcPr>
          <w:p w14:paraId="0E4E9E31" w14:textId="77777777" w:rsidR="00EB600E" w:rsidRPr="00AD5CB8" w:rsidRDefault="00EB600E" w:rsidP="00F33593">
            <w:pPr>
              <w:adjustRightInd w:val="0"/>
              <w:snapToGrid w:val="0"/>
              <w:rPr>
                <w:rFonts w:ascii="Times New Roman" w:eastAsia="DengXian" w:hAnsi="Times New Roman"/>
                <w:i/>
                <w:sz w:val="18"/>
                <w:szCs w:val="16"/>
                <w:lang w:eastAsia="zh-CN" w:bidi="ar"/>
              </w:rPr>
            </w:pPr>
            <w:r w:rsidRPr="00AD5CB8">
              <w:rPr>
                <w:rFonts w:eastAsia="DengXian" w:hint="eastAsia"/>
                <w:i/>
                <w:sz w:val="18"/>
                <w:szCs w:val="16"/>
                <w:lang w:eastAsia="zh-CN"/>
              </w:rPr>
              <w:t>N</w:t>
            </w:r>
            <w:r w:rsidRPr="00AD5CB8">
              <w:rPr>
                <w:rFonts w:eastAsia="DengXian"/>
                <w:i/>
                <w:sz w:val="18"/>
                <w:szCs w:val="16"/>
                <w:lang w:eastAsia="zh-CN"/>
              </w:rPr>
              <w:t>/A</w:t>
            </w:r>
          </w:p>
        </w:tc>
        <w:tc>
          <w:tcPr>
            <w:tcW w:w="2041" w:type="pct"/>
            <w:shd w:val="clear" w:color="auto" w:fill="auto"/>
            <w:vAlign w:val="center"/>
          </w:tcPr>
          <w:p w14:paraId="7917668F" w14:textId="77777777" w:rsidR="00EB600E" w:rsidRPr="00AD5CB8" w:rsidRDefault="00EB600E" w:rsidP="00F33593">
            <w:pPr>
              <w:pStyle w:val="ListParagraph"/>
              <w:numPr>
                <w:ilvl w:val="0"/>
                <w:numId w:val="52"/>
              </w:numPr>
              <w:adjustRightInd w:val="0"/>
              <w:snapToGrid w:val="0"/>
              <w:ind w:leftChars="0"/>
              <w:jc w:val="left"/>
              <w:rPr>
                <w:rFonts w:ascii="Times New Roman" w:eastAsia="DengXian" w:hAnsi="Times New Roman"/>
                <w:i/>
                <w:sz w:val="18"/>
                <w:szCs w:val="16"/>
                <w:lang w:eastAsia="zh-CN" w:bidi="ar"/>
              </w:rPr>
            </w:pPr>
            <w:r w:rsidRPr="00AD5CB8">
              <w:rPr>
                <w:rFonts w:ascii="Times New Roman" w:eastAsia="DengXian" w:hAnsi="Times New Roman"/>
                <w:i/>
                <w:sz w:val="18"/>
                <w:szCs w:val="16"/>
                <w:lang w:eastAsia="zh-CN" w:bidi="ar"/>
              </w:rPr>
              <w:t>C</w:t>
            </w:r>
            <w:r w:rsidRPr="00AD5CB8">
              <w:rPr>
                <w:rFonts w:ascii="Times New Roman" w:eastAsia="DengXian" w:hAnsi="Times New Roman" w:hint="eastAsia"/>
                <w:i/>
                <w:sz w:val="18"/>
                <w:szCs w:val="16"/>
                <w:lang w:eastAsia="zh-CN" w:bidi="ar"/>
              </w:rPr>
              <w:t xml:space="preserve">ompany to report, the value equals to </w:t>
            </w:r>
          </w:p>
          <w:p w14:paraId="11C674F6" w14:textId="77777777" w:rsidR="00EB600E" w:rsidRPr="00AD5CB8" w:rsidRDefault="00EB600E" w:rsidP="00F33593">
            <w:pPr>
              <w:pStyle w:val="ListParagraph"/>
              <w:numPr>
                <w:ilvl w:val="1"/>
                <w:numId w:val="52"/>
              </w:numPr>
              <w:adjustRightInd w:val="0"/>
              <w:snapToGrid w:val="0"/>
              <w:ind w:leftChars="0"/>
              <w:jc w:val="left"/>
              <w:rPr>
                <w:rFonts w:ascii="Times New Roman" w:eastAsia="DengXian" w:hAnsi="Times New Roman"/>
                <w:i/>
                <w:sz w:val="18"/>
                <w:szCs w:val="16"/>
                <w:lang w:eastAsia="zh-CN" w:bidi="ar"/>
              </w:rPr>
            </w:pPr>
            <w:r w:rsidRPr="00AD5CB8">
              <w:rPr>
                <w:rFonts w:ascii="Times New Roman" w:eastAsia="DengXian" w:hAnsi="Times New Roman" w:hint="eastAsia"/>
                <w:i/>
                <w:sz w:val="18"/>
                <w:szCs w:val="16"/>
                <w:lang w:eastAsia="zh-CN" w:bidi="ar"/>
              </w:rPr>
              <w:t>UE Tx ant gain, or</w:t>
            </w:r>
          </w:p>
          <w:p w14:paraId="0581C255" w14:textId="77777777" w:rsidR="00EB600E" w:rsidRPr="00AD5CB8" w:rsidRDefault="00EB600E" w:rsidP="00F33593">
            <w:pPr>
              <w:pStyle w:val="ListParagraph"/>
              <w:numPr>
                <w:ilvl w:val="1"/>
                <w:numId w:val="52"/>
              </w:numPr>
              <w:adjustRightInd w:val="0"/>
              <w:snapToGrid w:val="0"/>
              <w:ind w:leftChars="0"/>
              <w:jc w:val="left"/>
              <w:rPr>
                <w:rFonts w:ascii="Times New Roman" w:eastAsia="DengXian" w:hAnsi="Times New Roman"/>
                <w:i/>
                <w:sz w:val="18"/>
                <w:szCs w:val="16"/>
                <w:lang w:eastAsia="zh-CN" w:bidi="ar"/>
              </w:rPr>
            </w:pPr>
            <w:r w:rsidRPr="00AD5CB8">
              <w:rPr>
                <w:rFonts w:ascii="Times New Roman" w:eastAsia="DengXian" w:hAnsi="Times New Roman" w:hint="eastAsia"/>
                <w:i/>
                <w:sz w:val="18"/>
                <w:szCs w:val="16"/>
                <w:lang w:eastAsia="zh-CN" w:bidi="ar"/>
              </w:rPr>
              <w:t>BS Tx ant gain</w:t>
            </w:r>
          </w:p>
          <w:p w14:paraId="5E08FCDC" w14:textId="77777777" w:rsidR="00EB600E" w:rsidRPr="00AD5CB8" w:rsidRDefault="00EB600E" w:rsidP="00F33593">
            <w:pPr>
              <w:adjustRightInd w:val="0"/>
              <w:snapToGrid w:val="0"/>
              <w:ind w:left="360" w:hangingChars="200" w:hanging="360"/>
              <w:rPr>
                <w:rFonts w:eastAsia="DengXian"/>
                <w:i/>
                <w:sz w:val="18"/>
                <w:szCs w:val="16"/>
                <w:lang w:eastAsia="zh-CN"/>
              </w:rPr>
            </w:pPr>
            <w:r w:rsidRPr="00AD5CB8">
              <w:rPr>
                <w:rFonts w:eastAsia="DengXian" w:hint="eastAsia"/>
                <w:i/>
                <w:sz w:val="18"/>
                <w:szCs w:val="16"/>
                <w:lang w:eastAsia="zh-CN" w:bidi="ar"/>
              </w:rPr>
              <w:t>Note: only applicable for device 1/2a</w:t>
            </w:r>
          </w:p>
        </w:tc>
      </w:tr>
      <w:tr w:rsidR="00EB600E" w:rsidRPr="00AD5CB8" w14:paraId="6A586B6B" w14:textId="77777777" w:rsidTr="00F33593">
        <w:trPr>
          <w:trHeight w:val="276"/>
        </w:trPr>
        <w:tc>
          <w:tcPr>
            <w:tcW w:w="359" w:type="pct"/>
            <w:vAlign w:val="center"/>
          </w:tcPr>
          <w:p w14:paraId="46AEE851"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[1E3]</w:t>
            </w:r>
          </w:p>
        </w:tc>
        <w:tc>
          <w:tcPr>
            <w:tcW w:w="762" w:type="pct"/>
            <w:shd w:val="clear" w:color="auto" w:fill="auto"/>
            <w:noWrap/>
            <w:vAlign w:val="center"/>
          </w:tcPr>
          <w:p w14:paraId="3F134976"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CW2D distance (m)</w:t>
            </w:r>
          </w:p>
        </w:tc>
        <w:tc>
          <w:tcPr>
            <w:tcW w:w="1838" w:type="pct"/>
            <w:shd w:val="clear" w:color="auto" w:fill="auto"/>
            <w:vAlign w:val="center"/>
          </w:tcPr>
          <w:p w14:paraId="61F60C22" w14:textId="77777777" w:rsidR="00EB600E" w:rsidRPr="00AD5CB8" w:rsidRDefault="00EB600E" w:rsidP="00F33593">
            <w:pPr>
              <w:adjustRightInd w:val="0"/>
              <w:snapToGrid w:val="0"/>
              <w:rPr>
                <w:rFonts w:ascii="Times New Roman" w:eastAsia="DengXian" w:hAnsi="Times New Roman"/>
                <w:i/>
                <w:sz w:val="18"/>
                <w:szCs w:val="16"/>
                <w:lang w:eastAsia="zh-CN" w:bidi="ar"/>
              </w:rPr>
            </w:pPr>
            <w:r w:rsidRPr="00AD5CB8">
              <w:rPr>
                <w:rFonts w:eastAsia="DengXian" w:hint="eastAsia"/>
                <w:i/>
                <w:sz w:val="18"/>
                <w:szCs w:val="16"/>
                <w:lang w:eastAsia="zh-CN"/>
              </w:rPr>
              <w:t>N</w:t>
            </w:r>
            <w:r w:rsidRPr="00AD5CB8">
              <w:rPr>
                <w:rFonts w:eastAsia="DengXian"/>
                <w:i/>
                <w:sz w:val="18"/>
                <w:szCs w:val="16"/>
                <w:lang w:eastAsia="zh-CN"/>
              </w:rPr>
              <w:t>/A</w:t>
            </w:r>
          </w:p>
        </w:tc>
        <w:tc>
          <w:tcPr>
            <w:tcW w:w="2041" w:type="pct"/>
            <w:shd w:val="clear" w:color="auto" w:fill="auto"/>
            <w:vAlign w:val="center"/>
          </w:tcPr>
          <w:p w14:paraId="373C4D24"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For D2R-CWRxPower-Alt1:</w:t>
            </w:r>
          </w:p>
          <w:p w14:paraId="1F684149" w14:textId="77777777" w:rsidR="00EB600E" w:rsidRPr="00AD5CB8" w:rsidRDefault="00EB600E" w:rsidP="00F33593">
            <w:pPr>
              <w:pStyle w:val="ListParagraph"/>
              <w:numPr>
                <w:ilvl w:val="1"/>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[Company to report]</w:t>
            </w:r>
          </w:p>
          <w:p w14:paraId="7D9D53E0"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For D2R-CWRxPower-Alt2:</w:t>
            </w:r>
          </w:p>
          <w:p w14:paraId="17A7A7B9" w14:textId="77777777" w:rsidR="00EB600E" w:rsidRPr="00AD5CB8" w:rsidRDefault="00EB600E" w:rsidP="00F33593">
            <w:pPr>
              <w:pStyle w:val="ListParagraph"/>
              <w:numPr>
                <w:ilvl w:val="1"/>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Calculated</w:t>
            </w:r>
          </w:p>
          <w:p w14:paraId="15DA14B0"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highlight w:val="yellow"/>
                <w:lang w:eastAsia="zh-CN" w:bidi="ar"/>
              </w:rPr>
              <w:t>Note: only applicable for device 1/2a</w:t>
            </w:r>
          </w:p>
        </w:tc>
      </w:tr>
      <w:tr w:rsidR="00EB600E" w:rsidRPr="00AD5CB8" w14:paraId="16301AEA" w14:textId="77777777" w:rsidTr="00F33593">
        <w:trPr>
          <w:trHeight w:val="276"/>
        </w:trPr>
        <w:tc>
          <w:tcPr>
            <w:tcW w:w="359" w:type="pct"/>
            <w:vAlign w:val="center"/>
          </w:tcPr>
          <w:p w14:paraId="5D1DCCA6"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[1E4]</w:t>
            </w:r>
          </w:p>
        </w:tc>
        <w:tc>
          <w:tcPr>
            <w:tcW w:w="762" w:type="pct"/>
            <w:shd w:val="clear" w:color="auto" w:fill="auto"/>
            <w:noWrap/>
            <w:vAlign w:val="center"/>
          </w:tcPr>
          <w:p w14:paraId="5B40E1E8"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CW2D pathloss (dB)</w:t>
            </w:r>
          </w:p>
        </w:tc>
        <w:tc>
          <w:tcPr>
            <w:tcW w:w="1838" w:type="pct"/>
            <w:shd w:val="clear" w:color="auto" w:fill="auto"/>
            <w:vAlign w:val="center"/>
          </w:tcPr>
          <w:p w14:paraId="632766CF" w14:textId="77777777" w:rsidR="00EB600E" w:rsidRPr="00AD5CB8" w:rsidRDefault="00EB600E" w:rsidP="00F33593">
            <w:pPr>
              <w:adjustRightInd w:val="0"/>
              <w:snapToGrid w:val="0"/>
              <w:rPr>
                <w:rFonts w:ascii="Times New Roman" w:eastAsia="DengXian" w:hAnsi="Times New Roman"/>
                <w:i/>
                <w:sz w:val="18"/>
                <w:szCs w:val="16"/>
                <w:lang w:eastAsia="zh-CN" w:bidi="ar"/>
              </w:rPr>
            </w:pPr>
            <w:r w:rsidRPr="00AD5CB8">
              <w:rPr>
                <w:rFonts w:eastAsia="DengXian" w:hint="eastAsia"/>
                <w:i/>
                <w:sz w:val="18"/>
                <w:szCs w:val="16"/>
                <w:lang w:eastAsia="zh-CN"/>
              </w:rPr>
              <w:t>N</w:t>
            </w:r>
            <w:r w:rsidRPr="00AD5CB8">
              <w:rPr>
                <w:rFonts w:eastAsia="DengXian"/>
                <w:i/>
                <w:sz w:val="18"/>
                <w:szCs w:val="16"/>
                <w:lang w:eastAsia="zh-CN"/>
              </w:rPr>
              <w:t>/A</w:t>
            </w:r>
          </w:p>
        </w:tc>
        <w:tc>
          <w:tcPr>
            <w:tcW w:w="2041" w:type="pct"/>
            <w:shd w:val="clear" w:color="auto" w:fill="auto"/>
            <w:vAlign w:val="center"/>
          </w:tcPr>
          <w:p w14:paraId="799FF1C1" w14:textId="77777777" w:rsidR="00EB600E" w:rsidRPr="00AD5CB8" w:rsidRDefault="00EB600E" w:rsidP="00F33593">
            <w:pPr>
              <w:adjustRightInd w:val="0"/>
              <w:snapToGrid w:val="0"/>
              <w:ind w:left="360" w:hangingChars="200" w:hanging="360"/>
              <w:rPr>
                <w:rFonts w:eastAsia="DengXian"/>
                <w:i/>
                <w:sz w:val="18"/>
                <w:szCs w:val="16"/>
                <w:highlight w:val="yellow"/>
                <w:lang w:eastAsia="zh-CN"/>
              </w:rPr>
            </w:pPr>
            <w:r w:rsidRPr="00AD5CB8">
              <w:rPr>
                <w:rFonts w:eastAsia="DengXian" w:hint="eastAsia"/>
                <w:i/>
                <w:sz w:val="18"/>
                <w:szCs w:val="16"/>
                <w:highlight w:val="yellow"/>
                <w:lang w:eastAsia="zh-CN"/>
              </w:rPr>
              <w:t>Calculated</w:t>
            </w:r>
          </w:p>
          <w:p w14:paraId="080A8229" w14:textId="77777777" w:rsidR="00EB600E" w:rsidRPr="00AD5CB8" w:rsidRDefault="00EB600E" w:rsidP="00F33593">
            <w:pPr>
              <w:adjustRightInd w:val="0"/>
              <w:snapToGrid w:val="0"/>
              <w:ind w:left="360" w:hangingChars="200" w:hanging="360"/>
              <w:rPr>
                <w:rFonts w:eastAsia="DengXian"/>
                <w:i/>
                <w:sz w:val="18"/>
                <w:szCs w:val="16"/>
                <w:highlight w:val="yellow"/>
                <w:lang w:eastAsia="zh-CN"/>
              </w:rPr>
            </w:pPr>
            <w:r w:rsidRPr="00AD5CB8">
              <w:rPr>
                <w:rFonts w:eastAsia="DengXian" w:hint="eastAsia"/>
                <w:i/>
                <w:sz w:val="18"/>
                <w:szCs w:val="16"/>
                <w:highlight w:val="yellow"/>
                <w:lang w:eastAsia="zh-CN" w:bidi="ar"/>
              </w:rPr>
              <w:t>Note: only applicable for device 1/2a</w:t>
            </w:r>
          </w:p>
        </w:tc>
      </w:tr>
      <w:tr w:rsidR="00EB600E" w:rsidRPr="00AD5CB8" w14:paraId="740A9521" w14:textId="77777777" w:rsidTr="00F33593">
        <w:trPr>
          <w:trHeight w:val="276"/>
        </w:trPr>
        <w:tc>
          <w:tcPr>
            <w:tcW w:w="359" w:type="pct"/>
            <w:vAlign w:val="center"/>
          </w:tcPr>
          <w:p w14:paraId="4E854971"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[1E5]</w:t>
            </w:r>
          </w:p>
        </w:tc>
        <w:tc>
          <w:tcPr>
            <w:tcW w:w="762" w:type="pct"/>
            <w:shd w:val="clear" w:color="auto" w:fill="auto"/>
            <w:noWrap/>
            <w:vAlign w:val="center"/>
          </w:tcPr>
          <w:p w14:paraId="6A5F43FF"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CW received power (dBm)</w:t>
            </w:r>
          </w:p>
        </w:tc>
        <w:tc>
          <w:tcPr>
            <w:tcW w:w="1838" w:type="pct"/>
            <w:shd w:val="clear" w:color="auto" w:fill="auto"/>
            <w:vAlign w:val="center"/>
          </w:tcPr>
          <w:p w14:paraId="63C08692" w14:textId="77777777" w:rsidR="00EB600E" w:rsidRPr="00AD5CB8" w:rsidRDefault="00EB600E" w:rsidP="00F33593">
            <w:pPr>
              <w:adjustRightInd w:val="0"/>
              <w:snapToGrid w:val="0"/>
              <w:rPr>
                <w:rFonts w:ascii="Times New Roman" w:eastAsia="DengXian" w:hAnsi="Times New Roman"/>
                <w:i/>
                <w:sz w:val="18"/>
                <w:szCs w:val="16"/>
                <w:lang w:eastAsia="zh-CN" w:bidi="ar"/>
              </w:rPr>
            </w:pPr>
            <w:r w:rsidRPr="00AD5CB8">
              <w:rPr>
                <w:rFonts w:eastAsia="DengXian" w:hint="eastAsia"/>
                <w:i/>
                <w:sz w:val="18"/>
                <w:szCs w:val="16"/>
                <w:lang w:eastAsia="zh-CN"/>
              </w:rPr>
              <w:t>N</w:t>
            </w:r>
            <w:r w:rsidRPr="00AD5CB8">
              <w:rPr>
                <w:rFonts w:eastAsia="DengXian"/>
                <w:i/>
                <w:sz w:val="18"/>
                <w:szCs w:val="16"/>
                <w:lang w:eastAsia="zh-CN"/>
              </w:rPr>
              <w:t>/A</w:t>
            </w:r>
          </w:p>
        </w:tc>
        <w:tc>
          <w:tcPr>
            <w:tcW w:w="2041" w:type="pct"/>
            <w:shd w:val="clear" w:color="auto" w:fill="auto"/>
            <w:vAlign w:val="center"/>
          </w:tcPr>
          <w:p w14:paraId="6BF76F52" w14:textId="77777777" w:rsidR="00EB600E" w:rsidRPr="00AD5CB8" w:rsidRDefault="00EB600E" w:rsidP="00F33593">
            <w:pPr>
              <w:adjustRightInd w:val="0"/>
              <w:snapToGrid w:val="0"/>
              <w:ind w:left="360" w:hangingChars="200" w:hanging="360"/>
              <w:rPr>
                <w:rFonts w:eastAsia="DengXian"/>
                <w:i/>
                <w:sz w:val="18"/>
                <w:szCs w:val="16"/>
                <w:highlight w:val="yellow"/>
                <w:lang w:eastAsia="zh-CN"/>
              </w:rPr>
            </w:pPr>
            <w:r w:rsidRPr="00AD5CB8">
              <w:rPr>
                <w:rFonts w:eastAsia="DengXian" w:hint="eastAsia"/>
                <w:i/>
                <w:sz w:val="18"/>
                <w:szCs w:val="16"/>
                <w:highlight w:val="yellow"/>
                <w:lang w:eastAsia="zh-CN"/>
              </w:rPr>
              <w:t>Calculated</w:t>
            </w:r>
          </w:p>
          <w:p w14:paraId="0E76864B" w14:textId="77777777" w:rsidR="00EB600E" w:rsidRPr="00AD5CB8" w:rsidRDefault="00EB600E" w:rsidP="00F33593">
            <w:pPr>
              <w:adjustRightInd w:val="0"/>
              <w:snapToGrid w:val="0"/>
              <w:ind w:left="360" w:hangingChars="200" w:hanging="360"/>
              <w:rPr>
                <w:rFonts w:eastAsia="DengXian"/>
                <w:i/>
                <w:sz w:val="18"/>
                <w:szCs w:val="16"/>
                <w:highlight w:val="yellow"/>
                <w:lang w:eastAsia="zh-CN"/>
              </w:rPr>
            </w:pPr>
            <w:r w:rsidRPr="00AD5CB8">
              <w:rPr>
                <w:rFonts w:eastAsia="DengXian" w:hint="eastAsia"/>
                <w:i/>
                <w:sz w:val="18"/>
                <w:szCs w:val="16"/>
                <w:highlight w:val="yellow"/>
                <w:lang w:eastAsia="zh-CN" w:bidi="ar"/>
              </w:rPr>
              <w:t>Note: only applicable for device 1/2a</w:t>
            </w:r>
          </w:p>
        </w:tc>
      </w:tr>
      <w:tr w:rsidR="00EB600E" w:rsidRPr="00AD5CB8" w14:paraId="5B77CA00"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5508016E" w14:textId="77777777" w:rsidR="00EB600E" w:rsidRPr="00AD5CB8" w:rsidRDefault="00EB600E" w:rsidP="00F33593">
            <w:pPr>
              <w:pStyle w:val="2"/>
              <w:adjustRightInd w:val="0"/>
              <w:snapToGrid w:val="0"/>
              <w:spacing w:before="0"/>
              <w:ind w:leftChars="0" w:hanging="840"/>
              <w:jc w:val="center"/>
              <w:rPr>
                <w:rFonts w:eastAsia="DengXian"/>
                <w:i/>
                <w:sz w:val="18"/>
                <w:szCs w:val="16"/>
                <w:highlight w:val="cyan"/>
              </w:rPr>
            </w:pPr>
            <w:r w:rsidRPr="00AD5CB8">
              <w:rPr>
                <w:rFonts w:eastAsia="DengXian" w:hint="eastAsia"/>
                <w:i/>
                <w:sz w:val="18"/>
                <w:szCs w:val="16"/>
              </w:rPr>
              <w:t>[1F]</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BCF46" w14:textId="77777777" w:rsidR="00EB600E" w:rsidRPr="00AD5CB8" w:rsidRDefault="00EB600E" w:rsidP="00F33593">
            <w:pPr>
              <w:adjustRightInd w:val="0"/>
              <w:snapToGrid w:val="0"/>
              <w:rPr>
                <w:rFonts w:eastAsia="DengXian"/>
                <w:i/>
                <w:sz w:val="18"/>
                <w:szCs w:val="16"/>
                <w:lang w:bidi="ar"/>
              </w:rPr>
            </w:pPr>
            <w:r w:rsidRPr="00AD5CB8">
              <w:rPr>
                <w:rFonts w:eastAsia="DengXian"/>
                <w:i/>
                <w:sz w:val="18"/>
                <w:szCs w:val="16"/>
                <w:lang w:bidi="ar"/>
              </w:rPr>
              <w:t>Transmission Bandwidth used for the evaluated</w:t>
            </w:r>
            <w:r w:rsidRPr="00AD5CB8">
              <w:rPr>
                <w:rFonts w:eastAsia="DengXian" w:hint="eastAsia"/>
                <w:i/>
                <w:sz w:val="18"/>
                <w:szCs w:val="16"/>
                <w:lang w:eastAsia="zh-CN" w:bidi="ar"/>
              </w:rPr>
              <w:t xml:space="preserve"> </w:t>
            </w:r>
            <w:r w:rsidRPr="00AD5CB8">
              <w:rPr>
                <w:rFonts w:eastAsia="DengXian"/>
                <w:i/>
                <w:sz w:val="18"/>
                <w:szCs w:val="16"/>
                <w:lang w:bidi="ar"/>
              </w:rPr>
              <w:t>channel</w:t>
            </w:r>
            <w:r w:rsidRPr="00AD5CB8">
              <w:rPr>
                <w:rFonts w:eastAsia="DengXian" w:hint="eastAsia"/>
                <w:i/>
                <w:sz w:val="18"/>
                <w:szCs w:val="16"/>
                <w:lang w:eastAsia="zh-CN" w:bidi="ar"/>
              </w:rPr>
              <w:t xml:space="preserve">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EBB8300"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 xml:space="preserve">180k(M), </w:t>
            </w:r>
          </w:p>
          <w:p w14:paraId="3A9D7749"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 xml:space="preserve">360k(O), </w:t>
            </w:r>
          </w:p>
          <w:p w14:paraId="45F5EEA8" w14:textId="77777777" w:rsidR="00EB600E" w:rsidRPr="00AD5CB8" w:rsidRDefault="00EB600E" w:rsidP="00F33593">
            <w:pPr>
              <w:adjustRightInd w:val="0"/>
              <w:snapToGrid w:val="0"/>
              <w:rPr>
                <w:rFonts w:eastAsia="DengXian"/>
                <w:i/>
                <w:sz w:val="18"/>
                <w:szCs w:val="16"/>
                <w:highlight w:val="cyan"/>
                <w:lang w:eastAsia="zh-CN"/>
              </w:rPr>
            </w:pPr>
            <w:r w:rsidRPr="00AD5CB8">
              <w:rPr>
                <w:rFonts w:eastAsia="DengXian"/>
                <w:i/>
                <w:sz w:val="18"/>
                <w:szCs w:val="16"/>
                <w:lang w:eastAsia="zh-CN"/>
              </w:rPr>
              <w:t>1.08</w:t>
            </w:r>
            <w:r w:rsidRPr="00AD5CB8">
              <w:rPr>
                <w:rFonts w:eastAsia="DengXian" w:hint="eastAsia"/>
                <w:i/>
                <w:sz w:val="18"/>
                <w:szCs w:val="16"/>
                <w:lang w:eastAsia="zh-CN"/>
              </w:rPr>
              <w:t>MHz(O)</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6D17349" w14:textId="77777777" w:rsidR="00EB600E" w:rsidRPr="00AD5CB8" w:rsidRDefault="00EB600E" w:rsidP="00F33593">
            <w:pPr>
              <w:adjustRightInd w:val="0"/>
              <w:snapToGrid w:val="0"/>
              <w:rPr>
                <w:rFonts w:eastAsia="DengXian"/>
                <w:i/>
                <w:sz w:val="18"/>
                <w:szCs w:val="16"/>
                <w:highlight w:val="yellow"/>
                <w:lang w:val="de-DE" w:eastAsia="zh-CN"/>
              </w:rPr>
            </w:pPr>
            <w:r w:rsidRPr="00AD5CB8">
              <w:rPr>
                <w:rFonts w:eastAsia="DengXian" w:hint="eastAsia"/>
                <w:i/>
                <w:sz w:val="18"/>
                <w:szCs w:val="16"/>
                <w:highlight w:val="yellow"/>
                <w:lang w:val="de-DE" w:eastAsia="zh-CN"/>
              </w:rPr>
              <w:t>UL data rate: xx bps</w:t>
            </w:r>
          </w:p>
          <w:p w14:paraId="2C40593D" w14:textId="77777777" w:rsidR="00EB600E" w:rsidRPr="00AD5CB8" w:rsidRDefault="00EB600E" w:rsidP="00F33593">
            <w:pPr>
              <w:adjustRightInd w:val="0"/>
              <w:snapToGrid w:val="0"/>
              <w:rPr>
                <w:rFonts w:eastAsia="DengXian"/>
                <w:i/>
                <w:sz w:val="18"/>
                <w:szCs w:val="16"/>
                <w:highlight w:val="yellow"/>
                <w:lang w:val="de-DE" w:eastAsia="zh-CN"/>
              </w:rPr>
            </w:pPr>
          </w:p>
          <w:p w14:paraId="3BAC48F6" w14:textId="77777777" w:rsidR="00EB600E" w:rsidRPr="00AD5CB8" w:rsidRDefault="00EB600E" w:rsidP="00F33593">
            <w:pPr>
              <w:adjustRightInd w:val="0"/>
              <w:snapToGrid w:val="0"/>
              <w:rPr>
                <w:rFonts w:eastAsia="DengXian"/>
                <w:i/>
                <w:sz w:val="18"/>
                <w:szCs w:val="16"/>
                <w:highlight w:val="cyan"/>
                <w:lang w:val="de-DE" w:eastAsia="zh-CN"/>
              </w:rPr>
            </w:pPr>
            <w:r w:rsidRPr="00AD5CB8">
              <w:rPr>
                <w:rFonts w:eastAsia="DengXian" w:hint="eastAsia"/>
                <w:i/>
                <w:sz w:val="18"/>
                <w:szCs w:val="16"/>
                <w:highlight w:val="yellow"/>
                <w:lang w:val="de-DE" w:eastAsia="zh-CN"/>
              </w:rPr>
              <w:t>FFS: data rate for each case</w:t>
            </w:r>
          </w:p>
        </w:tc>
      </w:tr>
      <w:tr w:rsidR="00EB600E" w:rsidRPr="00AD5CB8" w14:paraId="75D2AE83"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D8D4A87"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[1G]</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70DF6E" w14:textId="77777777" w:rsidR="00EB600E" w:rsidRPr="00AD5CB8" w:rsidRDefault="00EB600E" w:rsidP="00F33593">
            <w:pPr>
              <w:adjustRightInd w:val="0"/>
              <w:snapToGrid w:val="0"/>
              <w:rPr>
                <w:rFonts w:eastAsia="DengXian"/>
                <w:i/>
                <w:sz w:val="18"/>
                <w:szCs w:val="16"/>
                <w:lang w:bidi="ar"/>
              </w:rPr>
            </w:pPr>
            <w:r w:rsidRPr="00AD5CB8">
              <w:rPr>
                <w:rFonts w:eastAsia="DengXian"/>
                <w:i/>
                <w:sz w:val="18"/>
                <w:szCs w:val="16"/>
              </w:rPr>
              <w:t>Tx antenna gain (dBi)</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5385641"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rPr>
            </w:pPr>
            <w:r w:rsidRPr="00AD5CB8">
              <w:rPr>
                <w:rFonts w:eastAsia="DengXian" w:hint="eastAsia"/>
                <w:i/>
                <w:sz w:val="18"/>
                <w:szCs w:val="16"/>
                <w:lang w:eastAsia="zh-CN"/>
              </w:rPr>
              <w:t>For BS for indoor, 6 dBi(M), 2dBi(M)</w:t>
            </w:r>
          </w:p>
          <w:p w14:paraId="2D51C68B" w14:textId="77777777" w:rsidR="00EB600E" w:rsidRPr="00AD5CB8" w:rsidRDefault="00EB600E" w:rsidP="00F33593">
            <w:pPr>
              <w:adjustRightInd w:val="0"/>
              <w:snapToGrid w:val="0"/>
              <w:rPr>
                <w:rFonts w:eastAsia="DengXian"/>
                <w:i/>
                <w:sz w:val="18"/>
                <w:szCs w:val="16"/>
                <w:lang w:eastAsia="zh-CN"/>
              </w:rPr>
            </w:pPr>
          </w:p>
          <w:p w14:paraId="353A8E8D" w14:textId="77777777" w:rsidR="00EB600E" w:rsidRPr="00AD5CB8" w:rsidRDefault="00EB600E" w:rsidP="00F33593">
            <w:pPr>
              <w:pStyle w:val="ListParagraph"/>
              <w:numPr>
                <w:ilvl w:val="0"/>
                <w:numId w:val="52"/>
              </w:numPr>
              <w:ind w:leftChars="0"/>
              <w:jc w:val="left"/>
              <w:rPr>
                <w:rFonts w:eastAsia="DengXian"/>
                <w:i/>
                <w:sz w:val="18"/>
                <w:szCs w:val="16"/>
                <w:lang w:eastAsia="zh-CN"/>
              </w:rPr>
            </w:pPr>
            <w:r w:rsidRPr="00AD5CB8">
              <w:rPr>
                <w:rFonts w:eastAsia="DengXian"/>
                <w:i/>
                <w:sz w:val="18"/>
                <w:szCs w:val="16"/>
                <w:lang w:eastAsia="zh-CN"/>
              </w:rPr>
              <w:t>For intermediate UE</w:t>
            </w:r>
            <w:r w:rsidRPr="00AD5CB8">
              <w:rPr>
                <w:rFonts w:eastAsia="DengXian" w:hint="eastAsia"/>
                <w:i/>
                <w:sz w:val="18"/>
                <w:szCs w:val="16"/>
                <w:lang w:eastAsia="zh-CN"/>
              </w:rPr>
              <w:t>, 0 dBi</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27B78B6"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rPr>
            </w:pPr>
            <w:r w:rsidRPr="00AD5CB8">
              <w:rPr>
                <w:rFonts w:eastAsia="DengXian" w:hint="eastAsia"/>
                <w:i/>
                <w:sz w:val="18"/>
                <w:szCs w:val="16"/>
                <w:highlight w:val="yellow"/>
                <w:lang w:eastAsia="zh-CN"/>
              </w:rPr>
              <w:t>For A-IoT device, 0dBi (M), -3dBi (O)</w:t>
            </w:r>
          </w:p>
        </w:tc>
      </w:tr>
      <w:tr w:rsidR="00EB600E" w:rsidRPr="00AD5CB8" w14:paraId="1E347183"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E7DD3F9"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[1H]</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39BF04" w14:textId="77777777" w:rsidR="00EB600E" w:rsidRPr="00AD5CB8" w:rsidRDefault="00EB600E" w:rsidP="00F33593">
            <w:pPr>
              <w:adjustRightInd w:val="0"/>
              <w:snapToGrid w:val="0"/>
              <w:rPr>
                <w:rFonts w:eastAsia="DengXian"/>
                <w:i/>
                <w:sz w:val="18"/>
                <w:szCs w:val="16"/>
              </w:rPr>
            </w:pPr>
            <w:r w:rsidRPr="00AD5CB8">
              <w:rPr>
                <w:rFonts w:eastAsia="DengXian"/>
                <w:i/>
                <w:sz w:val="18"/>
                <w:szCs w:val="16"/>
              </w:rPr>
              <w:t>Ambient IoT backscatter loss (dB)</w:t>
            </w:r>
          </w:p>
          <w:p w14:paraId="3E61C1D6" w14:textId="77777777" w:rsidR="00EB600E" w:rsidRPr="00AD5CB8" w:rsidRDefault="00EB600E" w:rsidP="00F33593">
            <w:pPr>
              <w:adjustRightInd w:val="0"/>
              <w:snapToGrid w:val="0"/>
              <w:rPr>
                <w:rFonts w:eastAsia="DengXian"/>
                <w:i/>
                <w:sz w:val="18"/>
                <w:szCs w:val="16"/>
                <w:lang w:eastAsia="zh-CN" w:bidi="ar"/>
              </w:rPr>
            </w:pPr>
          </w:p>
          <w:p w14:paraId="47561039" w14:textId="77777777" w:rsidR="00EB600E" w:rsidRPr="00AD5CB8" w:rsidRDefault="00EB600E" w:rsidP="00F33593">
            <w:pPr>
              <w:adjustRightInd w:val="0"/>
              <w:snapToGrid w:val="0"/>
              <w:rPr>
                <w:rFonts w:eastAsia="DengXian"/>
                <w:i/>
                <w:sz w:val="18"/>
                <w:szCs w:val="16"/>
                <w:lang w:eastAsia="zh-CN" w:bidi="ar"/>
              </w:rPr>
            </w:pPr>
            <w:r w:rsidRPr="00AD5CB8">
              <w:rPr>
                <w:rFonts w:eastAsia="DengXian" w:hint="eastAsia"/>
                <w:i/>
                <w:sz w:val="18"/>
                <w:szCs w:val="16"/>
                <w:lang w:eastAsia="zh-CN" w:bidi="ar"/>
              </w:rPr>
              <w:t xml:space="preserve">Note: due to, e.g., </w:t>
            </w:r>
          </w:p>
          <w:p w14:paraId="4BB9409C"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bidi="ar"/>
              </w:rPr>
            </w:pPr>
            <w:r w:rsidRPr="00AD5CB8">
              <w:rPr>
                <w:rFonts w:eastAsia="DengXian"/>
                <w:i/>
                <w:sz w:val="18"/>
                <w:szCs w:val="16"/>
                <w:lang w:eastAsia="zh-CN" w:bidi="ar"/>
              </w:rPr>
              <w:lastRenderedPageBreak/>
              <w:t>impedance</w:t>
            </w:r>
            <w:r w:rsidRPr="00AD5CB8">
              <w:rPr>
                <w:rFonts w:eastAsia="DengXian" w:hint="eastAsia"/>
                <w:i/>
                <w:sz w:val="18"/>
                <w:szCs w:val="16"/>
                <w:lang w:eastAsia="zh-CN" w:bidi="ar"/>
              </w:rPr>
              <w:t xml:space="preserve"> mismatch</w:t>
            </w:r>
          </w:p>
          <w:p w14:paraId="1CF07BB6"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bidi="ar"/>
              </w:rPr>
            </w:pPr>
            <w:r w:rsidRPr="00AD5CB8">
              <w:rPr>
                <w:rFonts w:eastAsia="DengXian" w:hint="eastAsia"/>
                <w:i/>
                <w:sz w:val="18"/>
                <w:szCs w:val="16"/>
                <w:lang w:eastAsia="zh-CN" w:bidi="ar"/>
              </w:rPr>
              <w:t>Modulation factor</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0C6C331"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lastRenderedPageBreak/>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43B12FA"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 xml:space="preserve">OOK: </w:t>
            </w:r>
            <w:r w:rsidRPr="00AD5CB8">
              <w:rPr>
                <w:rFonts w:eastAsia="DengXian"/>
                <w:i/>
                <w:sz w:val="18"/>
                <w:szCs w:val="16"/>
                <w:highlight w:val="yellow"/>
                <w:lang w:eastAsia="zh-CN"/>
              </w:rPr>
              <w:t xml:space="preserve">Y </w:t>
            </w:r>
            <w:r w:rsidRPr="00AD5CB8">
              <w:rPr>
                <w:rFonts w:eastAsia="DengXian" w:hint="eastAsia"/>
                <w:i/>
                <w:sz w:val="18"/>
                <w:szCs w:val="16"/>
                <w:highlight w:val="yellow"/>
                <w:lang w:eastAsia="zh-CN"/>
              </w:rPr>
              <w:t>dB</w:t>
            </w:r>
          </w:p>
          <w:p w14:paraId="1953FB68"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 xml:space="preserve">PSK: </w:t>
            </w:r>
            <w:r w:rsidRPr="00AD5CB8">
              <w:rPr>
                <w:rFonts w:eastAsia="DengXian"/>
                <w:i/>
                <w:sz w:val="18"/>
                <w:szCs w:val="16"/>
                <w:highlight w:val="yellow"/>
                <w:lang w:eastAsia="zh-CN"/>
              </w:rPr>
              <w:t xml:space="preserve">X </w:t>
            </w:r>
            <w:r w:rsidRPr="00AD5CB8">
              <w:rPr>
                <w:rFonts w:eastAsia="DengXian" w:hint="eastAsia"/>
                <w:i/>
                <w:sz w:val="18"/>
                <w:szCs w:val="16"/>
                <w:highlight w:val="yellow"/>
                <w:lang w:eastAsia="zh-CN"/>
              </w:rPr>
              <w:t>dB</w:t>
            </w:r>
          </w:p>
          <w:p w14:paraId="45E07E8D"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Note: Only for device 1</w:t>
            </w:r>
          </w:p>
          <w:p w14:paraId="5063C2C9"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FFS: for device 2a</w:t>
            </w:r>
          </w:p>
        </w:tc>
      </w:tr>
      <w:tr w:rsidR="00EB600E" w:rsidRPr="00AD5CB8" w14:paraId="2E9B3D5D"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5CF375EC"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[1J]</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FFB595" w14:textId="77777777" w:rsidR="00EB600E" w:rsidRPr="00AD5CB8" w:rsidRDefault="00EB600E" w:rsidP="00F33593">
            <w:pPr>
              <w:adjustRightInd w:val="0"/>
              <w:snapToGrid w:val="0"/>
              <w:rPr>
                <w:rFonts w:eastAsia="DengXian"/>
                <w:i/>
                <w:sz w:val="18"/>
                <w:szCs w:val="16"/>
              </w:rPr>
            </w:pPr>
            <w:r w:rsidRPr="00AD5CB8">
              <w:rPr>
                <w:rFonts w:eastAsia="DengXian" w:hint="eastAsia"/>
                <w:i/>
                <w:sz w:val="18"/>
                <w:szCs w:val="16"/>
                <w:lang w:eastAsia="zh-CN"/>
              </w:rPr>
              <w:t xml:space="preserve">FFS: </w:t>
            </w:r>
            <w:r w:rsidRPr="00AD5CB8">
              <w:rPr>
                <w:rFonts w:eastAsia="DengXian"/>
                <w:i/>
                <w:sz w:val="18"/>
                <w:szCs w:val="16"/>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6E5B640"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 xml:space="preserve">0.9dB or </w:t>
            </w:r>
            <w:r w:rsidRPr="00AD5CB8">
              <w:rPr>
                <w:rFonts w:eastAsia="DengXian"/>
                <w:i/>
                <w:sz w:val="18"/>
                <w:szCs w:val="16"/>
                <w:highlight w:val="yellow"/>
                <w:lang w:eastAsia="zh-CN"/>
              </w:rPr>
              <w:t>10.4</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558D73AB"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 xml:space="preserve">0.9dB or </w:t>
            </w:r>
            <w:r w:rsidRPr="00AD5CB8">
              <w:rPr>
                <w:rFonts w:eastAsia="DengXian"/>
                <w:i/>
                <w:sz w:val="18"/>
                <w:szCs w:val="16"/>
                <w:highlight w:val="yellow"/>
                <w:lang w:eastAsia="zh-CN"/>
              </w:rPr>
              <w:t>10.4</w:t>
            </w:r>
          </w:p>
        </w:tc>
      </w:tr>
      <w:tr w:rsidR="00EB600E" w:rsidRPr="00AD5CB8" w14:paraId="520E692B"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48DF540"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[1K]</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065146" w14:textId="77777777" w:rsidR="00EB600E" w:rsidRPr="00AD5CB8" w:rsidRDefault="00EB600E" w:rsidP="00F33593">
            <w:pPr>
              <w:adjustRightInd w:val="0"/>
              <w:snapToGrid w:val="0"/>
              <w:rPr>
                <w:rFonts w:eastAsia="DengXian"/>
                <w:i/>
                <w:sz w:val="18"/>
                <w:szCs w:val="16"/>
                <w:lang w:bidi="ar"/>
              </w:rPr>
            </w:pPr>
            <w:r w:rsidRPr="00AD5CB8">
              <w:rPr>
                <w:rFonts w:eastAsia="DengXian"/>
                <w:i/>
                <w:sz w:val="18"/>
                <w:szCs w:val="16"/>
              </w:rPr>
              <w:t>Ambient IoT backscatter amplifier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E68A6AB"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FCEEFD3"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rPr>
            </w:pPr>
            <w:r w:rsidRPr="00AD5CB8">
              <w:rPr>
                <w:rFonts w:eastAsia="DengXian" w:hint="eastAsia"/>
                <w:i/>
                <w:sz w:val="18"/>
                <w:szCs w:val="16"/>
                <w:lang w:eastAsia="zh-CN"/>
              </w:rPr>
              <w:t>10 dB (M)</w:t>
            </w:r>
          </w:p>
          <w:p w14:paraId="10D33551"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rPr>
            </w:pPr>
            <w:r w:rsidRPr="00AD5CB8">
              <w:rPr>
                <w:rFonts w:eastAsia="DengXian" w:hint="eastAsia"/>
                <w:i/>
                <w:sz w:val="18"/>
                <w:szCs w:val="16"/>
                <w:lang w:eastAsia="zh-CN"/>
              </w:rPr>
              <w:t>15 dB (O)</w:t>
            </w:r>
          </w:p>
          <w:p w14:paraId="11B118BB"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 xml:space="preserve">Note: Only for device </w:t>
            </w:r>
            <w:r w:rsidRPr="00AD5CB8">
              <w:rPr>
                <w:rFonts w:eastAsia="DengXian" w:hint="eastAsia"/>
                <w:i/>
                <w:sz w:val="18"/>
                <w:szCs w:val="16"/>
                <w:lang w:eastAsia="zh-CN" w:bidi="ar"/>
              </w:rPr>
              <w:t>2a</w:t>
            </w:r>
          </w:p>
        </w:tc>
      </w:tr>
      <w:tr w:rsidR="00EB600E" w:rsidRPr="00AD5CB8" w14:paraId="12714F82"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0DE5690C"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[1N]</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FB9D58" w14:textId="77777777" w:rsidR="00EB600E" w:rsidRPr="00AD5CB8" w:rsidRDefault="00EB600E" w:rsidP="00F33593">
            <w:pPr>
              <w:adjustRightInd w:val="0"/>
              <w:snapToGrid w:val="0"/>
              <w:rPr>
                <w:rFonts w:eastAsia="DengXian"/>
                <w:i/>
                <w:sz w:val="18"/>
                <w:szCs w:val="16"/>
              </w:rPr>
            </w:pPr>
            <w:r w:rsidRPr="00AD5CB8">
              <w:rPr>
                <w:rFonts w:eastAsia="DengXian" w:hint="eastAsia"/>
                <w:i/>
                <w:sz w:val="18"/>
                <w:szCs w:val="16"/>
                <w:lang w:eastAsia="zh-CN"/>
              </w:rPr>
              <w:t xml:space="preserve">FFS: </w:t>
            </w:r>
            <w:r w:rsidRPr="00AD5CB8">
              <w:rPr>
                <w:rFonts w:eastAsia="DengXian"/>
                <w:i/>
                <w:sz w:val="18"/>
                <w:szCs w:val="16"/>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3D00459"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FFS</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E4399D5"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N/A</w:t>
            </w:r>
          </w:p>
        </w:tc>
      </w:tr>
      <w:tr w:rsidR="00EB600E" w:rsidRPr="00AD5CB8" w14:paraId="50B301A0"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003DA83"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[1M]</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E2947A" w14:textId="77777777" w:rsidR="00EB600E" w:rsidRPr="00AD5CB8" w:rsidRDefault="00EB600E" w:rsidP="00F33593">
            <w:pPr>
              <w:adjustRightInd w:val="0"/>
              <w:snapToGrid w:val="0"/>
              <w:rPr>
                <w:rFonts w:eastAsia="DengXian"/>
                <w:i/>
                <w:sz w:val="18"/>
                <w:szCs w:val="16"/>
                <w:lang w:eastAsia="zh-CN" w:bidi="ar"/>
              </w:rPr>
            </w:pPr>
            <w:r w:rsidRPr="00AD5CB8">
              <w:rPr>
                <w:rFonts w:eastAsia="DengXian" w:hint="eastAsia"/>
                <w:i/>
                <w:sz w:val="18"/>
                <w:szCs w:val="16"/>
                <w:lang w:eastAsia="zh-CN" w:bidi="ar"/>
              </w:rPr>
              <w:t>EIRP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566F1B2"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i/>
                <w:sz w:val="18"/>
                <w:szCs w:val="16"/>
                <w:highlight w:val="yellow"/>
                <w:lang w:eastAsia="zh-CN"/>
              </w:rPr>
              <w:t>C</w:t>
            </w:r>
            <w:r w:rsidRPr="00AD5CB8">
              <w:rPr>
                <w:rFonts w:eastAsia="DengXian" w:hint="eastAsia"/>
                <w:i/>
                <w:sz w:val="18"/>
                <w:szCs w:val="16"/>
                <w:highlight w:val="yellow"/>
                <w:lang w:eastAsia="zh-CN"/>
              </w:rPr>
              <w:t>alculated</w:t>
            </w:r>
          </w:p>
          <w:p w14:paraId="395330A7"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hint="eastAsia"/>
                <w:i/>
                <w:sz w:val="18"/>
                <w:szCs w:val="16"/>
                <w:lang w:eastAsia="zh-CN"/>
              </w:rPr>
              <w:t>FFS: any limitation of the EIRP subject to future discussion</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77E3B3A"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i/>
                <w:sz w:val="18"/>
                <w:szCs w:val="16"/>
                <w:highlight w:val="yellow"/>
                <w:lang w:eastAsia="zh-CN"/>
              </w:rPr>
              <w:t>C</w:t>
            </w:r>
            <w:r w:rsidRPr="00AD5CB8">
              <w:rPr>
                <w:rFonts w:eastAsia="DengXian" w:hint="eastAsia"/>
                <w:i/>
                <w:sz w:val="18"/>
                <w:szCs w:val="16"/>
                <w:highlight w:val="yellow"/>
                <w:lang w:eastAsia="zh-CN"/>
              </w:rPr>
              <w:t>alculated</w:t>
            </w:r>
          </w:p>
        </w:tc>
      </w:tr>
      <w:tr w:rsidR="00EB600E" w:rsidRPr="00AD5CB8" w14:paraId="3507648E" w14:textId="77777777" w:rsidTr="00F33593">
        <w:trPr>
          <w:trHeight w:val="531"/>
        </w:trPr>
        <w:tc>
          <w:tcPr>
            <w:tcW w:w="5000" w:type="pct"/>
            <w:gridSpan w:val="4"/>
            <w:vAlign w:val="center"/>
          </w:tcPr>
          <w:p w14:paraId="7E5243FE" w14:textId="77777777" w:rsidR="00EB600E" w:rsidRPr="00AD5CB8" w:rsidRDefault="00EB600E" w:rsidP="00F33593">
            <w:pPr>
              <w:adjustRightInd w:val="0"/>
              <w:snapToGrid w:val="0"/>
              <w:jc w:val="center"/>
              <w:rPr>
                <w:rFonts w:eastAsia="DengXian"/>
                <w:b/>
                <w:bCs/>
                <w:i/>
                <w:sz w:val="18"/>
                <w:szCs w:val="16"/>
                <w:lang w:eastAsia="zh-CN"/>
              </w:rPr>
            </w:pPr>
            <w:r w:rsidRPr="00AD5CB8">
              <w:rPr>
                <w:rFonts w:eastAsia="DengXian" w:hint="eastAsia"/>
                <w:b/>
                <w:bCs/>
                <w:i/>
                <w:sz w:val="18"/>
                <w:szCs w:val="16"/>
                <w:lang w:eastAsia="zh-CN"/>
              </w:rPr>
              <w:t>(2) Receiver</w:t>
            </w:r>
          </w:p>
        </w:tc>
      </w:tr>
      <w:tr w:rsidR="00EB600E" w:rsidRPr="00AD5CB8" w14:paraId="0918FB62"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77A96A08"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[2A]</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5BBEE" w14:textId="77777777" w:rsidR="00EB600E" w:rsidRPr="00AD5CB8" w:rsidRDefault="00EB600E" w:rsidP="00F33593">
            <w:pPr>
              <w:adjustRightInd w:val="0"/>
              <w:snapToGrid w:val="0"/>
              <w:rPr>
                <w:rFonts w:eastAsia="DengXian"/>
                <w:i/>
                <w:sz w:val="18"/>
                <w:szCs w:val="16"/>
                <w:lang w:eastAsia="zh-CN"/>
              </w:rPr>
            </w:pPr>
            <w:r w:rsidRPr="00AD5CB8">
              <w:rPr>
                <w:rFonts w:eastAsia="DengXian"/>
                <w:i/>
                <w:sz w:val="18"/>
                <w:szCs w:val="16"/>
              </w:rPr>
              <w:t>Number of receive antenna elements</w:t>
            </w:r>
            <w:r w:rsidRPr="00AD5CB8">
              <w:rPr>
                <w:rFonts w:eastAsia="DengXian" w:hint="eastAsia"/>
                <w:i/>
                <w:sz w:val="18"/>
                <w:szCs w:val="16"/>
                <w:lang w:eastAsia="zh-CN"/>
              </w:rPr>
              <w:t xml:space="preserve"> / TxRU / chains modelled in LLS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917593A"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i/>
                <w:sz w:val="18"/>
                <w:szCs w:val="16"/>
                <w:lang w:eastAsia="zh-CN"/>
              </w:rPr>
              <w:t>S</w:t>
            </w:r>
            <w:r w:rsidRPr="00AD5CB8">
              <w:rPr>
                <w:rFonts w:eastAsia="DengXian" w:hint="eastAsia"/>
                <w:i/>
                <w:sz w:val="18"/>
                <w:szCs w:val="16"/>
                <w:lang w:eastAsia="zh-CN"/>
              </w:rPr>
              <w:t>ame as [1D]-D2R</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FC6CFA5"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i/>
                <w:sz w:val="18"/>
                <w:szCs w:val="16"/>
                <w:lang w:eastAsia="zh-CN"/>
              </w:rPr>
              <w:t>S</w:t>
            </w:r>
            <w:r w:rsidRPr="00AD5CB8">
              <w:rPr>
                <w:rFonts w:eastAsia="DengXian" w:hint="eastAsia"/>
                <w:i/>
                <w:sz w:val="18"/>
                <w:szCs w:val="16"/>
                <w:lang w:eastAsia="zh-CN"/>
              </w:rPr>
              <w:t>ame as [1D]-R2D</w:t>
            </w:r>
          </w:p>
        </w:tc>
      </w:tr>
      <w:tr w:rsidR="00EB600E" w:rsidRPr="00AD5CB8" w14:paraId="7A6123FB"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E709D9E"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[2B]</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5B8705" w14:textId="77777777" w:rsidR="00EB600E" w:rsidRPr="00AD5CB8" w:rsidRDefault="00EB600E" w:rsidP="00F33593">
            <w:pPr>
              <w:adjustRightInd w:val="0"/>
              <w:snapToGrid w:val="0"/>
              <w:rPr>
                <w:rFonts w:eastAsia="DengXian"/>
                <w:i/>
                <w:sz w:val="18"/>
                <w:szCs w:val="16"/>
                <w:lang w:bidi="ar"/>
              </w:rPr>
            </w:pPr>
            <w:r w:rsidRPr="00AD5CB8">
              <w:rPr>
                <w:rFonts w:eastAsia="DengXian"/>
                <w:i/>
                <w:sz w:val="18"/>
                <w:szCs w:val="16"/>
                <w:lang w:bidi="ar"/>
              </w:rPr>
              <w:t>Bandwidth used for the evaluated</w:t>
            </w:r>
            <w:r w:rsidRPr="00AD5CB8">
              <w:rPr>
                <w:rFonts w:eastAsia="DengXian" w:hint="eastAsia"/>
                <w:i/>
                <w:sz w:val="18"/>
                <w:szCs w:val="16"/>
                <w:lang w:eastAsia="zh-CN" w:bidi="ar"/>
              </w:rPr>
              <w:t xml:space="preserve"> </w:t>
            </w:r>
            <w:r w:rsidRPr="00AD5CB8">
              <w:rPr>
                <w:rFonts w:eastAsia="DengXian"/>
                <w:i/>
                <w:sz w:val="18"/>
                <w:szCs w:val="16"/>
                <w:lang w:bidi="ar"/>
              </w:rPr>
              <w:t>channel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F57B5BE"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F</w:t>
            </w:r>
            <w:r w:rsidRPr="00AD5CB8">
              <w:rPr>
                <w:rFonts w:eastAsia="DengXian"/>
                <w:i/>
                <w:sz w:val="18"/>
                <w:szCs w:val="16"/>
                <w:lang w:eastAsia="zh-CN"/>
              </w:rPr>
              <w:t>FS: relation with the transmission bandwidth used for the evaluated channel</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2E3F538"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val="de-DE" w:eastAsia="zh-CN"/>
              </w:rPr>
            </w:pPr>
            <w:r w:rsidRPr="00AD5CB8">
              <w:rPr>
                <w:rFonts w:eastAsia="DengXian" w:hint="eastAsia"/>
                <w:i/>
                <w:sz w:val="18"/>
                <w:szCs w:val="16"/>
                <w:lang w:eastAsia="zh-CN"/>
              </w:rPr>
              <w:t>FFS: whether the values are single side-band or double side-band</w:t>
            </w:r>
          </w:p>
          <w:p w14:paraId="6E432BD9"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val="de-DE" w:eastAsia="zh-CN"/>
              </w:rPr>
            </w:pPr>
            <w:r w:rsidRPr="00AD5CB8">
              <w:rPr>
                <w:rFonts w:eastAsia="DengXian" w:hint="eastAsia"/>
                <w:i/>
                <w:sz w:val="18"/>
                <w:szCs w:val="16"/>
                <w:highlight w:val="yellow"/>
                <w:lang w:eastAsia="zh-CN"/>
              </w:rPr>
              <w:t>Note: The value is used for calculating the noise power</w:t>
            </w:r>
          </w:p>
          <w:p w14:paraId="21F6211D" w14:textId="77777777" w:rsidR="00EB600E" w:rsidRPr="00AD5CB8" w:rsidRDefault="00EB600E" w:rsidP="00F33593">
            <w:pPr>
              <w:pStyle w:val="ListParagraph"/>
              <w:adjustRightInd w:val="0"/>
              <w:snapToGrid w:val="0"/>
              <w:ind w:leftChars="0" w:left="0"/>
              <w:rPr>
                <w:rFonts w:eastAsia="DengXian"/>
                <w:i/>
                <w:sz w:val="18"/>
                <w:szCs w:val="16"/>
                <w:lang w:val="de-DE" w:eastAsia="zh-CN"/>
              </w:rPr>
            </w:pPr>
            <w:r w:rsidRPr="00AD5CB8">
              <w:rPr>
                <w:rFonts w:eastAsia="DengXian" w:hint="eastAsia"/>
                <w:i/>
                <w:sz w:val="18"/>
                <w:szCs w:val="16"/>
                <w:lang w:eastAsia="zh-CN"/>
              </w:rPr>
              <w:t>F</w:t>
            </w:r>
            <w:r w:rsidRPr="00AD5CB8">
              <w:rPr>
                <w:rFonts w:eastAsia="DengXian"/>
                <w:i/>
                <w:sz w:val="18"/>
                <w:szCs w:val="16"/>
                <w:lang w:eastAsia="zh-CN"/>
              </w:rPr>
              <w:t>FS: relation with the transmission bandwidth used for the evaluated channel</w:t>
            </w:r>
          </w:p>
        </w:tc>
      </w:tr>
      <w:tr w:rsidR="00EB600E" w:rsidRPr="00AD5CB8" w14:paraId="23EC6B46"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7BAE5B33"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[2B1]</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EDC004" w14:textId="77777777" w:rsidR="00EB600E" w:rsidRPr="00AD5CB8" w:rsidRDefault="00EB600E" w:rsidP="00F33593">
            <w:pPr>
              <w:adjustRightInd w:val="0"/>
              <w:snapToGrid w:val="0"/>
              <w:rPr>
                <w:rFonts w:eastAsia="DengXian"/>
                <w:i/>
                <w:sz w:val="18"/>
                <w:szCs w:val="16"/>
                <w:lang w:bidi="ar"/>
              </w:rPr>
            </w:pPr>
            <w:r w:rsidRPr="00AD5CB8">
              <w:rPr>
                <w:rFonts w:eastAsia="DengXian" w:hint="eastAsia"/>
                <w:i/>
                <w:sz w:val="18"/>
                <w:szCs w:val="16"/>
                <w:lang w:eastAsia="zh-CN"/>
              </w:rPr>
              <w:t>FFS: RF CBW</w:t>
            </w:r>
            <w:r w:rsidRPr="00AD5CB8">
              <w:rPr>
                <w:rFonts w:eastAsia="DengXian"/>
                <w:i/>
                <w:sz w:val="18"/>
                <w:szCs w:val="16"/>
                <w:lang w:eastAsia="zh-CN"/>
              </w:rPr>
              <w:t xml:space="preserve">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DEC4979" w14:textId="77777777" w:rsidR="00EB600E" w:rsidRPr="00AD5CB8" w:rsidRDefault="00EB600E" w:rsidP="00F33593">
            <w:pPr>
              <w:adjustRightInd w:val="0"/>
              <w:snapToGrid w:val="0"/>
              <w:rPr>
                <w:rFonts w:eastAsia="DengXian"/>
                <w:i/>
                <w:sz w:val="18"/>
                <w:szCs w:val="16"/>
                <w:highlight w:val="yellow"/>
                <w:lang w:eastAsia="zh-CN"/>
              </w:rPr>
            </w:pPr>
            <w:r w:rsidRPr="00AD5CB8">
              <w:rPr>
                <w:rFonts w:eastAsia="DengXian" w:hint="eastAsia"/>
                <w:i/>
                <w:sz w:val="18"/>
                <w:szCs w:val="16"/>
                <w:highlight w:val="yellow"/>
                <w:lang w:eastAsia="zh-CN"/>
              </w:rPr>
              <w:t>FFS:</w:t>
            </w:r>
          </w:p>
          <w:p w14:paraId="2CCB6FB7"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10MHz</w:t>
            </w:r>
          </w:p>
          <w:p w14:paraId="13898145"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20MHz</w:t>
            </w:r>
          </w:p>
          <w:p w14:paraId="1D30F9FA"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O</w:t>
            </w:r>
            <w:r w:rsidRPr="00AD5CB8">
              <w:rPr>
                <w:rFonts w:eastAsia="DengXian"/>
                <w:i/>
                <w:sz w:val="18"/>
                <w:szCs w:val="16"/>
                <w:highlight w:val="yellow"/>
                <w:lang w:eastAsia="zh-CN"/>
              </w:rPr>
              <w:t>ther values</w:t>
            </w:r>
          </w:p>
          <w:p w14:paraId="7AF2B15A"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highlight w:val="yellow"/>
                <w:lang w:eastAsia="zh-CN"/>
              </w:rPr>
              <w:t>Note: The value is used for calculating the noise power</w:t>
            </w:r>
            <w:r w:rsidRPr="00AD5CB8">
              <w:rPr>
                <w:rFonts w:eastAsia="DengXian" w:hint="eastAsia"/>
                <w:i/>
                <w:sz w:val="18"/>
                <w:szCs w:val="16"/>
                <w:lang w:eastAsia="zh-CN"/>
              </w:rPr>
              <w:t xml:space="preserve"> </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B8AB91D"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N/A</w:t>
            </w:r>
          </w:p>
        </w:tc>
      </w:tr>
      <w:tr w:rsidR="00EB600E" w:rsidRPr="00AD5CB8" w14:paraId="1327C005"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3FDC18D2"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[2C]</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B1198F" w14:textId="77777777" w:rsidR="00EB600E" w:rsidRPr="00AD5CB8" w:rsidRDefault="00EB600E" w:rsidP="00F33593">
            <w:pPr>
              <w:adjustRightInd w:val="0"/>
              <w:snapToGrid w:val="0"/>
              <w:rPr>
                <w:rFonts w:eastAsia="DengXian"/>
                <w:i/>
                <w:sz w:val="18"/>
                <w:szCs w:val="16"/>
                <w:lang w:bidi="ar"/>
              </w:rPr>
            </w:pPr>
            <w:r w:rsidRPr="00AD5CB8">
              <w:rPr>
                <w:rFonts w:eastAsia="DengXian"/>
                <w:i/>
                <w:sz w:val="18"/>
                <w:szCs w:val="16"/>
              </w:rPr>
              <w:t>Receiver antenna gain (dBi)</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A2E8B06"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same as [1G]-D2R</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6981344"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i/>
                <w:sz w:val="18"/>
                <w:szCs w:val="16"/>
                <w:lang w:eastAsia="zh-CN"/>
              </w:rPr>
              <w:t>S</w:t>
            </w:r>
            <w:r w:rsidRPr="00AD5CB8">
              <w:rPr>
                <w:rFonts w:eastAsia="DengXian" w:hint="eastAsia"/>
                <w:i/>
                <w:sz w:val="18"/>
                <w:szCs w:val="16"/>
                <w:lang w:eastAsia="zh-CN"/>
              </w:rPr>
              <w:t>ame as [1G]-R2D</w:t>
            </w:r>
          </w:p>
        </w:tc>
      </w:tr>
      <w:tr w:rsidR="00EB600E" w:rsidRPr="00AD5CB8" w14:paraId="7627E588"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76FE28A6"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[2X]</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6A6849" w14:textId="77777777" w:rsidR="00EB600E" w:rsidRPr="00AD5CB8" w:rsidRDefault="00EB600E" w:rsidP="00F33593">
            <w:pPr>
              <w:adjustRightInd w:val="0"/>
              <w:snapToGrid w:val="0"/>
              <w:rPr>
                <w:rFonts w:eastAsia="DengXian"/>
                <w:i/>
                <w:sz w:val="18"/>
                <w:szCs w:val="16"/>
              </w:rPr>
            </w:pPr>
            <w:r w:rsidRPr="00AD5CB8">
              <w:rPr>
                <w:rFonts w:eastAsia="DengXian" w:hint="eastAsia"/>
                <w:i/>
                <w:sz w:val="18"/>
                <w:szCs w:val="16"/>
                <w:lang w:eastAsia="zh-CN"/>
              </w:rPr>
              <w:t xml:space="preserve">FFS: </w:t>
            </w:r>
            <w:r w:rsidRPr="00AD5CB8">
              <w:rPr>
                <w:rFonts w:eastAsia="DengXian"/>
                <w:i/>
                <w:sz w:val="18"/>
                <w:szCs w:val="16"/>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02F754A"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7B35746"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FFS</w:t>
            </w:r>
          </w:p>
        </w:tc>
      </w:tr>
      <w:tr w:rsidR="00EB600E" w:rsidRPr="00AD5CB8" w14:paraId="4A612BCB"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739D771B"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[2D]</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EF4BCE" w14:textId="77777777" w:rsidR="00EB600E" w:rsidRPr="00AD5CB8" w:rsidRDefault="00EB600E" w:rsidP="00F33593">
            <w:pPr>
              <w:adjustRightInd w:val="0"/>
              <w:snapToGrid w:val="0"/>
              <w:rPr>
                <w:rFonts w:eastAsia="DengXian"/>
                <w:i/>
                <w:sz w:val="18"/>
                <w:szCs w:val="16"/>
                <w:lang w:bidi="ar"/>
              </w:rPr>
            </w:pPr>
            <w:r w:rsidRPr="00AD5CB8">
              <w:rPr>
                <w:rFonts w:eastAsia="DengXian"/>
                <w:i/>
                <w:sz w:val="18"/>
                <w:szCs w:val="16"/>
              </w:rPr>
              <w:t>Receiver Noise Figure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93C078F"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FFS: 20dB or 24dB or 30dB for Budget-Alt2</w:t>
            </w:r>
          </w:p>
          <w:p w14:paraId="1EFADE2E"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 xml:space="preserve">FFS: </w:t>
            </w:r>
            <w:r w:rsidRPr="00AD5CB8">
              <w:rPr>
                <w:rFonts w:eastAsia="DengXian"/>
                <w:i/>
                <w:sz w:val="18"/>
                <w:szCs w:val="16"/>
                <w:lang w:eastAsia="zh-CN"/>
              </w:rPr>
              <w:t>different</w:t>
            </w:r>
            <w:r w:rsidRPr="00AD5CB8">
              <w:rPr>
                <w:rFonts w:eastAsia="DengXian" w:hint="eastAsia"/>
                <w:i/>
                <w:sz w:val="18"/>
                <w:szCs w:val="16"/>
                <w:lang w:eastAsia="zh-CN"/>
              </w:rPr>
              <w:t xml:space="preserve"> values for device </w:t>
            </w:r>
            <w:r w:rsidRPr="00AD5CB8">
              <w:rPr>
                <w:rFonts w:eastAsia="DengXian"/>
                <w:i/>
                <w:sz w:val="18"/>
                <w:szCs w:val="16"/>
                <w:lang w:eastAsia="zh-CN"/>
              </w:rPr>
              <w:t>architecture</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92A4D66"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For BS as reader</w:t>
            </w:r>
          </w:p>
          <w:p w14:paraId="06E80EDC"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rPr>
            </w:pPr>
            <w:r w:rsidRPr="00AD5CB8">
              <w:rPr>
                <w:rFonts w:eastAsia="DengXian" w:hint="eastAsia"/>
                <w:i/>
                <w:sz w:val="18"/>
                <w:szCs w:val="16"/>
                <w:lang w:eastAsia="zh-CN"/>
              </w:rPr>
              <w:t>5dB</w:t>
            </w:r>
          </w:p>
          <w:p w14:paraId="0F8EC85F"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For UE as reader</w:t>
            </w:r>
          </w:p>
          <w:p w14:paraId="73A98BB2"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rPr>
            </w:pPr>
            <w:r w:rsidRPr="00AD5CB8">
              <w:rPr>
                <w:rFonts w:eastAsia="DengXian" w:hint="eastAsia"/>
                <w:i/>
                <w:sz w:val="18"/>
                <w:szCs w:val="16"/>
                <w:lang w:eastAsia="zh-CN"/>
              </w:rPr>
              <w:t>7dB</w:t>
            </w:r>
          </w:p>
        </w:tc>
      </w:tr>
      <w:tr w:rsidR="00EB600E" w:rsidRPr="00AD5CB8" w14:paraId="0948055D"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0CD9D59A"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[2E]</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E43A08" w14:textId="77777777" w:rsidR="00EB600E" w:rsidRPr="00AD5CB8" w:rsidRDefault="00EB600E" w:rsidP="00F33593">
            <w:pPr>
              <w:adjustRightInd w:val="0"/>
              <w:snapToGrid w:val="0"/>
              <w:rPr>
                <w:rFonts w:eastAsia="DengXian"/>
                <w:i/>
                <w:sz w:val="18"/>
                <w:szCs w:val="16"/>
                <w:lang w:bidi="ar"/>
              </w:rPr>
            </w:pPr>
            <w:r w:rsidRPr="00AD5CB8">
              <w:rPr>
                <w:rFonts w:eastAsia="DengXian"/>
                <w:i/>
                <w:sz w:val="18"/>
                <w:szCs w:val="16"/>
              </w:rPr>
              <w:t>Thermal Noise power spectrum density (dBm/Hz)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D930A84"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-174</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D0739FA"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-174</w:t>
            </w:r>
          </w:p>
        </w:tc>
      </w:tr>
      <w:tr w:rsidR="00EB600E" w:rsidRPr="00AD5CB8" w14:paraId="797642D5"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B027696"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lastRenderedPageBreak/>
              <w:t>[2F]</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8C1C01" w14:textId="77777777" w:rsidR="00EB600E" w:rsidRPr="00AD5CB8" w:rsidRDefault="00EB600E" w:rsidP="00F33593">
            <w:pPr>
              <w:adjustRightInd w:val="0"/>
              <w:snapToGrid w:val="0"/>
              <w:rPr>
                <w:rFonts w:eastAsia="DengXian"/>
                <w:i/>
                <w:sz w:val="18"/>
                <w:szCs w:val="16"/>
                <w:lang w:eastAsia="zh-CN"/>
              </w:rPr>
            </w:pPr>
            <w:r w:rsidRPr="00AD5CB8">
              <w:rPr>
                <w:rFonts w:eastAsia="DengXian"/>
                <w:i/>
                <w:sz w:val="18"/>
                <w:szCs w:val="16"/>
              </w:rPr>
              <w:t>Noise Power</w:t>
            </w:r>
            <w:r w:rsidRPr="00AD5CB8">
              <w:rPr>
                <w:rFonts w:eastAsia="DengXian" w:hint="eastAsia"/>
                <w:i/>
                <w:sz w:val="18"/>
                <w:szCs w:val="16"/>
                <w:lang w:eastAsia="zh-CN"/>
              </w:rPr>
              <w:t xml:space="preserve">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21B1F17"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i/>
                <w:sz w:val="18"/>
                <w:szCs w:val="16"/>
                <w:highlight w:val="yellow"/>
                <w:lang w:eastAsia="zh-CN"/>
              </w:rPr>
              <w:t>C</w:t>
            </w:r>
            <w:r w:rsidRPr="00AD5CB8">
              <w:rPr>
                <w:rFonts w:eastAsia="DengXian" w:hint="eastAsia"/>
                <w:i/>
                <w:sz w:val="18"/>
                <w:szCs w:val="16"/>
                <w:highlight w:val="yellow"/>
                <w:lang w:eastAsia="zh-CN"/>
              </w:rPr>
              <w:t>alculated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5848F31"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i/>
                <w:sz w:val="18"/>
                <w:szCs w:val="16"/>
                <w:highlight w:val="yellow"/>
                <w:lang w:eastAsia="zh-CN"/>
              </w:rPr>
              <w:t>C</w:t>
            </w:r>
            <w:r w:rsidRPr="00AD5CB8">
              <w:rPr>
                <w:rFonts w:eastAsia="DengXian" w:hint="eastAsia"/>
                <w:i/>
                <w:sz w:val="18"/>
                <w:szCs w:val="16"/>
                <w:highlight w:val="yellow"/>
                <w:lang w:eastAsia="zh-CN"/>
              </w:rPr>
              <w:t>alculated</w:t>
            </w:r>
          </w:p>
        </w:tc>
      </w:tr>
      <w:tr w:rsidR="00EB600E" w:rsidRPr="00AD5CB8" w14:paraId="27A5A325"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48EEE548"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[2G]</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DED765" w14:textId="77777777" w:rsidR="00EB600E" w:rsidRPr="00AD5CB8" w:rsidRDefault="00EB600E" w:rsidP="00F33593">
            <w:pPr>
              <w:adjustRightInd w:val="0"/>
              <w:snapToGrid w:val="0"/>
              <w:rPr>
                <w:rFonts w:eastAsia="DengXian"/>
                <w:i/>
                <w:sz w:val="18"/>
                <w:szCs w:val="16"/>
              </w:rPr>
            </w:pPr>
            <w:r w:rsidRPr="00AD5CB8">
              <w:rPr>
                <w:rFonts w:eastAsia="DengXian"/>
                <w:i/>
                <w:sz w:val="18"/>
                <w:szCs w:val="16"/>
              </w:rPr>
              <w:t>Required SNR</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2FA082B"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i/>
                <w:sz w:val="18"/>
                <w:szCs w:val="16"/>
                <w:lang w:eastAsia="zh-CN"/>
              </w:rPr>
              <w:t>R</w:t>
            </w:r>
            <w:r w:rsidRPr="00AD5CB8">
              <w:rPr>
                <w:rFonts w:eastAsia="DengXian" w:hint="eastAsia"/>
                <w:i/>
                <w:sz w:val="18"/>
                <w:szCs w:val="16"/>
                <w:lang w:eastAsia="zh-CN"/>
              </w:rPr>
              <w:t xml:space="preserve">eported by </w:t>
            </w:r>
            <w:r w:rsidRPr="00AD5CB8">
              <w:rPr>
                <w:rFonts w:eastAsia="DengXian"/>
                <w:i/>
                <w:sz w:val="18"/>
                <w:szCs w:val="16"/>
                <w:lang w:eastAsia="zh-CN"/>
              </w:rPr>
              <w:t>company</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D184896"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i/>
                <w:sz w:val="18"/>
                <w:szCs w:val="16"/>
                <w:lang w:eastAsia="zh-CN"/>
              </w:rPr>
              <w:t>R</w:t>
            </w:r>
            <w:r w:rsidRPr="00AD5CB8">
              <w:rPr>
                <w:rFonts w:eastAsia="DengXian" w:hint="eastAsia"/>
                <w:i/>
                <w:sz w:val="18"/>
                <w:szCs w:val="16"/>
                <w:lang w:eastAsia="zh-CN"/>
              </w:rPr>
              <w:t xml:space="preserve">eported by </w:t>
            </w:r>
            <w:r w:rsidRPr="00AD5CB8">
              <w:rPr>
                <w:rFonts w:eastAsia="DengXian"/>
                <w:i/>
                <w:sz w:val="18"/>
                <w:szCs w:val="16"/>
                <w:lang w:eastAsia="zh-CN"/>
              </w:rPr>
              <w:t>company</w:t>
            </w:r>
          </w:p>
        </w:tc>
      </w:tr>
      <w:tr w:rsidR="00EB600E" w:rsidRPr="00AD5CB8" w14:paraId="3530B4C1"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87097A3"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w:t>
            </w:r>
            <w:r w:rsidRPr="00AD5CB8">
              <w:rPr>
                <w:rFonts w:eastAsia="DengXian"/>
                <w:i/>
                <w:sz w:val="18"/>
                <w:szCs w:val="16"/>
              </w:rPr>
              <w:t>2H</w:t>
            </w:r>
            <w:r w:rsidRPr="00AD5CB8">
              <w:rPr>
                <w:rFonts w:eastAsia="DengXian" w:hint="eastAsia"/>
                <w:i/>
                <w:sz w:val="18"/>
                <w:szCs w:val="16"/>
              </w:rPr>
              <w:t>]</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760FD9" w14:textId="77777777" w:rsidR="00EB600E" w:rsidRPr="00AD5CB8" w:rsidRDefault="00EB600E" w:rsidP="00F33593">
            <w:pPr>
              <w:adjustRightInd w:val="0"/>
              <w:snapToGrid w:val="0"/>
              <w:rPr>
                <w:rFonts w:eastAsia="DengXian"/>
                <w:i/>
                <w:sz w:val="18"/>
                <w:szCs w:val="16"/>
              </w:rPr>
            </w:pPr>
            <w:r w:rsidRPr="00AD5CB8">
              <w:rPr>
                <w:rFonts w:eastAsia="DengXian" w:hint="eastAsia"/>
                <w:i/>
                <w:sz w:val="18"/>
                <w:szCs w:val="16"/>
                <w:lang w:eastAsia="zh-CN"/>
              </w:rPr>
              <w:t xml:space="preserve">FFS: </w:t>
            </w:r>
            <w:r w:rsidRPr="00AD5CB8">
              <w:rPr>
                <w:rFonts w:eastAsia="DengXian"/>
                <w:i/>
                <w:sz w:val="18"/>
                <w:szCs w:val="16"/>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64AC42E"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 xml:space="preserve">0.9dB or </w:t>
            </w:r>
            <w:r w:rsidRPr="00AD5CB8">
              <w:rPr>
                <w:rFonts w:eastAsia="DengXian"/>
                <w:i/>
                <w:sz w:val="18"/>
                <w:szCs w:val="16"/>
                <w:highlight w:val="yellow"/>
                <w:lang w:eastAsia="zh-CN"/>
              </w:rPr>
              <w:t>10.4</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D551C70"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 xml:space="preserve">0.9dB or </w:t>
            </w:r>
            <w:r w:rsidRPr="00AD5CB8">
              <w:rPr>
                <w:rFonts w:eastAsia="DengXian"/>
                <w:i/>
                <w:sz w:val="18"/>
                <w:szCs w:val="16"/>
                <w:highlight w:val="yellow"/>
                <w:lang w:eastAsia="zh-CN"/>
              </w:rPr>
              <w:t>10.4</w:t>
            </w:r>
          </w:p>
        </w:tc>
      </w:tr>
      <w:tr w:rsidR="00EB600E" w:rsidRPr="00AD5CB8" w14:paraId="4C1C69EF"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8930F34"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[2J]</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BB157C" w14:textId="77777777" w:rsidR="00EB600E" w:rsidRPr="00AD5CB8" w:rsidRDefault="00EB600E" w:rsidP="00F33593">
            <w:pPr>
              <w:adjustRightInd w:val="0"/>
              <w:snapToGrid w:val="0"/>
              <w:rPr>
                <w:rFonts w:eastAsia="DengXian"/>
                <w:i/>
                <w:sz w:val="18"/>
                <w:szCs w:val="16"/>
              </w:rPr>
            </w:pPr>
            <w:r w:rsidRPr="00AD5CB8">
              <w:rPr>
                <w:rFonts w:eastAsia="DengXian" w:hint="eastAsia"/>
                <w:i/>
                <w:sz w:val="18"/>
                <w:szCs w:val="16"/>
                <w:lang w:eastAsia="zh-CN"/>
              </w:rPr>
              <w:t>Budget-Alt1/ Budget-Alt2</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033F67D" w14:textId="77777777" w:rsidR="00EB600E" w:rsidRPr="00AD5CB8" w:rsidRDefault="00EB600E" w:rsidP="00F33593">
            <w:pPr>
              <w:rPr>
                <w:rFonts w:eastAsia="DengXian"/>
                <w:i/>
                <w:sz w:val="18"/>
                <w:szCs w:val="16"/>
                <w:lang w:eastAsia="zh-CN"/>
              </w:rPr>
            </w:pPr>
            <w:r w:rsidRPr="00AD5CB8">
              <w:rPr>
                <w:rFonts w:eastAsia="DengXian" w:hint="eastAsia"/>
                <w:i/>
                <w:sz w:val="18"/>
                <w:szCs w:val="16"/>
                <w:lang w:eastAsia="zh-CN"/>
              </w:rPr>
              <w:t xml:space="preserve">For R2D link in the coverage </w:t>
            </w:r>
            <w:r w:rsidRPr="00AD5CB8">
              <w:rPr>
                <w:i/>
                <w:sz w:val="18"/>
                <w:szCs w:val="16"/>
              </w:rPr>
              <w:t>evaluation</w:t>
            </w:r>
            <w:r w:rsidRPr="00AD5CB8">
              <w:rPr>
                <w:rFonts w:eastAsia="DengXian" w:hint="eastAsia"/>
                <w:i/>
                <w:sz w:val="18"/>
                <w:szCs w:val="16"/>
                <w:lang w:eastAsia="zh-CN"/>
              </w:rPr>
              <w:t xml:space="preserve">, </w:t>
            </w:r>
            <w:r w:rsidRPr="00AD5CB8">
              <w:rPr>
                <w:rFonts w:eastAsia="DengXian"/>
                <w:i/>
                <w:sz w:val="18"/>
                <w:szCs w:val="16"/>
                <w:lang w:eastAsia="zh-CN"/>
              </w:rPr>
              <w:t>for device 1</w:t>
            </w:r>
          </w:p>
          <w:p w14:paraId="0483D4FB" w14:textId="77777777" w:rsidR="00EB600E" w:rsidRPr="00AD5CB8" w:rsidRDefault="00EB600E" w:rsidP="00F33593">
            <w:pPr>
              <w:pStyle w:val="ListParagraph"/>
              <w:numPr>
                <w:ilvl w:val="0"/>
                <w:numId w:val="53"/>
              </w:numPr>
              <w:ind w:leftChars="0"/>
              <w:jc w:val="left"/>
              <w:rPr>
                <w:rFonts w:eastAsia="DengXian"/>
                <w:i/>
                <w:sz w:val="18"/>
                <w:szCs w:val="16"/>
                <w:lang w:eastAsia="zh-CN"/>
              </w:rPr>
            </w:pPr>
            <w:r w:rsidRPr="00AD5CB8">
              <w:rPr>
                <w:rFonts w:eastAsia="DengXian" w:hint="eastAsia"/>
                <w:i/>
                <w:sz w:val="18"/>
                <w:szCs w:val="16"/>
                <w:lang w:eastAsia="zh-CN"/>
              </w:rPr>
              <w:t xml:space="preserve">Budget-Alt1 is used </w:t>
            </w:r>
            <w:r w:rsidRPr="00AD5CB8">
              <w:rPr>
                <w:rFonts w:eastAsia="DengXian"/>
                <w:i/>
                <w:sz w:val="18"/>
                <w:szCs w:val="16"/>
                <w:lang w:eastAsia="zh-CN"/>
              </w:rPr>
              <w:t xml:space="preserve">(note: </w:t>
            </w:r>
            <w:r w:rsidRPr="00AD5CB8">
              <w:rPr>
                <w:rFonts w:eastAsia="DengXian" w:hint="eastAsia"/>
                <w:i/>
                <w:sz w:val="18"/>
                <w:szCs w:val="16"/>
                <w:lang w:eastAsia="zh-CN"/>
              </w:rPr>
              <w:t xml:space="preserve">receiver </w:t>
            </w:r>
            <w:r w:rsidRPr="00AD5CB8">
              <w:rPr>
                <w:rFonts w:eastAsia="DengXian"/>
                <w:i/>
                <w:sz w:val="18"/>
                <w:szCs w:val="16"/>
                <w:lang w:eastAsia="zh-CN"/>
              </w:rPr>
              <w:t>architecture</w:t>
            </w:r>
            <w:r w:rsidRPr="00AD5CB8">
              <w:rPr>
                <w:rFonts w:eastAsia="DengXian" w:hint="eastAsia"/>
                <w:i/>
                <w:sz w:val="18"/>
                <w:szCs w:val="16"/>
                <w:lang w:eastAsia="zh-CN"/>
              </w:rPr>
              <w:t xml:space="preserve"> is RF ED</w:t>
            </w:r>
            <w:r w:rsidRPr="00AD5CB8">
              <w:rPr>
                <w:rFonts w:eastAsia="DengXian"/>
                <w:i/>
                <w:sz w:val="18"/>
                <w:szCs w:val="16"/>
                <w:lang w:eastAsia="zh-CN"/>
              </w:rPr>
              <w:t>)</w:t>
            </w:r>
          </w:p>
          <w:p w14:paraId="508E642B"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highlight w:val="yellow"/>
                <w:lang w:eastAsia="zh-CN"/>
              </w:rPr>
              <w:t>FFS: device 2</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1A5AE4D"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B</w:t>
            </w:r>
            <w:r w:rsidRPr="00AD5CB8">
              <w:rPr>
                <w:rFonts w:eastAsia="DengXian"/>
                <w:i/>
                <w:sz w:val="18"/>
                <w:szCs w:val="16"/>
                <w:lang w:eastAsia="zh-CN"/>
              </w:rPr>
              <w:t>u</w:t>
            </w:r>
            <w:r w:rsidRPr="00AD5CB8">
              <w:rPr>
                <w:rFonts w:eastAsia="DengXian" w:hint="eastAsia"/>
                <w:i/>
                <w:sz w:val="18"/>
                <w:szCs w:val="16"/>
                <w:lang w:eastAsia="zh-CN"/>
              </w:rPr>
              <w:t>dget-Alt2</w:t>
            </w:r>
          </w:p>
        </w:tc>
      </w:tr>
      <w:tr w:rsidR="00EB600E" w:rsidRPr="00AD5CB8" w14:paraId="50153007"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7918C4DF"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[2K]</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459C84"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CW cancellation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7925761"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42F25DD" w14:textId="77777777" w:rsidR="00EB600E" w:rsidRPr="00AD5CB8" w:rsidRDefault="00EB600E" w:rsidP="00F33593">
            <w:pPr>
              <w:adjustRightInd w:val="0"/>
              <w:snapToGrid w:val="0"/>
              <w:rPr>
                <w:rFonts w:eastAsia="DengXian"/>
                <w:i/>
                <w:sz w:val="18"/>
                <w:szCs w:val="16"/>
                <w:highlight w:val="yellow"/>
                <w:lang w:eastAsia="zh-CN"/>
              </w:rPr>
            </w:pPr>
            <w:r w:rsidRPr="00AD5CB8">
              <w:rPr>
                <w:rFonts w:eastAsia="DengXian" w:hint="eastAsia"/>
                <w:i/>
                <w:sz w:val="18"/>
                <w:szCs w:val="16"/>
                <w:highlight w:val="yellow"/>
                <w:lang w:eastAsia="zh-CN"/>
              </w:rPr>
              <w:t>For [monostatic backscatter], FFS</w:t>
            </w:r>
          </w:p>
          <w:p w14:paraId="5FCC726A"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w:t>
            </w:r>
            <w:r w:rsidRPr="00AD5CB8">
              <w:rPr>
                <w:rFonts w:eastAsia="DengXian" w:hint="eastAsia"/>
                <w:i/>
                <w:sz w:val="18"/>
                <w:szCs w:val="16"/>
                <w:highlight w:val="yellow"/>
              </w:rPr>
              <w:t>140dB</w:t>
            </w:r>
            <w:r w:rsidRPr="00AD5CB8">
              <w:rPr>
                <w:rFonts w:eastAsia="DengXian" w:hint="eastAsia"/>
                <w:i/>
                <w:sz w:val="18"/>
                <w:szCs w:val="16"/>
                <w:highlight w:val="yellow"/>
                <w:lang w:eastAsia="zh-CN"/>
              </w:rPr>
              <w:t xml:space="preserve"> for BS]</w:t>
            </w:r>
          </w:p>
          <w:p w14:paraId="414E3243"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[120dB for UE]</w:t>
            </w:r>
          </w:p>
          <w:p w14:paraId="6FEB0170" w14:textId="77777777" w:rsidR="00EB600E" w:rsidRPr="00AD5CB8" w:rsidRDefault="00EB600E" w:rsidP="00F33593">
            <w:pPr>
              <w:adjustRightInd w:val="0"/>
              <w:snapToGrid w:val="0"/>
              <w:rPr>
                <w:rFonts w:eastAsia="DengXian"/>
                <w:i/>
                <w:sz w:val="18"/>
                <w:szCs w:val="16"/>
                <w:highlight w:val="yellow"/>
                <w:lang w:eastAsia="zh-CN"/>
              </w:rPr>
            </w:pPr>
          </w:p>
          <w:p w14:paraId="25A3225F" w14:textId="77777777" w:rsidR="00EB600E" w:rsidRPr="00AD5CB8" w:rsidRDefault="00EB600E" w:rsidP="00F33593">
            <w:pPr>
              <w:adjustRightInd w:val="0"/>
              <w:snapToGrid w:val="0"/>
              <w:rPr>
                <w:rFonts w:eastAsia="DengXian"/>
                <w:i/>
                <w:sz w:val="18"/>
                <w:szCs w:val="16"/>
                <w:highlight w:val="yellow"/>
                <w:lang w:eastAsia="zh-CN"/>
              </w:rPr>
            </w:pPr>
            <w:r w:rsidRPr="00AD5CB8">
              <w:rPr>
                <w:rFonts w:eastAsia="DengXian" w:hint="eastAsia"/>
                <w:i/>
                <w:sz w:val="18"/>
                <w:szCs w:val="16"/>
                <w:highlight w:val="yellow"/>
                <w:lang w:eastAsia="zh-CN"/>
              </w:rPr>
              <w:t>For [bistatic backscatter]</w:t>
            </w:r>
          </w:p>
          <w:p w14:paraId="7E6A5393"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rPr>
            </w:pPr>
            <w:r w:rsidRPr="00AD5CB8">
              <w:rPr>
                <w:rFonts w:eastAsia="DengXian"/>
                <w:i/>
                <w:sz w:val="18"/>
                <w:szCs w:val="16"/>
                <w:highlight w:val="yellow"/>
                <w:lang w:eastAsia="zh-CN"/>
              </w:rPr>
              <w:t>A</w:t>
            </w:r>
            <w:r w:rsidRPr="00AD5CB8">
              <w:rPr>
                <w:rFonts w:eastAsia="DengXian" w:hint="eastAsia"/>
                <w:i/>
                <w:sz w:val="18"/>
                <w:szCs w:val="16"/>
                <w:highlight w:val="yellow"/>
                <w:lang w:eastAsia="zh-CN"/>
              </w:rPr>
              <w:t>ssuming CW has no impact to the receiver sensitivity loss.</w:t>
            </w:r>
            <w:r w:rsidRPr="00AD5CB8">
              <w:rPr>
                <w:rFonts w:eastAsia="DengXian" w:hint="eastAsia"/>
                <w:i/>
                <w:sz w:val="18"/>
                <w:szCs w:val="16"/>
                <w:lang w:eastAsia="zh-CN"/>
              </w:rPr>
              <w:t xml:space="preserve"> </w:t>
            </w:r>
          </w:p>
        </w:tc>
      </w:tr>
      <w:tr w:rsidR="00EB600E" w:rsidRPr="00AD5CB8" w14:paraId="04649477"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57E05FAC"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[2K1]</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C32F3C" w14:textId="77777777" w:rsidR="00EB600E" w:rsidRPr="00AD5CB8" w:rsidRDefault="00EB600E" w:rsidP="00F33593">
            <w:pPr>
              <w:adjustRightInd w:val="0"/>
              <w:snapToGrid w:val="0"/>
              <w:rPr>
                <w:rFonts w:eastAsia="DengXian"/>
                <w:i/>
                <w:sz w:val="18"/>
                <w:szCs w:val="16"/>
                <w:lang w:eastAsia="zh-CN"/>
              </w:rPr>
            </w:pPr>
            <w:r w:rsidRPr="00AD5CB8">
              <w:rPr>
                <w:rFonts w:eastAsia="DengXian"/>
                <w:i/>
                <w:sz w:val="18"/>
                <w:szCs w:val="16"/>
                <w:lang w:eastAsia="zh-CN"/>
              </w:rPr>
              <w:t>Remaining</w:t>
            </w:r>
            <w:r w:rsidRPr="00AD5CB8">
              <w:rPr>
                <w:rFonts w:eastAsia="DengXian" w:hint="eastAsia"/>
                <w:i/>
                <w:sz w:val="18"/>
                <w:szCs w:val="16"/>
                <w:lang w:eastAsia="zh-CN"/>
              </w:rPr>
              <w:t xml:space="preserve"> </w:t>
            </w:r>
            <w:r w:rsidRPr="00AD5CB8">
              <w:rPr>
                <w:rFonts w:eastAsia="DengXian"/>
                <w:i/>
                <w:sz w:val="18"/>
                <w:szCs w:val="16"/>
                <w:lang w:eastAsia="zh-CN"/>
              </w:rPr>
              <w:t xml:space="preserve">CW </w:t>
            </w:r>
            <w:r w:rsidRPr="00AD5CB8">
              <w:rPr>
                <w:rFonts w:eastAsia="DengXian" w:hint="eastAsia"/>
                <w:i/>
                <w:sz w:val="18"/>
                <w:szCs w:val="16"/>
                <w:lang w:eastAsia="zh-CN"/>
              </w:rPr>
              <w:t>interference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BF80443"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hint="eastAsia"/>
                <w:i/>
                <w:sz w:val="18"/>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34C854A9"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i/>
                <w:sz w:val="18"/>
                <w:szCs w:val="16"/>
                <w:highlight w:val="yellow"/>
                <w:lang w:eastAsia="zh-CN"/>
              </w:rPr>
              <w:t>C</w:t>
            </w:r>
            <w:r w:rsidRPr="00AD5CB8">
              <w:rPr>
                <w:rFonts w:eastAsia="DengXian" w:hint="eastAsia"/>
                <w:i/>
                <w:sz w:val="18"/>
                <w:szCs w:val="16"/>
                <w:highlight w:val="yellow"/>
                <w:lang w:eastAsia="zh-CN"/>
              </w:rPr>
              <w:t>alculated</w:t>
            </w:r>
          </w:p>
        </w:tc>
      </w:tr>
      <w:tr w:rsidR="00EB600E" w:rsidRPr="00AD5CB8" w14:paraId="7A1FBD7A"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1A04E22"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[2K2]</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E22AF9"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Receiver sensitivity loss(dB)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89743EA"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hint="eastAsia"/>
                <w:i/>
                <w:sz w:val="18"/>
                <w:szCs w:val="16"/>
                <w:lang w:eastAsia="zh-CN"/>
              </w:rPr>
              <w:t>N/A</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2E1516FD"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i/>
                <w:sz w:val="18"/>
                <w:szCs w:val="16"/>
                <w:highlight w:val="yellow"/>
                <w:lang w:eastAsia="zh-CN"/>
              </w:rPr>
              <w:t>C</w:t>
            </w:r>
            <w:r w:rsidRPr="00AD5CB8">
              <w:rPr>
                <w:rFonts w:eastAsia="DengXian" w:hint="eastAsia"/>
                <w:i/>
                <w:sz w:val="18"/>
                <w:szCs w:val="16"/>
                <w:highlight w:val="yellow"/>
                <w:lang w:eastAsia="zh-CN"/>
              </w:rPr>
              <w:t>alculated</w:t>
            </w:r>
          </w:p>
        </w:tc>
      </w:tr>
      <w:tr w:rsidR="00EB600E" w:rsidRPr="00AD5CB8" w14:paraId="78B0CAE0"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EB4DBCB"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[2L]</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60D8EE" w14:textId="77777777" w:rsidR="00EB600E" w:rsidRPr="00AD5CB8" w:rsidRDefault="00EB600E" w:rsidP="00F33593">
            <w:pPr>
              <w:adjustRightInd w:val="0"/>
              <w:snapToGrid w:val="0"/>
              <w:rPr>
                <w:rFonts w:eastAsia="DengXian"/>
                <w:i/>
                <w:sz w:val="18"/>
                <w:szCs w:val="16"/>
              </w:rPr>
            </w:pPr>
            <w:r w:rsidRPr="00AD5CB8">
              <w:rPr>
                <w:rFonts w:eastAsia="DengXian"/>
                <w:i/>
                <w:sz w:val="18"/>
                <w:szCs w:val="16"/>
              </w:rPr>
              <w:t>Receiver Sensitivity (dBm)</w:t>
            </w:r>
          </w:p>
          <w:p w14:paraId="7D6F08A9" w14:textId="77777777" w:rsidR="00EB600E" w:rsidRPr="00AD5CB8" w:rsidRDefault="00EB600E" w:rsidP="00F33593">
            <w:pPr>
              <w:adjustRightInd w:val="0"/>
              <w:snapToGrid w:val="0"/>
              <w:rPr>
                <w:rFonts w:eastAsia="DengXian"/>
                <w:i/>
                <w:sz w:val="18"/>
                <w:szCs w:val="16"/>
              </w:rPr>
            </w:pP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7AC324F"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 xml:space="preserve">For Budget-Alt1, </w:t>
            </w:r>
          </w:p>
          <w:p w14:paraId="1412BE5E"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rPr>
            </w:pPr>
            <w:r w:rsidRPr="00AD5CB8">
              <w:rPr>
                <w:rFonts w:eastAsia="DengXian"/>
                <w:i/>
                <w:sz w:val="18"/>
                <w:szCs w:val="16"/>
                <w:lang w:eastAsia="zh-CN"/>
              </w:rPr>
              <w:t>F</w:t>
            </w:r>
            <w:r w:rsidRPr="00AD5CB8">
              <w:rPr>
                <w:rFonts w:eastAsia="DengXian" w:hint="eastAsia"/>
                <w:i/>
                <w:sz w:val="18"/>
                <w:szCs w:val="16"/>
                <w:lang w:eastAsia="zh-CN"/>
              </w:rPr>
              <w:t>or device 1 (RF-ED),</w:t>
            </w:r>
          </w:p>
          <w:p w14:paraId="2E1DE26F" w14:textId="77777777" w:rsidR="00EB600E" w:rsidRPr="00AD5CB8" w:rsidRDefault="00EB600E" w:rsidP="00F33593">
            <w:pPr>
              <w:pStyle w:val="ListParagraph"/>
              <w:numPr>
                <w:ilvl w:val="1"/>
                <w:numId w:val="52"/>
              </w:numPr>
              <w:adjustRightInd w:val="0"/>
              <w:snapToGrid w:val="0"/>
              <w:ind w:leftChars="0"/>
              <w:jc w:val="left"/>
              <w:rPr>
                <w:rFonts w:eastAsia="DengXian"/>
                <w:i/>
                <w:sz w:val="18"/>
                <w:szCs w:val="16"/>
                <w:lang w:eastAsia="zh-CN"/>
              </w:rPr>
            </w:pPr>
            <w:r w:rsidRPr="00AD5CB8">
              <w:rPr>
                <w:rFonts w:eastAsia="DengXian" w:hint="eastAsia"/>
                <w:i/>
                <w:sz w:val="18"/>
                <w:szCs w:val="16"/>
                <w:lang w:eastAsia="zh-CN"/>
              </w:rPr>
              <w:t>FFS:{-30dBm ~ -36dBm}</w:t>
            </w:r>
          </w:p>
          <w:p w14:paraId="4B847E56" w14:textId="77777777" w:rsidR="00EB600E" w:rsidRPr="00AD5CB8" w:rsidRDefault="00EB600E" w:rsidP="00F33593">
            <w:pPr>
              <w:pStyle w:val="ListParagraph"/>
              <w:adjustRightInd w:val="0"/>
              <w:snapToGrid w:val="0"/>
              <w:ind w:left="880"/>
              <w:rPr>
                <w:rFonts w:eastAsia="DengXian"/>
                <w:i/>
                <w:sz w:val="18"/>
                <w:szCs w:val="16"/>
                <w:lang w:eastAsia="zh-CN"/>
              </w:rPr>
            </w:pPr>
          </w:p>
          <w:p w14:paraId="34EF840E"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rPr>
            </w:pPr>
            <w:r w:rsidRPr="00AD5CB8">
              <w:rPr>
                <w:rFonts w:eastAsia="DengXian" w:hint="eastAsia"/>
                <w:i/>
                <w:sz w:val="18"/>
                <w:szCs w:val="16"/>
                <w:lang w:eastAsia="zh-CN"/>
              </w:rPr>
              <w:t>For device 2 if RF-ED is used</w:t>
            </w:r>
          </w:p>
          <w:p w14:paraId="63A9EC9E" w14:textId="77777777" w:rsidR="00EB600E" w:rsidRPr="00AD5CB8" w:rsidRDefault="00EB600E" w:rsidP="00F33593">
            <w:pPr>
              <w:pStyle w:val="ListParagraph"/>
              <w:numPr>
                <w:ilvl w:val="1"/>
                <w:numId w:val="52"/>
              </w:numPr>
              <w:adjustRightInd w:val="0"/>
              <w:snapToGrid w:val="0"/>
              <w:ind w:leftChars="0"/>
              <w:jc w:val="left"/>
              <w:rPr>
                <w:rFonts w:eastAsia="DengXian"/>
                <w:i/>
                <w:sz w:val="18"/>
                <w:szCs w:val="16"/>
                <w:lang w:eastAsia="zh-CN"/>
              </w:rPr>
            </w:pPr>
            <w:r w:rsidRPr="00AD5CB8">
              <w:rPr>
                <w:rFonts w:eastAsia="DengXian"/>
                <w:i/>
                <w:sz w:val="18"/>
                <w:szCs w:val="16"/>
                <w:lang w:eastAsia="zh-CN"/>
              </w:rPr>
              <w:t>FFS</w:t>
            </w:r>
          </w:p>
          <w:p w14:paraId="08E759F2" w14:textId="77777777" w:rsidR="00EB600E" w:rsidRPr="00AD5CB8" w:rsidRDefault="00EB600E" w:rsidP="00F33593">
            <w:pPr>
              <w:pStyle w:val="ListParagraph"/>
              <w:adjustRightInd w:val="0"/>
              <w:snapToGrid w:val="0"/>
              <w:ind w:left="880"/>
              <w:rPr>
                <w:rFonts w:eastAsia="DengXian"/>
                <w:i/>
                <w:sz w:val="18"/>
                <w:szCs w:val="16"/>
                <w:lang w:eastAsia="zh-CN"/>
              </w:rPr>
            </w:pPr>
          </w:p>
          <w:p w14:paraId="2E7245A6"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lang w:eastAsia="zh-CN"/>
              </w:rPr>
            </w:pPr>
            <w:r w:rsidRPr="00AD5CB8">
              <w:rPr>
                <w:rFonts w:eastAsia="DengXian" w:hint="eastAsia"/>
                <w:i/>
                <w:sz w:val="18"/>
                <w:szCs w:val="16"/>
                <w:lang w:eastAsia="zh-CN"/>
              </w:rPr>
              <w:t>For device 2 if RF-ED is not used</w:t>
            </w:r>
          </w:p>
          <w:p w14:paraId="70E6B5A3" w14:textId="77777777" w:rsidR="00EB600E" w:rsidRPr="00AD5CB8" w:rsidRDefault="00EB600E" w:rsidP="00F33593">
            <w:pPr>
              <w:pStyle w:val="ListParagraph"/>
              <w:numPr>
                <w:ilvl w:val="1"/>
                <w:numId w:val="52"/>
              </w:numPr>
              <w:adjustRightInd w:val="0"/>
              <w:snapToGrid w:val="0"/>
              <w:ind w:leftChars="0"/>
              <w:jc w:val="left"/>
              <w:rPr>
                <w:rFonts w:eastAsia="DengXian"/>
                <w:i/>
                <w:sz w:val="18"/>
                <w:szCs w:val="16"/>
                <w:lang w:eastAsia="zh-CN"/>
              </w:rPr>
            </w:pPr>
            <w:r w:rsidRPr="00AD5CB8">
              <w:rPr>
                <w:rFonts w:eastAsia="DengXian" w:hint="eastAsia"/>
                <w:i/>
                <w:sz w:val="18"/>
                <w:szCs w:val="16"/>
                <w:lang w:eastAsia="zh-CN"/>
              </w:rPr>
              <w:t>N/A</w:t>
            </w:r>
          </w:p>
          <w:p w14:paraId="5DD3213A" w14:textId="77777777" w:rsidR="00EB600E" w:rsidRPr="00AD5CB8" w:rsidRDefault="00EB600E" w:rsidP="00F33593">
            <w:pPr>
              <w:adjustRightInd w:val="0"/>
              <w:snapToGrid w:val="0"/>
              <w:rPr>
                <w:rFonts w:eastAsia="DengXian"/>
                <w:i/>
                <w:sz w:val="18"/>
                <w:szCs w:val="16"/>
                <w:lang w:eastAsia="zh-CN"/>
              </w:rPr>
            </w:pPr>
          </w:p>
          <w:p w14:paraId="07AEA762" w14:textId="77777777" w:rsidR="00EB600E" w:rsidRPr="00AD5CB8" w:rsidRDefault="00EB600E" w:rsidP="00F33593">
            <w:pPr>
              <w:adjustRightInd w:val="0"/>
              <w:snapToGrid w:val="0"/>
              <w:rPr>
                <w:rFonts w:eastAsia="DengXian"/>
                <w:i/>
                <w:sz w:val="18"/>
                <w:szCs w:val="16"/>
                <w:lang w:eastAsia="zh-CN"/>
              </w:rPr>
            </w:pPr>
          </w:p>
          <w:p w14:paraId="52581100"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 xml:space="preserve">For Budget-Alt2, </w:t>
            </w:r>
          </w:p>
          <w:p w14:paraId="179101E6" w14:textId="77777777" w:rsidR="00EB600E" w:rsidRPr="00AD5CB8" w:rsidRDefault="00EB600E" w:rsidP="00F33593">
            <w:pPr>
              <w:pStyle w:val="ListParagraph"/>
              <w:numPr>
                <w:ilvl w:val="0"/>
                <w:numId w:val="52"/>
              </w:numPr>
              <w:adjustRightInd w:val="0"/>
              <w:snapToGrid w:val="0"/>
              <w:ind w:leftChars="0"/>
              <w:jc w:val="left"/>
              <w:rPr>
                <w:rFonts w:eastAsia="DengXian"/>
                <w:i/>
                <w:sz w:val="18"/>
                <w:szCs w:val="16"/>
                <w:highlight w:val="yellow"/>
                <w:lang w:eastAsia="zh-CN"/>
              </w:rPr>
            </w:pPr>
            <w:r w:rsidRPr="00AD5CB8">
              <w:rPr>
                <w:rFonts w:eastAsia="DengXian" w:hint="eastAsia"/>
                <w:i/>
                <w:sz w:val="18"/>
                <w:szCs w:val="16"/>
                <w:highlight w:val="yellow"/>
                <w:lang w:eastAsia="zh-CN"/>
              </w:rPr>
              <w:t>Calculated</w:t>
            </w:r>
          </w:p>
          <w:p w14:paraId="31028050" w14:textId="77777777" w:rsidR="00EB600E" w:rsidRPr="00AD5CB8" w:rsidRDefault="00EB600E" w:rsidP="00F33593">
            <w:pPr>
              <w:adjustRightInd w:val="0"/>
              <w:snapToGrid w:val="0"/>
              <w:jc w:val="center"/>
              <w:rPr>
                <w:rFonts w:eastAsia="DengXian"/>
                <w:i/>
                <w:sz w:val="18"/>
                <w:szCs w:val="16"/>
                <w:lang w:eastAsia="zh-CN"/>
              </w:rPr>
            </w:pPr>
          </w:p>
          <w:p w14:paraId="480159E6" w14:textId="77777777" w:rsidR="00EB600E" w:rsidRPr="00AD5CB8" w:rsidRDefault="00EB600E" w:rsidP="00F33593">
            <w:pPr>
              <w:adjustRightInd w:val="0"/>
              <w:snapToGrid w:val="0"/>
              <w:jc w:val="center"/>
              <w:rPr>
                <w:rFonts w:eastAsia="DengXian"/>
                <w:i/>
                <w:sz w:val="18"/>
                <w:szCs w:val="16"/>
                <w:lang w:eastAsia="zh-CN"/>
              </w:rPr>
            </w:pP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76E2A86A"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i/>
                <w:sz w:val="18"/>
                <w:szCs w:val="16"/>
                <w:highlight w:val="yellow"/>
                <w:lang w:eastAsia="zh-CN"/>
              </w:rPr>
              <w:t>C</w:t>
            </w:r>
            <w:r w:rsidRPr="00AD5CB8">
              <w:rPr>
                <w:rFonts w:eastAsia="DengXian" w:hint="eastAsia"/>
                <w:i/>
                <w:sz w:val="18"/>
                <w:szCs w:val="16"/>
                <w:highlight w:val="yellow"/>
                <w:lang w:eastAsia="zh-CN"/>
              </w:rPr>
              <w:t>alculated</w:t>
            </w:r>
          </w:p>
          <w:p w14:paraId="7063DEDE" w14:textId="77777777" w:rsidR="00EB600E" w:rsidRPr="00AD5CB8" w:rsidRDefault="00EB600E" w:rsidP="00F33593">
            <w:pPr>
              <w:adjustRightInd w:val="0"/>
              <w:snapToGrid w:val="0"/>
              <w:jc w:val="center"/>
              <w:rPr>
                <w:rFonts w:eastAsia="DengXian"/>
                <w:i/>
                <w:sz w:val="18"/>
                <w:szCs w:val="16"/>
                <w:lang w:eastAsia="zh-CN"/>
              </w:rPr>
            </w:pPr>
          </w:p>
          <w:p w14:paraId="4269EE4C"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 xml:space="preserve">Note: the receiver sensitivity </w:t>
            </w:r>
            <w:r w:rsidRPr="00AD5CB8">
              <w:rPr>
                <w:rFonts w:eastAsia="DengXian"/>
                <w:i/>
                <w:sz w:val="18"/>
                <w:szCs w:val="16"/>
                <w:lang w:eastAsia="zh-CN"/>
              </w:rPr>
              <w:t xml:space="preserve">includes the receiver sensitivity loss [2K2], i.e. </w:t>
            </w:r>
            <w:r w:rsidRPr="00AD5CB8">
              <w:rPr>
                <w:rFonts w:eastAsia="DengXian" w:hint="eastAsia"/>
                <w:i/>
                <w:sz w:val="18"/>
                <w:szCs w:val="16"/>
                <w:lang w:eastAsia="zh-CN"/>
              </w:rPr>
              <w:t xml:space="preserve">after CW cancellation </w:t>
            </w:r>
            <w:r w:rsidRPr="00AD5CB8">
              <w:rPr>
                <w:rFonts w:eastAsia="DengXian"/>
                <w:i/>
                <w:sz w:val="18"/>
                <w:szCs w:val="16"/>
                <w:lang w:eastAsia="zh-CN"/>
              </w:rPr>
              <w:t xml:space="preserve">at least </w:t>
            </w:r>
            <w:r w:rsidRPr="00AD5CB8">
              <w:rPr>
                <w:rFonts w:eastAsia="DengXian" w:hint="eastAsia"/>
                <w:i/>
                <w:sz w:val="18"/>
                <w:szCs w:val="16"/>
                <w:lang w:eastAsia="zh-CN"/>
              </w:rPr>
              <w:t xml:space="preserve">if </w:t>
            </w:r>
            <w:r w:rsidRPr="00AD5CB8">
              <w:rPr>
                <w:rFonts w:eastAsia="DengXian"/>
                <w:i/>
                <w:sz w:val="18"/>
                <w:szCs w:val="16"/>
                <w:lang w:eastAsia="zh-CN"/>
              </w:rPr>
              <w:t>‘</w:t>
            </w:r>
            <w:r w:rsidRPr="00AD5CB8">
              <w:rPr>
                <w:rFonts w:eastAsia="DengXian" w:hint="eastAsia"/>
                <w:i/>
                <w:sz w:val="18"/>
                <w:szCs w:val="16"/>
                <w:lang w:eastAsia="zh-CN"/>
              </w:rPr>
              <w:t>A2</w:t>
            </w:r>
            <w:r w:rsidRPr="00AD5CB8">
              <w:rPr>
                <w:rFonts w:eastAsia="DengXian"/>
                <w:i/>
                <w:sz w:val="18"/>
                <w:szCs w:val="16"/>
                <w:lang w:eastAsia="zh-CN"/>
              </w:rPr>
              <w:t>’</w:t>
            </w:r>
            <w:r w:rsidRPr="00AD5CB8">
              <w:rPr>
                <w:rFonts w:eastAsia="DengXian" w:hint="eastAsia"/>
                <w:i/>
                <w:sz w:val="18"/>
                <w:szCs w:val="16"/>
                <w:lang w:eastAsia="zh-CN"/>
              </w:rPr>
              <w:t xml:space="preserve"> scenario is used</w:t>
            </w:r>
          </w:p>
          <w:p w14:paraId="74E7B8FD" w14:textId="77777777" w:rsidR="00EB600E" w:rsidRPr="00AD5CB8" w:rsidRDefault="00EB600E" w:rsidP="00F33593">
            <w:pPr>
              <w:adjustRightInd w:val="0"/>
              <w:snapToGrid w:val="0"/>
              <w:jc w:val="center"/>
              <w:rPr>
                <w:rFonts w:eastAsia="DengXian"/>
                <w:i/>
                <w:sz w:val="18"/>
                <w:szCs w:val="16"/>
                <w:lang w:eastAsia="zh-CN"/>
              </w:rPr>
            </w:pPr>
          </w:p>
        </w:tc>
      </w:tr>
      <w:tr w:rsidR="00EB600E" w:rsidRPr="00AD5CB8" w14:paraId="62BDC3ED" w14:textId="77777777" w:rsidTr="00F33593">
        <w:trPr>
          <w:trHeight w:val="531"/>
        </w:trPr>
        <w:tc>
          <w:tcPr>
            <w:tcW w:w="5000" w:type="pct"/>
            <w:gridSpan w:val="4"/>
            <w:vAlign w:val="center"/>
          </w:tcPr>
          <w:p w14:paraId="3163F514" w14:textId="77777777" w:rsidR="00EB600E" w:rsidRPr="00AD5CB8" w:rsidRDefault="00EB600E" w:rsidP="00F33593">
            <w:pPr>
              <w:adjustRightInd w:val="0"/>
              <w:snapToGrid w:val="0"/>
              <w:jc w:val="center"/>
              <w:rPr>
                <w:rFonts w:eastAsia="DengXian"/>
                <w:b/>
                <w:bCs/>
                <w:i/>
                <w:sz w:val="18"/>
                <w:szCs w:val="16"/>
                <w:lang w:eastAsia="zh-CN"/>
              </w:rPr>
            </w:pPr>
            <w:r w:rsidRPr="00AD5CB8">
              <w:rPr>
                <w:rFonts w:eastAsia="DengXian" w:hint="eastAsia"/>
                <w:b/>
                <w:bCs/>
                <w:i/>
                <w:sz w:val="18"/>
                <w:szCs w:val="16"/>
                <w:lang w:eastAsia="zh-CN"/>
              </w:rPr>
              <w:t>(3) System margins</w:t>
            </w:r>
          </w:p>
        </w:tc>
      </w:tr>
      <w:tr w:rsidR="00EB600E" w:rsidRPr="00AD5CB8" w14:paraId="166757B2"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51235C3"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[3A]</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A54B70" w14:textId="77777777" w:rsidR="00EB600E" w:rsidRPr="00AD5CB8" w:rsidRDefault="00EB600E" w:rsidP="00F33593">
            <w:pPr>
              <w:adjustRightInd w:val="0"/>
              <w:snapToGrid w:val="0"/>
              <w:rPr>
                <w:rFonts w:eastAsia="DengXian"/>
                <w:i/>
                <w:sz w:val="18"/>
                <w:szCs w:val="16"/>
                <w:lang w:eastAsia="zh-CN"/>
              </w:rPr>
            </w:pPr>
            <w:r w:rsidRPr="00AD5CB8">
              <w:rPr>
                <w:i/>
                <w:sz w:val="18"/>
                <w:szCs w:val="16"/>
              </w:rPr>
              <w:t>Shadow fading margin (function of the cell area reliability and lognormal shadow fading std deviation)</w:t>
            </w:r>
            <w:r w:rsidRPr="00AD5CB8">
              <w:rPr>
                <w:rFonts w:eastAsia="DengXian" w:hint="eastAsia"/>
                <w:i/>
                <w:sz w:val="18"/>
                <w:szCs w:val="16"/>
                <w:lang w:eastAsia="zh-CN"/>
              </w:rPr>
              <w:t xml:space="preserv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E4BDA1C" w14:textId="77777777" w:rsidR="00EB600E" w:rsidRPr="00AD5CB8" w:rsidRDefault="00EB600E" w:rsidP="00F33593">
            <w:pPr>
              <w:adjustRightInd w:val="0"/>
              <w:snapToGrid w:val="0"/>
              <w:rPr>
                <w:rFonts w:eastAsia="DengXian"/>
                <w:i/>
                <w:sz w:val="18"/>
                <w:szCs w:val="16"/>
                <w:highlight w:val="yellow"/>
                <w:lang w:eastAsia="zh-CN"/>
              </w:rPr>
            </w:pPr>
            <w:r w:rsidRPr="00AD5CB8">
              <w:rPr>
                <w:rFonts w:eastAsia="DengXian" w:hint="eastAsia"/>
                <w:i/>
                <w:sz w:val="18"/>
                <w:szCs w:val="16"/>
                <w:highlight w:val="yellow"/>
                <w:lang w:eastAsia="zh-CN" w:bidi="ar"/>
              </w:rPr>
              <w:t>TBD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EFB3684" w14:textId="77777777" w:rsidR="00EB600E" w:rsidRPr="00AD5CB8" w:rsidRDefault="00EB600E" w:rsidP="00F33593">
            <w:pPr>
              <w:adjustRightInd w:val="0"/>
              <w:snapToGrid w:val="0"/>
              <w:rPr>
                <w:rFonts w:eastAsia="DengXian"/>
                <w:i/>
                <w:sz w:val="18"/>
                <w:szCs w:val="16"/>
                <w:highlight w:val="yellow"/>
                <w:lang w:eastAsia="zh-CN"/>
              </w:rPr>
            </w:pPr>
            <w:r w:rsidRPr="00AD5CB8">
              <w:rPr>
                <w:rFonts w:eastAsia="DengXian" w:hint="eastAsia"/>
                <w:i/>
                <w:sz w:val="18"/>
                <w:szCs w:val="16"/>
                <w:highlight w:val="yellow"/>
                <w:lang w:eastAsia="zh-CN" w:bidi="ar"/>
              </w:rPr>
              <w:t>TBD</w:t>
            </w:r>
          </w:p>
        </w:tc>
      </w:tr>
      <w:tr w:rsidR="00EB600E" w:rsidRPr="00AD5CB8" w14:paraId="0C327719"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59C172A"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[3B]</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317562" w14:textId="77777777" w:rsidR="00EB600E" w:rsidRPr="00AD5CB8" w:rsidRDefault="00EB600E" w:rsidP="00F33593">
            <w:pPr>
              <w:adjustRightInd w:val="0"/>
              <w:snapToGrid w:val="0"/>
              <w:rPr>
                <w:rFonts w:eastAsia="DengXian"/>
                <w:i/>
                <w:sz w:val="18"/>
                <w:szCs w:val="16"/>
                <w:lang w:eastAsia="zh-CN"/>
              </w:rPr>
            </w:pPr>
            <w:r w:rsidRPr="00AD5CB8">
              <w:rPr>
                <w:i/>
                <w:sz w:val="18"/>
                <w:szCs w:val="16"/>
              </w:rPr>
              <w:t>polarization mismatching loss</w:t>
            </w:r>
            <w:r w:rsidRPr="00AD5CB8">
              <w:rPr>
                <w:rFonts w:eastAsia="DengXian" w:hint="eastAsia"/>
                <w:i/>
                <w:sz w:val="18"/>
                <w:szCs w:val="16"/>
                <w:lang w:eastAsia="zh-CN"/>
              </w:rPr>
              <w:t xml:space="preserv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4710340"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i/>
                <w:sz w:val="18"/>
                <w:szCs w:val="16"/>
                <w:lang w:eastAsia="zh-CN"/>
              </w:rPr>
              <w:t>3 dB</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E966F24"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i/>
                <w:sz w:val="18"/>
                <w:szCs w:val="16"/>
                <w:lang w:eastAsia="zh-CN"/>
              </w:rPr>
              <w:t>3 dB</w:t>
            </w:r>
          </w:p>
        </w:tc>
      </w:tr>
      <w:tr w:rsidR="00EB600E" w:rsidRPr="00AD5CB8" w14:paraId="1D38B00A"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070FA458"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[3C]</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208886" w14:textId="77777777" w:rsidR="00EB600E" w:rsidRPr="00AD5CB8" w:rsidRDefault="00EB600E" w:rsidP="00F33593">
            <w:pPr>
              <w:adjustRightInd w:val="0"/>
              <w:snapToGrid w:val="0"/>
              <w:rPr>
                <w:rFonts w:eastAsia="DengXian"/>
                <w:i/>
                <w:sz w:val="18"/>
                <w:szCs w:val="16"/>
              </w:rPr>
            </w:pPr>
            <w:r w:rsidRPr="00AD5CB8">
              <w:rPr>
                <w:i/>
                <w:color w:val="000000"/>
                <w:sz w:val="18"/>
                <w:szCs w:val="16"/>
              </w:rPr>
              <w:t>BS selection/macr</w:t>
            </w:r>
            <w:r w:rsidRPr="00AD5CB8">
              <w:rPr>
                <w:i/>
                <w:color w:val="000000"/>
                <w:sz w:val="18"/>
                <w:szCs w:val="16"/>
              </w:rPr>
              <w:lastRenderedPageBreak/>
              <w:t>o-diversity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122849A"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lastRenderedPageBreak/>
              <w:t xml:space="preserve">0 dB </w:t>
            </w:r>
          </w:p>
          <w:p w14:paraId="6445CE9A" w14:textId="77777777" w:rsidR="00EB600E" w:rsidRPr="00AD5CB8" w:rsidRDefault="00EB600E" w:rsidP="00F33593">
            <w:pPr>
              <w:adjustRightInd w:val="0"/>
              <w:snapToGrid w:val="0"/>
              <w:jc w:val="center"/>
              <w:rPr>
                <w:rFonts w:eastAsia="DengXian"/>
                <w:i/>
                <w:sz w:val="18"/>
                <w:szCs w:val="16"/>
                <w:lang w:eastAsia="zh-CN"/>
              </w:rPr>
            </w:pPr>
          </w:p>
          <w:p w14:paraId="6513CECC"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FFS: other values are not precluded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43F154AE"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0 dB</w:t>
            </w:r>
          </w:p>
          <w:p w14:paraId="1C4A789F" w14:textId="77777777" w:rsidR="00EB600E" w:rsidRPr="00AD5CB8" w:rsidRDefault="00EB600E" w:rsidP="00F33593">
            <w:pPr>
              <w:adjustRightInd w:val="0"/>
              <w:snapToGrid w:val="0"/>
              <w:jc w:val="center"/>
              <w:rPr>
                <w:rFonts w:eastAsia="DengXian"/>
                <w:i/>
                <w:sz w:val="18"/>
                <w:szCs w:val="16"/>
                <w:lang w:eastAsia="zh-CN"/>
              </w:rPr>
            </w:pPr>
          </w:p>
          <w:p w14:paraId="70022454"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FFS: other values are not precluded</w:t>
            </w:r>
          </w:p>
        </w:tc>
      </w:tr>
      <w:tr w:rsidR="00EB600E" w:rsidRPr="00AD5CB8" w14:paraId="6ADF5E71"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22C63D7C"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[3D]</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318D53" w14:textId="77777777" w:rsidR="00EB600E" w:rsidRPr="00AD5CB8" w:rsidRDefault="00EB600E" w:rsidP="00F33593">
            <w:pPr>
              <w:adjustRightInd w:val="0"/>
              <w:snapToGrid w:val="0"/>
              <w:rPr>
                <w:rFonts w:eastAsia="DengXian"/>
                <w:i/>
                <w:sz w:val="18"/>
                <w:szCs w:val="16"/>
              </w:rPr>
            </w:pPr>
            <w:r w:rsidRPr="00AD5CB8">
              <w:rPr>
                <w:i/>
                <w:color w:val="000000"/>
                <w:sz w:val="18"/>
                <w:szCs w:val="16"/>
              </w:rPr>
              <w:t>Other gains (dB) (if any please specify)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4A07635F"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Reported by companies</w:t>
            </w:r>
            <w:r w:rsidRPr="00AD5CB8">
              <w:rPr>
                <w:rFonts w:eastAsia="DengXian"/>
                <w:i/>
                <w:sz w:val="18"/>
                <w:szCs w:val="16"/>
                <w:lang w:eastAsia="zh-CN"/>
              </w:rPr>
              <w:t xml:space="preserve"> with justification</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187C1286" w14:textId="77777777" w:rsidR="00EB600E" w:rsidRPr="00AD5CB8" w:rsidRDefault="00EB600E" w:rsidP="00F33593">
            <w:pPr>
              <w:adjustRightInd w:val="0"/>
              <w:snapToGrid w:val="0"/>
              <w:jc w:val="center"/>
              <w:rPr>
                <w:rFonts w:eastAsia="DengXian"/>
                <w:i/>
                <w:sz w:val="18"/>
                <w:szCs w:val="16"/>
                <w:lang w:eastAsia="zh-CN"/>
              </w:rPr>
            </w:pPr>
            <w:r w:rsidRPr="00AD5CB8">
              <w:rPr>
                <w:rFonts w:eastAsia="DengXian" w:hint="eastAsia"/>
                <w:i/>
                <w:sz w:val="18"/>
                <w:szCs w:val="16"/>
                <w:lang w:eastAsia="zh-CN"/>
              </w:rPr>
              <w:t>Reported by companies</w:t>
            </w:r>
            <w:r w:rsidRPr="00AD5CB8">
              <w:rPr>
                <w:rFonts w:eastAsia="DengXian"/>
                <w:i/>
                <w:sz w:val="18"/>
                <w:szCs w:val="16"/>
                <w:lang w:eastAsia="zh-CN"/>
              </w:rPr>
              <w:t xml:space="preserve"> with justification</w:t>
            </w:r>
          </w:p>
        </w:tc>
      </w:tr>
      <w:tr w:rsidR="00EB600E" w:rsidRPr="00AD5CB8" w14:paraId="57C76C7F" w14:textId="77777777" w:rsidTr="00F33593">
        <w:trPr>
          <w:trHeight w:val="531"/>
        </w:trPr>
        <w:tc>
          <w:tcPr>
            <w:tcW w:w="5000" w:type="pct"/>
            <w:gridSpan w:val="4"/>
            <w:vAlign w:val="center"/>
          </w:tcPr>
          <w:p w14:paraId="163704FF" w14:textId="77777777" w:rsidR="00EB600E" w:rsidRPr="00AD5CB8" w:rsidRDefault="00EB600E" w:rsidP="00F33593">
            <w:pPr>
              <w:adjustRightInd w:val="0"/>
              <w:snapToGrid w:val="0"/>
              <w:jc w:val="center"/>
              <w:rPr>
                <w:rFonts w:eastAsia="DengXian"/>
                <w:b/>
                <w:bCs/>
                <w:i/>
                <w:sz w:val="18"/>
                <w:szCs w:val="16"/>
                <w:lang w:eastAsia="zh-CN"/>
              </w:rPr>
            </w:pPr>
            <w:r w:rsidRPr="00AD5CB8">
              <w:rPr>
                <w:rFonts w:eastAsia="DengXian" w:hint="eastAsia"/>
                <w:b/>
                <w:bCs/>
                <w:i/>
                <w:sz w:val="18"/>
                <w:szCs w:val="16"/>
                <w:lang w:eastAsia="zh-CN"/>
              </w:rPr>
              <w:t>(4) MPL / distance</w:t>
            </w:r>
          </w:p>
        </w:tc>
      </w:tr>
      <w:tr w:rsidR="00EB600E" w:rsidRPr="00AD5CB8" w14:paraId="2B738FE4"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189A3761"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4A</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4B45A6" w14:textId="77777777" w:rsidR="00EB600E" w:rsidRPr="00AD5CB8" w:rsidRDefault="00EB600E" w:rsidP="00F33593">
            <w:pPr>
              <w:adjustRightInd w:val="0"/>
              <w:snapToGrid w:val="0"/>
              <w:rPr>
                <w:rFonts w:eastAsia="DengXian"/>
                <w:i/>
                <w:sz w:val="18"/>
                <w:szCs w:val="16"/>
                <w:lang w:eastAsia="zh-CN"/>
              </w:rPr>
            </w:pPr>
            <w:r w:rsidRPr="00AD5CB8">
              <w:rPr>
                <w:rFonts w:eastAsia="DengXian" w:hint="eastAsia"/>
                <w:i/>
                <w:sz w:val="18"/>
                <w:szCs w:val="16"/>
                <w:lang w:eastAsia="zh-CN"/>
              </w:rPr>
              <w:t>MPL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5BBE119"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i/>
                <w:sz w:val="18"/>
                <w:szCs w:val="16"/>
                <w:highlight w:val="yellow"/>
                <w:lang w:eastAsia="zh-CN"/>
              </w:rPr>
              <w:t>Calculate</w:t>
            </w:r>
            <w:r w:rsidRPr="00AD5CB8">
              <w:rPr>
                <w:rFonts w:eastAsia="DengXian" w:hint="eastAsia"/>
                <w:i/>
                <w:sz w:val="18"/>
                <w:szCs w:val="16"/>
                <w:highlight w:val="yellow"/>
                <w:lang w:eastAsia="zh-CN"/>
              </w:rPr>
              <w:t>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03B7563A"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i/>
                <w:sz w:val="18"/>
                <w:szCs w:val="16"/>
                <w:highlight w:val="yellow"/>
                <w:lang w:eastAsia="zh-CN"/>
              </w:rPr>
              <w:t>Calculate</w:t>
            </w:r>
            <w:r w:rsidRPr="00AD5CB8">
              <w:rPr>
                <w:rFonts w:eastAsia="DengXian" w:hint="eastAsia"/>
                <w:i/>
                <w:sz w:val="18"/>
                <w:szCs w:val="16"/>
                <w:highlight w:val="yellow"/>
                <w:lang w:eastAsia="zh-CN"/>
              </w:rPr>
              <w:t>d</w:t>
            </w:r>
          </w:p>
        </w:tc>
      </w:tr>
      <w:tr w:rsidR="00EB600E" w:rsidRPr="00AD5CB8" w14:paraId="1E792CEA" w14:textId="77777777" w:rsidTr="00F33593">
        <w:trPr>
          <w:trHeight w:val="276"/>
        </w:trPr>
        <w:tc>
          <w:tcPr>
            <w:tcW w:w="359" w:type="pct"/>
            <w:tcBorders>
              <w:top w:val="single" w:sz="4" w:space="0" w:color="auto"/>
              <w:left w:val="single" w:sz="4" w:space="0" w:color="auto"/>
              <w:bottom w:val="single" w:sz="4" w:space="0" w:color="auto"/>
              <w:right w:val="single" w:sz="4" w:space="0" w:color="auto"/>
            </w:tcBorders>
            <w:vAlign w:val="center"/>
          </w:tcPr>
          <w:p w14:paraId="0B63E6BD" w14:textId="77777777" w:rsidR="00EB600E" w:rsidRPr="00AD5CB8" w:rsidRDefault="00EB600E" w:rsidP="00F33593">
            <w:pPr>
              <w:pStyle w:val="2"/>
              <w:adjustRightInd w:val="0"/>
              <w:snapToGrid w:val="0"/>
              <w:spacing w:before="0"/>
              <w:ind w:leftChars="0" w:hanging="840"/>
              <w:jc w:val="center"/>
              <w:rPr>
                <w:rFonts w:eastAsia="DengXian"/>
                <w:i/>
                <w:sz w:val="18"/>
                <w:szCs w:val="16"/>
              </w:rPr>
            </w:pPr>
            <w:r w:rsidRPr="00AD5CB8">
              <w:rPr>
                <w:rFonts w:eastAsia="DengXian" w:hint="eastAsia"/>
                <w:i/>
                <w:sz w:val="18"/>
                <w:szCs w:val="16"/>
              </w:rPr>
              <w:t>4B</w:t>
            </w:r>
          </w:p>
        </w:tc>
        <w:tc>
          <w:tcPr>
            <w:tcW w:w="7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78A06" w14:textId="77777777" w:rsidR="00EB600E" w:rsidRPr="00AD5CB8" w:rsidRDefault="00EB600E" w:rsidP="00F33593">
            <w:pPr>
              <w:pStyle w:val="2"/>
              <w:adjustRightInd w:val="0"/>
              <w:snapToGrid w:val="0"/>
              <w:spacing w:before="0"/>
              <w:ind w:leftChars="0" w:hanging="840"/>
              <w:jc w:val="both"/>
              <w:rPr>
                <w:rFonts w:eastAsia="DengXian"/>
                <w:bCs/>
                <w:i/>
                <w:sz w:val="18"/>
                <w:szCs w:val="16"/>
              </w:rPr>
            </w:pPr>
            <w:r w:rsidRPr="00AD5CB8">
              <w:rPr>
                <w:rFonts w:eastAsia="DengXian"/>
                <w:bCs/>
                <w:i/>
                <w:sz w:val="18"/>
                <w:szCs w:val="16"/>
              </w:rPr>
              <w:t>Distance</w:t>
            </w:r>
            <w:r w:rsidRPr="00AD5CB8">
              <w:rPr>
                <w:rFonts w:eastAsia="DengXian" w:hint="eastAsia"/>
                <w:bCs/>
                <w:i/>
                <w:sz w:val="18"/>
                <w:szCs w:val="16"/>
              </w:rPr>
              <w:t xml:space="preserve"> (m)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A96C5D8"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i/>
                <w:sz w:val="18"/>
                <w:szCs w:val="16"/>
                <w:highlight w:val="yellow"/>
                <w:lang w:eastAsia="zh-CN"/>
              </w:rPr>
              <w:t>Calculate</w:t>
            </w:r>
            <w:r w:rsidRPr="00AD5CB8">
              <w:rPr>
                <w:rFonts w:eastAsia="DengXian" w:hint="eastAsia"/>
                <w:i/>
                <w:sz w:val="18"/>
                <w:szCs w:val="16"/>
                <w:highlight w:val="yellow"/>
                <w:lang w:eastAsia="zh-CN"/>
              </w:rPr>
              <w:t>d</w:t>
            </w:r>
          </w:p>
        </w:tc>
        <w:tc>
          <w:tcPr>
            <w:tcW w:w="2041" w:type="pct"/>
            <w:tcBorders>
              <w:top w:val="single" w:sz="4" w:space="0" w:color="auto"/>
              <w:left w:val="single" w:sz="4" w:space="0" w:color="auto"/>
              <w:bottom w:val="single" w:sz="4" w:space="0" w:color="auto"/>
              <w:right w:val="single" w:sz="4" w:space="0" w:color="auto"/>
            </w:tcBorders>
            <w:shd w:val="clear" w:color="auto" w:fill="auto"/>
            <w:vAlign w:val="center"/>
          </w:tcPr>
          <w:p w14:paraId="6530DC1D" w14:textId="77777777" w:rsidR="00EB600E" w:rsidRPr="00AD5CB8" w:rsidRDefault="00EB600E" w:rsidP="00F33593">
            <w:pPr>
              <w:adjustRightInd w:val="0"/>
              <w:snapToGrid w:val="0"/>
              <w:jc w:val="center"/>
              <w:rPr>
                <w:rFonts w:eastAsia="DengXian"/>
                <w:i/>
                <w:sz w:val="18"/>
                <w:szCs w:val="16"/>
                <w:highlight w:val="yellow"/>
                <w:lang w:eastAsia="zh-CN"/>
              </w:rPr>
            </w:pPr>
            <w:r w:rsidRPr="00AD5CB8">
              <w:rPr>
                <w:rFonts w:eastAsia="DengXian"/>
                <w:i/>
                <w:sz w:val="18"/>
                <w:szCs w:val="16"/>
                <w:highlight w:val="yellow"/>
                <w:lang w:eastAsia="zh-CN"/>
              </w:rPr>
              <w:t>Calculate</w:t>
            </w:r>
            <w:r w:rsidRPr="00AD5CB8">
              <w:rPr>
                <w:rFonts w:eastAsia="DengXian" w:hint="eastAsia"/>
                <w:i/>
                <w:sz w:val="18"/>
                <w:szCs w:val="16"/>
                <w:highlight w:val="yellow"/>
                <w:lang w:eastAsia="zh-CN"/>
              </w:rPr>
              <w:t>d</w:t>
            </w:r>
          </w:p>
        </w:tc>
      </w:tr>
    </w:tbl>
    <w:p w14:paraId="29BCC176" w14:textId="77777777" w:rsidR="00EB600E" w:rsidRPr="00B821B1" w:rsidRDefault="00EB600E" w:rsidP="00EB600E">
      <w:pPr>
        <w:rPr>
          <w:rFonts w:eastAsia="DengXian"/>
          <w:i/>
          <w:lang w:eastAsia="zh-CN"/>
        </w:rPr>
      </w:pPr>
    </w:p>
    <w:p w14:paraId="4956850A" w14:textId="77777777" w:rsidR="00EB600E" w:rsidRPr="00B821B1" w:rsidRDefault="00EB600E" w:rsidP="00EB600E">
      <w:pPr>
        <w:rPr>
          <w:rFonts w:eastAsia="DengXian"/>
          <w:i/>
          <w:highlight w:val="lightGray"/>
          <w:lang w:eastAsia="zh-CN"/>
        </w:rPr>
      </w:pPr>
      <w:r w:rsidRPr="00B821B1">
        <w:rPr>
          <w:rFonts w:eastAsia="DengXian" w:hint="eastAsia"/>
          <w:i/>
          <w:highlight w:val="lightGray"/>
          <w:lang w:eastAsia="zh-CN"/>
        </w:rPr>
        <w:t xml:space="preserve">&lt;Editor Notes: Note 1 will be updated once the table has </w:t>
      </w:r>
      <w:r w:rsidRPr="00B821B1">
        <w:rPr>
          <w:rFonts w:eastAsia="DengXian"/>
          <w:i/>
          <w:highlight w:val="lightGray"/>
          <w:lang w:eastAsia="zh-CN"/>
        </w:rPr>
        <w:t>stabilized</w:t>
      </w:r>
      <w:r w:rsidRPr="00B821B1">
        <w:rPr>
          <w:rFonts w:eastAsia="DengXian" w:hint="eastAsia"/>
          <w:i/>
          <w:highlight w:val="lightGray"/>
          <w:lang w:eastAsia="zh-CN"/>
        </w:rPr>
        <w:t xml:space="preserve"> &gt;</w:t>
      </w:r>
    </w:p>
    <w:p w14:paraId="173A9AD1" w14:textId="77777777" w:rsidR="00EB600E" w:rsidRPr="00B821B1" w:rsidRDefault="00EB600E" w:rsidP="00EB600E">
      <w:pPr>
        <w:rPr>
          <w:rFonts w:eastAsia="DengXian"/>
          <w:bCs/>
          <w:i/>
          <w:u w:val="single"/>
          <w:lang w:eastAsia="zh-CN"/>
        </w:rPr>
      </w:pPr>
      <w:r w:rsidRPr="00B821B1">
        <w:rPr>
          <w:rFonts w:eastAsia="DengXian" w:hint="eastAsia"/>
          <w:bCs/>
          <w:i/>
          <w:u w:val="single"/>
          <w:lang w:eastAsia="zh-CN"/>
        </w:rPr>
        <w:t xml:space="preserve">Note1: calculated values in the Table XXXX are derived according to the followings, </w:t>
      </w:r>
    </w:p>
    <w:p w14:paraId="3E51F0A9" w14:textId="77777777" w:rsidR="00EB600E" w:rsidRPr="00B821B1" w:rsidRDefault="00EB600E" w:rsidP="00EB600E">
      <w:pPr>
        <w:pStyle w:val="ListParagraph"/>
        <w:numPr>
          <w:ilvl w:val="0"/>
          <w:numId w:val="54"/>
        </w:numPr>
        <w:ind w:leftChars="0"/>
        <w:jc w:val="left"/>
        <w:rPr>
          <w:rFonts w:eastAsia="DengXian"/>
          <w:i/>
          <w:highlight w:val="yellow"/>
          <w:lang w:eastAsia="zh-CN"/>
        </w:rPr>
      </w:pPr>
      <w:r w:rsidRPr="00B821B1">
        <w:rPr>
          <w:rFonts w:eastAsia="DengXian" w:hint="eastAsia"/>
          <w:i/>
          <w:highlight w:val="yellow"/>
          <w:lang w:eastAsia="zh-CN"/>
        </w:rPr>
        <w:t>1E</w:t>
      </w:r>
    </w:p>
    <w:p w14:paraId="688A47BA" w14:textId="77777777" w:rsidR="00EB600E" w:rsidRPr="00B821B1" w:rsidRDefault="00EB600E" w:rsidP="00EB600E">
      <w:pPr>
        <w:pStyle w:val="ListParagraph"/>
        <w:numPr>
          <w:ilvl w:val="1"/>
          <w:numId w:val="54"/>
        </w:numPr>
        <w:ind w:leftChars="0"/>
        <w:jc w:val="left"/>
        <w:rPr>
          <w:rFonts w:eastAsia="DengXian"/>
          <w:i/>
          <w:highlight w:val="yellow"/>
          <w:lang w:eastAsia="zh-CN"/>
        </w:rPr>
      </w:pPr>
      <w:r w:rsidRPr="00B821B1">
        <w:rPr>
          <w:rFonts w:eastAsia="DengXian" w:hint="eastAsia"/>
          <w:i/>
          <w:highlight w:val="yellow"/>
          <w:lang w:eastAsia="zh-CN"/>
        </w:rPr>
        <w:t xml:space="preserve">For D2R, </w:t>
      </w:r>
      <w:r w:rsidRPr="00B821B1">
        <w:rPr>
          <w:rFonts w:ascii="Times New Roman" w:eastAsia="DengXian" w:hAnsi="Times New Roman" w:hint="eastAsia"/>
          <w:i/>
          <w:szCs w:val="20"/>
          <w:highlight w:val="yellow"/>
          <w:lang w:eastAsia="zh-CN" w:bidi="ar"/>
        </w:rPr>
        <w:t xml:space="preserve">and device 1/2(backscatter), whether this value is need (not regarded as an input variable but regarded as indirect variable), or based on </w:t>
      </w:r>
      <w:r w:rsidRPr="00B821B1">
        <w:rPr>
          <w:rFonts w:eastAsia="DengXian"/>
          <w:i/>
          <w:highlight w:val="yellow"/>
        </w:rPr>
        <w:t>backscatter activation power threshold</w:t>
      </w:r>
    </w:p>
    <w:p w14:paraId="1BEE9D96" w14:textId="77777777" w:rsidR="00EB600E" w:rsidRPr="00B821B1" w:rsidRDefault="00EB600E" w:rsidP="00EB600E">
      <w:pPr>
        <w:pStyle w:val="ListParagraph"/>
        <w:numPr>
          <w:ilvl w:val="0"/>
          <w:numId w:val="54"/>
        </w:numPr>
        <w:ind w:leftChars="0"/>
        <w:jc w:val="left"/>
        <w:rPr>
          <w:rFonts w:eastAsia="DengXian"/>
          <w:i/>
          <w:highlight w:val="yellow"/>
          <w:lang w:eastAsia="zh-CN"/>
        </w:rPr>
      </w:pPr>
      <w:r w:rsidRPr="00B821B1">
        <w:rPr>
          <w:rFonts w:eastAsia="DengXian" w:hint="eastAsia"/>
          <w:i/>
          <w:highlight w:val="yellow"/>
          <w:lang w:eastAsia="zh-CN"/>
        </w:rPr>
        <w:t>1M</w:t>
      </w:r>
    </w:p>
    <w:p w14:paraId="2C20565D" w14:textId="77777777" w:rsidR="00EB600E" w:rsidRPr="00B821B1" w:rsidRDefault="00EB600E" w:rsidP="00EB600E">
      <w:pPr>
        <w:pStyle w:val="ListParagraph"/>
        <w:numPr>
          <w:ilvl w:val="1"/>
          <w:numId w:val="54"/>
        </w:numPr>
        <w:ind w:leftChars="0"/>
        <w:jc w:val="left"/>
        <w:rPr>
          <w:rFonts w:eastAsia="DengXian"/>
          <w:i/>
          <w:highlight w:val="yellow"/>
          <w:lang w:eastAsia="zh-CN"/>
        </w:rPr>
      </w:pPr>
      <w:r w:rsidRPr="00B821B1">
        <w:rPr>
          <w:rFonts w:eastAsia="DengXian" w:hint="eastAsia"/>
          <w:i/>
          <w:highlight w:val="yellow"/>
          <w:lang w:eastAsia="zh-CN"/>
        </w:rPr>
        <w:t xml:space="preserve">For R2D, </w:t>
      </w: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1M</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1E</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1G</m:t>
            </m:r>
          </m:e>
        </m:d>
      </m:oMath>
      <w:r w:rsidRPr="00B821B1">
        <w:rPr>
          <w:rFonts w:eastAsia="DengXian" w:hint="eastAsia"/>
          <w:i/>
          <w:highlight w:val="yellow"/>
          <w:lang w:eastAsia="zh-CN"/>
        </w:rPr>
        <w:t xml:space="preserve"> </w:t>
      </w:r>
    </w:p>
    <w:p w14:paraId="6F9E0393" w14:textId="77777777" w:rsidR="00EB600E" w:rsidRPr="00B821B1" w:rsidRDefault="00EB600E" w:rsidP="00EB600E">
      <w:pPr>
        <w:pStyle w:val="ListParagraph"/>
        <w:numPr>
          <w:ilvl w:val="1"/>
          <w:numId w:val="54"/>
        </w:numPr>
        <w:ind w:leftChars="0"/>
        <w:jc w:val="left"/>
        <w:rPr>
          <w:rFonts w:eastAsia="DengXian"/>
          <w:i/>
          <w:highlight w:val="yellow"/>
          <w:lang w:eastAsia="zh-CN"/>
        </w:rPr>
      </w:pPr>
      <w:r w:rsidRPr="00B821B1">
        <w:rPr>
          <w:rFonts w:eastAsia="DengXian" w:hint="eastAsia"/>
          <w:i/>
          <w:highlight w:val="yellow"/>
          <w:lang w:eastAsia="zh-CN"/>
        </w:rPr>
        <w:t xml:space="preserve">For D2R, </w:t>
      </w:r>
    </w:p>
    <w:p w14:paraId="1BFC1DC8" w14:textId="77777777" w:rsidR="00EB600E" w:rsidRPr="00B821B1" w:rsidRDefault="00EB600E" w:rsidP="00EB600E">
      <w:pPr>
        <w:pStyle w:val="ListParagraph"/>
        <w:numPr>
          <w:ilvl w:val="2"/>
          <w:numId w:val="55"/>
        </w:numPr>
        <w:ind w:leftChars="0"/>
        <w:jc w:val="left"/>
        <w:rPr>
          <w:rFonts w:eastAsia="DengXian"/>
          <w:i/>
          <w:highlight w:val="yellow"/>
          <w:lang w:eastAsia="zh-CN"/>
        </w:rPr>
      </w:pPr>
      <w:r w:rsidRPr="00B821B1">
        <w:rPr>
          <w:rFonts w:eastAsia="DengXian"/>
          <w:i/>
          <w:highlight w:val="yellow"/>
          <w:lang w:eastAsia="zh-CN"/>
        </w:rPr>
        <w:t>D</w:t>
      </w:r>
      <w:r w:rsidRPr="00B821B1">
        <w:rPr>
          <w:rFonts w:eastAsia="DengXian" w:hint="eastAsia"/>
          <w:i/>
          <w:highlight w:val="yellow"/>
          <w:lang w:eastAsia="zh-CN"/>
        </w:rPr>
        <w:t xml:space="preserve">evice 1: </w:t>
      </w: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1M</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1E</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1G</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1H</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1J</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1L</m:t>
            </m:r>
          </m:e>
        </m:d>
      </m:oMath>
    </w:p>
    <w:p w14:paraId="320F5367" w14:textId="77777777" w:rsidR="00EB600E" w:rsidRPr="00B821B1" w:rsidRDefault="00EB600E" w:rsidP="00EB600E">
      <w:pPr>
        <w:pStyle w:val="ListParagraph"/>
        <w:numPr>
          <w:ilvl w:val="2"/>
          <w:numId w:val="55"/>
        </w:numPr>
        <w:ind w:leftChars="0"/>
        <w:jc w:val="left"/>
        <w:rPr>
          <w:rFonts w:eastAsia="DengXian"/>
          <w:i/>
          <w:highlight w:val="yellow"/>
          <w:lang w:eastAsia="zh-CN"/>
        </w:rPr>
      </w:pPr>
      <w:r w:rsidRPr="00B821B1">
        <w:rPr>
          <w:rFonts w:eastAsia="DengXian" w:hint="eastAsia"/>
          <w:i/>
          <w:highlight w:val="yellow"/>
          <w:lang w:eastAsia="zh-CN"/>
        </w:rPr>
        <w:t xml:space="preserve">Device 2a: </w:t>
      </w: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1M</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1E</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1G</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1J</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1K</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1L</m:t>
            </m:r>
          </m:e>
        </m:d>
      </m:oMath>
    </w:p>
    <w:p w14:paraId="10FF76C7" w14:textId="77777777" w:rsidR="00EB600E" w:rsidRPr="00B821B1" w:rsidRDefault="00EB600E" w:rsidP="00EB600E">
      <w:pPr>
        <w:pStyle w:val="ListParagraph"/>
        <w:numPr>
          <w:ilvl w:val="2"/>
          <w:numId w:val="55"/>
        </w:numPr>
        <w:ind w:leftChars="0"/>
        <w:jc w:val="left"/>
        <w:rPr>
          <w:rFonts w:eastAsia="DengXian"/>
          <w:i/>
          <w:highlight w:val="yellow"/>
          <w:lang w:eastAsia="zh-CN"/>
        </w:rPr>
      </w:pPr>
      <w:r w:rsidRPr="00B821B1">
        <w:rPr>
          <w:rFonts w:eastAsia="DengXian" w:hint="eastAsia"/>
          <w:i/>
          <w:highlight w:val="yellow"/>
          <w:lang w:eastAsia="zh-CN"/>
        </w:rPr>
        <w:t xml:space="preserve">Device 2b: </w:t>
      </w: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1M</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1E</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1G</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1J</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1L</m:t>
            </m:r>
          </m:e>
        </m:d>
      </m:oMath>
    </w:p>
    <w:p w14:paraId="337C7A66" w14:textId="77777777" w:rsidR="00EB600E" w:rsidRPr="00B821B1" w:rsidRDefault="00EB600E" w:rsidP="00EB600E">
      <w:pPr>
        <w:pStyle w:val="ListParagraph"/>
        <w:numPr>
          <w:ilvl w:val="0"/>
          <w:numId w:val="54"/>
        </w:numPr>
        <w:ind w:leftChars="0"/>
        <w:jc w:val="left"/>
        <w:rPr>
          <w:rFonts w:eastAsia="DengXian"/>
          <w:i/>
          <w:highlight w:val="yellow"/>
          <w:lang w:eastAsia="zh-CN"/>
        </w:rPr>
      </w:pPr>
      <w:r w:rsidRPr="00B821B1">
        <w:rPr>
          <w:rFonts w:eastAsia="DengXian" w:hint="eastAsia"/>
          <w:i/>
          <w:highlight w:val="yellow"/>
          <w:lang w:eastAsia="zh-CN"/>
        </w:rPr>
        <w:t xml:space="preserve">2F: </w:t>
      </w: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2F</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2E</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2D</m:t>
            </m:r>
          </m:e>
        </m:d>
        <m:r>
          <w:rPr>
            <w:rFonts w:ascii="Cambria Math" w:eastAsia="DengXian" w:hAnsi="Cambria Math"/>
            <w:highlight w:val="yellow"/>
            <w:lang w:eastAsia="zh-CN"/>
          </w:rPr>
          <m:t>+lin2dB([2B])</m:t>
        </m:r>
      </m:oMath>
    </w:p>
    <w:p w14:paraId="4970672E" w14:textId="77777777" w:rsidR="00EB600E" w:rsidRPr="00B821B1" w:rsidRDefault="00EB600E" w:rsidP="00EB600E">
      <w:pPr>
        <w:pStyle w:val="ListParagraph"/>
        <w:numPr>
          <w:ilvl w:val="0"/>
          <w:numId w:val="54"/>
        </w:numPr>
        <w:ind w:leftChars="0"/>
        <w:jc w:val="left"/>
        <w:rPr>
          <w:rFonts w:eastAsia="DengXian"/>
          <w:i/>
          <w:highlight w:val="yellow"/>
          <w:lang w:eastAsia="zh-CN"/>
        </w:rPr>
      </w:pPr>
      <w:r w:rsidRPr="00B821B1">
        <w:rPr>
          <w:rFonts w:eastAsia="DengXian" w:hint="eastAsia"/>
          <w:i/>
          <w:highlight w:val="yellow"/>
          <w:lang w:eastAsia="zh-CN"/>
        </w:rPr>
        <w:t>2L</w:t>
      </w:r>
    </w:p>
    <w:p w14:paraId="78333E87" w14:textId="77777777" w:rsidR="00EB600E" w:rsidRPr="00B821B1" w:rsidRDefault="00EB600E" w:rsidP="00EB600E">
      <w:pPr>
        <w:pStyle w:val="ListParagraph"/>
        <w:numPr>
          <w:ilvl w:val="1"/>
          <w:numId w:val="54"/>
        </w:numPr>
        <w:ind w:leftChars="0"/>
        <w:jc w:val="left"/>
        <w:rPr>
          <w:rFonts w:eastAsia="DengXian"/>
          <w:i/>
          <w:highlight w:val="yellow"/>
          <w:lang w:eastAsia="zh-CN"/>
        </w:rPr>
      </w:pPr>
      <w:r w:rsidRPr="00B821B1">
        <w:rPr>
          <w:rFonts w:eastAsia="DengXian" w:hint="eastAsia"/>
          <w:i/>
          <w:highlight w:val="yellow"/>
          <w:lang w:eastAsia="zh-CN"/>
        </w:rPr>
        <w:t>For R2D and Budget-Alt1, [2L] = [2H]</w:t>
      </w:r>
    </w:p>
    <w:p w14:paraId="60F2B3AE" w14:textId="77777777" w:rsidR="00EB600E" w:rsidRPr="00B821B1" w:rsidRDefault="00EB600E" w:rsidP="00EB600E">
      <w:pPr>
        <w:pStyle w:val="ListParagraph"/>
        <w:numPr>
          <w:ilvl w:val="1"/>
          <w:numId w:val="54"/>
        </w:numPr>
        <w:ind w:leftChars="0"/>
        <w:jc w:val="left"/>
        <w:rPr>
          <w:rFonts w:eastAsia="DengXian"/>
          <w:i/>
          <w:highlight w:val="yellow"/>
          <w:lang w:eastAsia="zh-CN"/>
        </w:rPr>
      </w:pPr>
      <w:r w:rsidRPr="00B821B1">
        <w:rPr>
          <w:rFonts w:eastAsia="DengXian" w:hint="eastAsia"/>
          <w:i/>
          <w:highlight w:val="yellow"/>
          <w:lang w:eastAsia="zh-CN"/>
        </w:rPr>
        <w:t>F</w:t>
      </w:r>
      <w:r w:rsidRPr="00B821B1">
        <w:rPr>
          <w:rFonts w:eastAsia="DengXian"/>
          <w:i/>
          <w:highlight w:val="yellow"/>
          <w:lang w:eastAsia="zh-CN"/>
        </w:rPr>
        <w:t>o</w:t>
      </w:r>
      <w:r w:rsidRPr="00B821B1">
        <w:rPr>
          <w:rFonts w:eastAsia="DengXian" w:hint="eastAsia"/>
          <w:i/>
          <w:highlight w:val="yellow"/>
          <w:lang w:eastAsia="zh-CN"/>
        </w:rPr>
        <w:t>r R2D and Budget-Alt2, [2L] = [2G]+[2F]</w:t>
      </w:r>
    </w:p>
    <w:p w14:paraId="59E4171D" w14:textId="77777777" w:rsidR="00EB600E" w:rsidRPr="00B821B1" w:rsidRDefault="00EB600E" w:rsidP="00EB600E">
      <w:pPr>
        <w:pStyle w:val="ListParagraph"/>
        <w:numPr>
          <w:ilvl w:val="1"/>
          <w:numId w:val="54"/>
        </w:numPr>
        <w:ind w:leftChars="0"/>
        <w:jc w:val="left"/>
        <w:rPr>
          <w:rFonts w:eastAsia="DengXian"/>
          <w:i/>
          <w:highlight w:val="yellow"/>
          <w:lang w:eastAsia="zh-CN"/>
        </w:rPr>
      </w:pPr>
      <w:r w:rsidRPr="00B821B1">
        <w:rPr>
          <w:rFonts w:eastAsia="DengXian" w:hint="eastAsia"/>
          <w:i/>
          <w:highlight w:val="yellow"/>
          <w:lang w:eastAsia="zh-CN"/>
        </w:rPr>
        <w:t>For D2R and Budget-Alt2, Refer to section [xxx] (Proposal [P4-3])</w:t>
      </w:r>
    </w:p>
    <w:p w14:paraId="1E57ABDF" w14:textId="77777777" w:rsidR="00EB600E" w:rsidRPr="00B821B1" w:rsidRDefault="00EB600E" w:rsidP="00EB600E">
      <w:pPr>
        <w:pStyle w:val="ListParagraph"/>
        <w:numPr>
          <w:ilvl w:val="0"/>
          <w:numId w:val="54"/>
        </w:numPr>
        <w:ind w:leftChars="0"/>
        <w:jc w:val="left"/>
        <w:rPr>
          <w:rFonts w:eastAsia="DengXian"/>
          <w:i/>
          <w:highlight w:val="yellow"/>
          <w:lang w:eastAsia="zh-CN"/>
        </w:rPr>
      </w:pPr>
      <w:r w:rsidRPr="00B821B1">
        <w:rPr>
          <w:rFonts w:eastAsia="DengXian" w:hint="eastAsia"/>
          <w:i/>
          <w:highlight w:val="yellow"/>
          <w:lang w:eastAsia="zh-CN"/>
        </w:rPr>
        <w:t>4A</w:t>
      </w:r>
    </w:p>
    <w:p w14:paraId="246958EA" w14:textId="77777777" w:rsidR="00EB600E" w:rsidRPr="00B821B1" w:rsidRDefault="002551EC" w:rsidP="00EB600E">
      <w:pPr>
        <w:pStyle w:val="ListParagraph"/>
        <w:numPr>
          <w:ilvl w:val="1"/>
          <w:numId w:val="54"/>
        </w:numPr>
        <w:ind w:leftChars="0"/>
        <w:jc w:val="left"/>
        <w:rPr>
          <w:rFonts w:eastAsia="DengXian"/>
          <w:i/>
          <w:highlight w:val="yellow"/>
          <w:lang w:eastAsia="zh-CN"/>
        </w:rPr>
      </w:pPr>
      <m:oMath>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4A</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1M</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2C</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2L</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3A</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3B</m:t>
            </m:r>
          </m:e>
        </m:d>
        <m:r>
          <w:rPr>
            <w:rFonts w:ascii="Cambria Math" w:eastAsia="DengXian" w:hAnsi="Cambria Math"/>
            <w:highlight w:val="yellow"/>
            <w:lang w:eastAsia="zh-CN"/>
          </w:rPr>
          <m:t>+</m:t>
        </m:r>
        <m:d>
          <m:dPr>
            <m:begChr m:val="["/>
            <m:endChr m:val="]"/>
            <m:ctrlPr>
              <w:rPr>
                <w:rFonts w:ascii="Cambria Math" w:eastAsia="DengXian" w:hAnsi="Cambria Math"/>
                <w:i/>
                <w:highlight w:val="yellow"/>
                <w:lang w:eastAsia="zh-CN"/>
              </w:rPr>
            </m:ctrlPr>
          </m:dPr>
          <m:e>
            <m:r>
              <w:rPr>
                <w:rFonts w:ascii="Cambria Math" w:eastAsia="DengXian" w:hAnsi="Cambria Math"/>
                <w:highlight w:val="yellow"/>
                <w:lang w:eastAsia="zh-CN"/>
              </w:rPr>
              <m:t>3C</m:t>
            </m:r>
          </m:e>
        </m:d>
        <m:r>
          <w:rPr>
            <w:rFonts w:ascii="Cambria Math" w:eastAsia="DengXian" w:hAnsi="Cambria Math"/>
            <w:highlight w:val="yellow"/>
            <w:lang w:eastAsia="zh-CN"/>
          </w:rPr>
          <m:t>+[3D]</m:t>
        </m:r>
      </m:oMath>
    </w:p>
    <w:p w14:paraId="7884C6BF" w14:textId="77777777" w:rsidR="00EB600E" w:rsidRPr="00B821B1" w:rsidRDefault="00EB600E" w:rsidP="00EB600E">
      <w:pPr>
        <w:pStyle w:val="ListParagraph"/>
        <w:numPr>
          <w:ilvl w:val="0"/>
          <w:numId w:val="54"/>
        </w:numPr>
        <w:ind w:leftChars="0"/>
        <w:jc w:val="left"/>
        <w:rPr>
          <w:rFonts w:eastAsia="DengXian"/>
          <w:i/>
          <w:highlight w:val="yellow"/>
          <w:lang w:eastAsia="zh-CN"/>
        </w:rPr>
      </w:pPr>
      <w:r w:rsidRPr="00B821B1">
        <w:rPr>
          <w:rFonts w:eastAsia="DengXian" w:hint="eastAsia"/>
          <w:i/>
          <w:highlight w:val="yellow"/>
          <w:lang w:eastAsia="zh-CN"/>
        </w:rPr>
        <w:t xml:space="preserve">4B is derived from pathloss model </w:t>
      </w:r>
    </w:p>
    <w:p w14:paraId="18C98101" w14:textId="77777777" w:rsidR="00EB600E" w:rsidRPr="00B821B1" w:rsidRDefault="00EB600E" w:rsidP="00EB600E">
      <w:pPr>
        <w:pStyle w:val="ListParagraph"/>
        <w:numPr>
          <w:ilvl w:val="1"/>
          <w:numId w:val="54"/>
        </w:numPr>
        <w:ind w:leftChars="0"/>
        <w:jc w:val="left"/>
        <w:rPr>
          <w:rFonts w:eastAsia="DengXian"/>
          <w:i/>
          <w:highlight w:val="yellow"/>
          <w:lang w:eastAsia="zh-CN"/>
        </w:rPr>
      </w:pPr>
      <w:r w:rsidRPr="00B821B1">
        <w:rPr>
          <w:rFonts w:eastAsia="DengXian" w:hint="eastAsia"/>
          <w:i/>
          <w:highlight w:val="yellow"/>
          <w:lang w:eastAsia="zh-CN"/>
        </w:rPr>
        <w:t>Refer to section [XXX] (Proposal [P4-3-2])</w:t>
      </w:r>
    </w:p>
    <w:p w14:paraId="0566C155" w14:textId="77777777" w:rsidR="00EB600E" w:rsidRPr="00B821B1" w:rsidRDefault="00EB600E" w:rsidP="00EB600E">
      <w:pPr>
        <w:pStyle w:val="ListParagraph"/>
        <w:ind w:left="880"/>
        <w:rPr>
          <w:rFonts w:eastAsia="DengXian"/>
          <w:i/>
          <w:lang w:eastAsia="zh-CN"/>
        </w:rPr>
      </w:pPr>
    </w:p>
    <w:p w14:paraId="521395AC" w14:textId="77777777" w:rsidR="00EB600E" w:rsidRPr="00B821B1" w:rsidRDefault="00EB600E" w:rsidP="00EB600E">
      <w:pPr>
        <w:rPr>
          <w:rFonts w:eastAsia="DengXian"/>
          <w:bCs/>
          <w:i/>
          <w:lang w:eastAsia="zh-CN"/>
        </w:rPr>
      </w:pPr>
      <w:r w:rsidRPr="00B821B1">
        <w:rPr>
          <w:rFonts w:eastAsia="DengXian" w:hint="eastAsia"/>
          <w:bCs/>
          <w:i/>
          <w:lang w:eastAsia="zh-CN"/>
        </w:rPr>
        <w:t>Note2: (M) denotes the value is mandatory to be evaluated. (O) denotes the value can be optionally evaluated.</w:t>
      </w:r>
    </w:p>
    <w:p w14:paraId="56584ECF" w14:textId="77777777" w:rsidR="00C174C2" w:rsidRDefault="00C174C2" w:rsidP="00AD56D8"/>
    <w:p w14:paraId="2B0C5D6E" w14:textId="77777777" w:rsidR="00C174C2" w:rsidRDefault="00C174C2" w:rsidP="00AD56D8"/>
    <w:p w14:paraId="15614819" w14:textId="3933093E" w:rsidR="00B6271F" w:rsidRDefault="00B6271F" w:rsidP="00AD56D8">
      <w:r>
        <w:t xml:space="preserve">In this section, we provide </w:t>
      </w:r>
      <w:r w:rsidR="00474D88">
        <w:t xml:space="preserve">main </w:t>
      </w:r>
      <w:r>
        <w:t xml:space="preserve">input in </w:t>
      </w:r>
      <w:r w:rsidRPr="00474D88">
        <w:rPr>
          <w:color w:val="FF0000"/>
        </w:rPr>
        <w:t>red colored text</w:t>
      </w:r>
      <w:r>
        <w:t>.</w:t>
      </w:r>
    </w:p>
    <w:p w14:paraId="48ED1D74" w14:textId="77777777" w:rsidR="00754D0E" w:rsidRDefault="00754D0E" w:rsidP="00AD56D8"/>
    <w:p w14:paraId="682E272A" w14:textId="7B05E677" w:rsidR="0085068B" w:rsidRPr="000101E0" w:rsidRDefault="00754D0E" w:rsidP="00DE020D">
      <w:pPr>
        <w:rPr>
          <w:b/>
          <w:bCs/>
        </w:rPr>
      </w:pPr>
      <w:r w:rsidRPr="00B934E8">
        <w:rPr>
          <w:b/>
          <w:bCs/>
        </w:rPr>
        <w:t xml:space="preserve">Proposal </w:t>
      </w:r>
      <w:r w:rsidR="008C604C" w:rsidRPr="00B934E8">
        <w:rPr>
          <w:b/>
          <w:bCs/>
        </w:rPr>
        <w:t>1</w:t>
      </w:r>
      <w:r w:rsidRPr="00B934E8">
        <w:rPr>
          <w:b/>
          <w:bCs/>
        </w:rPr>
        <w:t>: RAN1 to update excel sheet with above modifications from [1E] to [3A].</w:t>
      </w:r>
    </w:p>
    <w:p w14:paraId="10D673AC" w14:textId="2090A59C" w:rsidR="00AD56D8" w:rsidRPr="00DE020D" w:rsidRDefault="00C02EA8" w:rsidP="00DE020D">
      <w:pPr>
        <w:rPr>
          <w:b/>
          <w:bCs/>
          <w:u w:val="single"/>
        </w:rPr>
      </w:pPr>
      <w:r w:rsidRPr="00DE020D">
        <w:rPr>
          <w:b/>
          <w:bCs/>
          <w:u w:val="single"/>
        </w:rPr>
        <w:t>[1E] Total Tx power</w:t>
      </w:r>
    </w:p>
    <w:p w14:paraId="52FBBC8D" w14:textId="58CFC782" w:rsidR="00C67BC8" w:rsidRPr="00C67BC8" w:rsidRDefault="00C67BC8" w:rsidP="00421C03">
      <w:pPr>
        <w:pStyle w:val="ListParagraph"/>
        <w:numPr>
          <w:ilvl w:val="0"/>
          <w:numId w:val="60"/>
        </w:numPr>
        <w:ind w:leftChars="0"/>
        <w:rPr>
          <w:rFonts w:eastAsia="Malgun Gothic"/>
        </w:rPr>
      </w:pPr>
      <w:r>
        <w:rPr>
          <w:rFonts w:eastAsia="Malgun Gothic"/>
        </w:rPr>
        <w:t>For device 1/2a</w:t>
      </w:r>
    </w:p>
    <w:p w14:paraId="6D730529" w14:textId="2F78955F" w:rsidR="00C02EA8" w:rsidRDefault="004510EA" w:rsidP="00C67BC8">
      <w:pPr>
        <w:pStyle w:val="ListParagraph"/>
        <w:numPr>
          <w:ilvl w:val="1"/>
          <w:numId w:val="60"/>
        </w:numPr>
        <w:ind w:leftChars="0"/>
        <w:rPr>
          <w:rFonts w:eastAsia="Malgun Gothic"/>
        </w:rPr>
      </w:pPr>
      <w:r w:rsidRPr="00A101EF">
        <w:rPr>
          <w:rFonts w:eastAsia="Malgun Gothic" w:hint="eastAsia"/>
          <w:b/>
          <w:bCs/>
        </w:rPr>
        <w:t>For R2D</w:t>
      </w:r>
      <w:r w:rsidRPr="00A101EF">
        <w:rPr>
          <w:rFonts w:eastAsia="Malgun Gothic" w:hint="eastAsia"/>
        </w:rPr>
        <w:t xml:space="preserve">, </w:t>
      </w:r>
      <w:r w:rsidR="00BA0A64">
        <w:rPr>
          <w:rFonts w:eastAsia="Malgun Gothic"/>
        </w:rPr>
        <w:t xml:space="preserve">As one of small value, </w:t>
      </w:r>
      <w:r w:rsidR="00A91725" w:rsidRPr="00A101EF">
        <w:rPr>
          <w:color w:val="FF0000"/>
        </w:rPr>
        <w:t>2</w:t>
      </w:r>
      <w:r w:rsidR="00E50BE5" w:rsidRPr="00A101EF">
        <w:rPr>
          <w:rFonts w:eastAsia="Malgun Gothic" w:hint="eastAsia"/>
          <w:color w:val="FF0000"/>
        </w:rPr>
        <w:t>4</w:t>
      </w:r>
      <w:r w:rsidR="00A91725" w:rsidRPr="00A101EF">
        <w:rPr>
          <w:color w:val="FF0000"/>
        </w:rPr>
        <w:t xml:space="preserve">dBm </w:t>
      </w:r>
      <w:r w:rsidR="00A91725" w:rsidRPr="004326D7">
        <w:t>could be chosen</w:t>
      </w:r>
      <w:r w:rsidR="004B3D3C">
        <w:rPr>
          <w:rFonts w:eastAsia="Malgun Gothic"/>
        </w:rPr>
        <w:t>.</w:t>
      </w:r>
      <w:r w:rsidR="00BA0A64">
        <w:rPr>
          <w:rFonts w:eastAsia="Malgun Gothic"/>
        </w:rPr>
        <w:t xml:space="preserve"> </w:t>
      </w:r>
      <w:r w:rsidR="00124FE5" w:rsidRPr="00421C03">
        <w:rPr>
          <w:rFonts w:eastAsia="Malgun Gothic" w:hint="eastAsia"/>
        </w:rPr>
        <w:t xml:space="preserve"> </w:t>
      </w:r>
      <w:r w:rsidR="00BA0A64">
        <w:rPr>
          <w:rFonts w:eastAsia="Malgun Gothic"/>
        </w:rPr>
        <w:t xml:space="preserve">From </w:t>
      </w:r>
      <w:r w:rsidR="00BA0A64" w:rsidRPr="00421C03">
        <w:rPr>
          <w:rFonts w:eastAsia="Malgun Gothic"/>
        </w:rPr>
        <w:fldChar w:fldCharType="begin"/>
      </w:r>
      <w:r w:rsidR="00BA0A64" w:rsidRPr="00421C03">
        <w:rPr>
          <w:rFonts w:eastAsia="Malgun Gothic"/>
        </w:rPr>
        <w:instrText xml:space="preserve"> </w:instrText>
      </w:r>
      <w:r w:rsidR="00BA0A64" w:rsidRPr="00421C03">
        <w:rPr>
          <w:rFonts w:eastAsia="Malgun Gothic" w:hint="eastAsia"/>
        </w:rPr>
        <w:instrText>REF _Ref165909714 \r \h</w:instrText>
      </w:r>
      <w:r w:rsidR="00BA0A64" w:rsidRPr="00421C03">
        <w:rPr>
          <w:rFonts w:eastAsia="Malgun Gothic"/>
        </w:rPr>
        <w:instrText xml:space="preserve"> </w:instrText>
      </w:r>
      <w:r w:rsidR="00BA0A64" w:rsidRPr="00421C03">
        <w:rPr>
          <w:rFonts w:eastAsia="Malgun Gothic"/>
        </w:rPr>
      </w:r>
      <w:r w:rsidR="00BA0A64" w:rsidRPr="00421C03">
        <w:rPr>
          <w:rFonts w:eastAsia="Malgun Gothic"/>
        </w:rPr>
        <w:fldChar w:fldCharType="separate"/>
      </w:r>
      <w:r w:rsidR="002551EC">
        <w:rPr>
          <w:rFonts w:eastAsia="Malgun Gothic"/>
        </w:rPr>
        <w:t>[23]</w:t>
      </w:r>
      <w:r w:rsidR="00BA0A64" w:rsidRPr="00421C03">
        <w:rPr>
          <w:rFonts w:eastAsia="Malgun Gothic"/>
        </w:rPr>
        <w:fldChar w:fldCharType="end"/>
      </w:r>
      <w:r w:rsidR="00BA0A64">
        <w:rPr>
          <w:rFonts w:eastAsia="Malgun Gothic"/>
        </w:rPr>
        <w:t xml:space="preserve">, we see that </w:t>
      </w:r>
      <w:r w:rsidR="00BA0A64">
        <w:rPr>
          <w:rFonts w:eastAsia="Malgun Gothic"/>
        </w:rPr>
        <w:t xml:space="preserve">companies </w:t>
      </w:r>
      <w:r w:rsidR="00BA0A64">
        <w:rPr>
          <w:rFonts w:eastAsia="Malgun Gothic"/>
        </w:rPr>
        <w:t xml:space="preserve">have reported </w:t>
      </w:r>
      <w:r w:rsidR="00124FE5" w:rsidRPr="00421C03">
        <w:rPr>
          <w:rFonts w:eastAsia="Malgun Gothic" w:hint="eastAsia"/>
        </w:rPr>
        <w:t>23</w:t>
      </w:r>
      <w:r w:rsidR="00BA0A64">
        <w:rPr>
          <w:rFonts w:eastAsia="Malgun Gothic"/>
        </w:rPr>
        <w:t>/</w:t>
      </w:r>
      <w:r w:rsidR="00124FE5" w:rsidRPr="00421C03">
        <w:rPr>
          <w:rFonts w:eastAsia="Malgun Gothic" w:hint="eastAsia"/>
        </w:rPr>
        <w:t>24dBm</w:t>
      </w:r>
      <w:r w:rsidR="00BA0A64">
        <w:rPr>
          <w:rFonts w:eastAsia="Malgun Gothic"/>
        </w:rPr>
        <w:t xml:space="preserve"> for local area BS tx power.</w:t>
      </w:r>
    </w:p>
    <w:p w14:paraId="5C950B08" w14:textId="1C766D9A" w:rsidR="009F2202" w:rsidRDefault="004510EA" w:rsidP="00C67BC8">
      <w:pPr>
        <w:pStyle w:val="ListParagraph"/>
        <w:numPr>
          <w:ilvl w:val="1"/>
          <w:numId w:val="60"/>
        </w:numPr>
        <w:ind w:leftChars="0"/>
        <w:rPr>
          <w:rFonts w:eastAsia="Malgun Gothic"/>
        </w:rPr>
      </w:pPr>
      <w:r w:rsidRPr="008D52DC">
        <w:rPr>
          <w:rFonts w:eastAsia="Malgun Gothic" w:hint="eastAsia"/>
          <w:b/>
          <w:bCs/>
        </w:rPr>
        <w:t>For D2R</w:t>
      </w:r>
      <w:r>
        <w:rPr>
          <w:rFonts w:eastAsia="Malgun Gothic" w:hint="eastAsia"/>
        </w:rPr>
        <w:t xml:space="preserve">, </w:t>
      </w:r>
      <w:r w:rsidR="009F2202">
        <w:rPr>
          <w:rFonts w:eastAsia="Malgun Gothic" w:hint="eastAsia"/>
        </w:rPr>
        <w:t xml:space="preserve">the CW </w:t>
      </w:r>
      <w:r w:rsidR="004C076B">
        <w:rPr>
          <w:rFonts w:eastAsia="Malgun Gothic"/>
        </w:rPr>
        <w:t>rx</w:t>
      </w:r>
      <w:r w:rsidR="009F2202">
        <w:rPr>
          <w:rFonts w:eastAsia="Malgun Gothic" w:hint="eastAsia"/>
        </w:rPr>
        <w:t xml:space="preserve"> power </w:t>
      </w:r>
      <w:r w:rsidR="00A00FD8">
        <w:rPr>
          <w:rFonts w:eastAsia="Malgun Gothic" w:hint="eastAsia"/>
        </w:rPr>
        <w:t xml:space="preserve">depends on </w:t>
      </w:r>
      <w:r w:rsidR="004C076B">
        <w:rPr>
          <w:rFonts w:eastAsia="Malgun Gothic"/>
        </w:rPr>
        <w:t xml:space="preserve">the assumption </w:t>
      </w:r>
      <w:r w:rsidR="00BA57E3">
        <w:rPr>
          <w:rFonts w:eastAsia="Malgun Gothic"/>
        </w:rPr>
        <w:t xml:space="preserve">on </w:t>
      </w:r>
      <w:r w:rsidR="00A00FD8">
        <w:rPr>
          <w:rFonts w:eastAsia="Malgun Gothic" w:hint="eastAsia"/>
        </w:rPr>
        <w:t xml:space="preserve">CW transmitter location. If CW is inside </w:t>
      </w:r>
      <w:r w:rsidR="00BA57E3">
        <w:rPr>
          <w:rFonts w:eastAsia="Malgun Gothic"/>
        </w:rPr>
        <w:t>topology</w:t>
      </w:r>
      <w:r w:rsidR="00A00FD8">
        <w:rPr>
          <w:rFonts w:eastAsia="Malgun Gothic" w:hint="eastAsia"/>
        </w:rPr>
        <w:t xml:space="preserve">, then, </w:t>
      </w:r>
      <w:r w:rsidR="002167A8">
        <w:rPr>
          <w:rFonts w:eastAsia="Malgun Gothic" w:hint="eastAsia"/>
        </w:rPr>
        <w:t xml:space="preserve">CW transmitter could be co-located with BS or UE. If CW is outside </w:t>
      </w:r>
      <w:r w:rsidR="00BA57E3">
        <w:rPr>
          <w:rFonts w:eastAsia="Malgun Gothic"/>
        </w:rPr>
        <w:t>topology</w:t>
      </w:r>
      <w:r w:rsidR="002167A8">
        <w:rPr>
          <w:rFonts w:eastAsia="Malgun Gothic" w:hint="eastAsia"/>
        </w:rPr>
        <w:t xml:space="preserve">, then, </w:t>
      </w:r>
      <w:r w:rsidR="00BA57E3">
        <w:rPr>
          <w:rFonts w:eastAsia="Malgun Gothic"/>
        </w:rPr>
        <w:t>it depends</w:t>
      </w:r>
      <w:r w:rsidR="002167A8">
        <w:rPr>
          <w:rFonts w:eastAsia="Malgun Gothic" w:hint="eastAsia"/>
        </w:rPr>
        <w:t xml:space="preserve"> on</w:t>
      </w:r>
      <w:r w:rsidR="00BA57E3">
        <w:rPr>
          <w:rFonts w:eastAsia="Malgun Gothic"/>
        </w:rPr>
        <w:t xml:space="preserve"> assumed</w:t>
      </w:r>
      <w:r w:rsidR="002167A8">
        <w:rPr>
          <w:rFonts w:eastAsia="Malgun Gothic" w:hint="eastAsia"/>
        </w:rPr>
        <w:t xml:space="preserve"> CW transmitter location.</w:t>
      </w:r>
    </w:p>
    <w:p w14:paraId="36898868" w14:textId="30717D86" w:rsidR="00976C20" w:rsidRPr="00BE5E2E" w:rsidRDefault="00976C20" w:rsidP="00C67BC8">
      <w:pPr>
        <w:pStyle w:val="ListParagraph"/>
        <w:numPr>
          <w:ilvl w:val="2"/>
          <w:numId w:val="60"/>
        </w:numPr>
        <w:ind w:leftChars="0"/>
        <w:rPr>
          <w:rFonts w:eastAsia="Malgun Gothic"/>
          <w:color w:val="FF0000"/>
        </w:rPr>
      </w:pPr>
      <w:r w:rsidRPr="00BE5E2E">
        <w:rPr>
          <w:rFonts w:eastAsia="Malgun Gothic" w:hint="eastAsia"/>
          <w:color w:val="FF0000"/>
        </w:rPr>
        <w:t>CW inside network</w:t>
      </w:r>
    </w:p>
    <w:p w14:paraId="53702FD4" w14:textId="404E8643" w:rsidR="00A02AD4" w:rsidRPr="00BE5E2E" w:rsidRDefault="00A02AD4" w:rsidP="00C67BC8">
      <w:pPr>
        <w:pStyle w:val="ListParagraph"/>
        <w:numPr>
          <w:ilvl w:val="3"/>
          <w:numId w:val="60"/>
        </w:numPr>
        <w:ind w:leftChars="0"/>
        <w:rPr>
          <w:rFonts w:eastAsia="Malgun Gothic"/>
          <w:color w:val="FF0000"/>
        </w:rPr>
      </w:pPr>
      <w:r w:rsidRPr="00BE5E2E">
        <w:rPr>
          <w:rFonts w:eastAsia="Malgun Gothic"/>
          <w:color w:val="FF0000"/>
        </w:rPr>
        <w:t xml:space="preserve">Use </w:t>
      </w:r>
      <w:r w:rsidRPr="00BE5E2E">
        <w:rPr>
          <w:rFonts w:eastAsia="Malgun Gothic"/>
          <w:b/>
          <w:bCs/>
          <w:color w:val="FF0000"/>
        </w:rPr>
        <w:t>D2R-CWRxPower-Alt2</w:t>
      </w:r>
      <w:r w:rsidR="007C4713" w:rsidRPr="00BE5E2E">
        <w:rPr>
          <w:rFonts w:eastAsia="Malgun Gothic"/>
          <w:b/>
          <w:bCs/>
          <w:color w:val="FF0000"/>
        </w:rPr>
        <w:t xml:space="preserve"> </w:t>
      </w:r>
      <w:r w:rsidR="009E4BDB" w:rsidRPr="00BE5E2E">
        <w:rPr>
          <w:rFonts w:eastAsia="Malgun Gothic"/>
          <w:color w:val="FF0000"/>
        </w:rPr>
        <w:t>(Balanced MPL/distance)</w:t>
      </w:r>
    </w:p>
    <w:p w14:paraId="6971B1FA" w14:textId="38EFA138" w:rsidR="00976C20" w:rsidRPr="00BE5E2E" w:rsidRDefault="00976C20" w:rsidP="00C67BC8">
      <w:pPr>
        <w:pStyle w:val="ListParagraph"/>
        <w:numPr>
          <w:ilvl w:val="2"/>
          <w:numId w:val="60"/>
        </w:numPr>
        <w:ind w:leftChars="0"/>
        <w:rPr>
          <w:rFonts w:eastAsia="Malgun Gothic"/>
          <w:color w:val="FF0000"/>
        </w:rPr>
      </w:pPr>
      <w:r w:rsidRPr="00BE5E2E">
        <w:rPr>
          <w:rFonts w:eastAsia="Malgun Gothic" w:hint="eastAsia"/>
          <w:color w:val="FF0000"/>
        </w:rPr>
        <w:t>CW outside network</w:t>
      </w:r>
    </w:p>
    <w:p w14:paraId="3A8E71B7" w14:textId="6916F4A8" w:rsidR="00EF319E" w:rsidRPr="00BE5E2E" w:rsidRDefault="00EF319E" w:rsidP="00EF319E">
      <w:pPr>
        <w:pStyle w:val="ListParagraph"/>
        <w:numPr>
          <w:ilvl w:val="3"/>
          <w:numId w:val="60"/>
        </w:numPr>
        <w:ind w:leftChars="0"/>
        <w:rPr>
          <w:rFonts w:eastAsia="Malgun Gothic"/>
          <w:color w:val="FF0000"/>
        </w:rPr>
      </w:pPr>
      <w:r w:rsidRPr="00BE5E2E">
        <w:rPr>
          <w:rFonts w:eastAsia="Malgun Gothic"/>
          <w:color w:val="FF0000"/>
        </w:rPr>
        <w:lastRenderedPageBreak/>
        <w:t>Use</w:t>
      </w:r>
      <w:r w:rsidRPr="00BE5E2E">
        <w:rPr>
          <w:rFonts w:eastAsia="Malgun Gothic"/>
          <w:b/>
          <w:bCs/>
          <w:color w:val="FF0000"/>
        </w:rPr>
        <w:t xml:space="preserve"> D2R-CWRxPower-Alt1</w:t>
      </w:r>
      <w:r w:rsidRPr="00BE5E2E">
        <w:rPr>
          <w:rFonts w:eastAsia="Malgun Gothic"/>
          <w:color w:val="FF0000"/>
        </w:rPr>
        <w:t xml:space="preserve"> (Companies to report)</w:t>
      </w:r>
    </w:p>
    <w:p w14:paraId="4252F592" w14:textId="6FAA8E55" w:rsidR="00C67BC8" w:rsidRDefault="00C67BC8" w:rsidP="00C67BC8">
      <w:pPr>
        <w:pStyle w:val="ListParagraph"/>
        <w:numPr>
          <w:ilvl w:val="0"/>
          <w:numId w:val="60"/>
        </w:numPr>
        <w:ind w:leftChars="0"/>
        <w:rPr>
          <w:rFonts w:eastAsia="Malgun Gothic"/>
        </w:rPr>
      </w:pPr>
      <w:r>
        <w:rPr>
          <w:rFonts w:eastAsia="Malgun Gothic"/>
        </w:rPr>
        <w:t>For device 2b</w:t>
      </w:r>
    </w:p>
    <w:p w14:paraId="26F65823" w14:textId="5D074CD5" w:rsidR="00C67BC8" w:rsidRPr="00C67BC8" w:rsidRDefault="00C67BC8" w:rsidP="00C67BC8">
      <w:pPr>
        <w:pStyle w:val="ListParagraph"/>
        <w:numPr>
          <w:ilvl w:val="1"/>
          <w:numId w:val="60"/>
        </w:numPr>
        <w:ind w:leftChars="0"/>
        <w:rPr>
          <w:rFonts w:eastAsia="Malgun Gothic"/>
        </w:rPr>
      </w:pPr>
      <w:r w:rsidRPr="00C67BC8">
        <w:rPr>
          <w:rFonts w:eastAsia="Malgun Gothic"/>
        </w:rPr>
        <w:t>D2R-dev2bTxPower-Alt2: -20 dBm</w:t>
      </w:r>
      <w:r w:rsidR="00BC6834">
        <w:rPr>
          <w:rFonts w:eastAsia="Malgun Gothic"/>
        </w:rPr>
        <w:t xml:space="preserve"> </w:t>
      </w:r>
      <w:r w:rsidRPr="00C67BC8">
        <w:rPr>
          <w:rFonts w:eastAsia="Malgun Gothic"/>
        </w:rPr>
        <w:t>(M)</w:t>
      </w:r>
    </w:p>
    <w:p w14:paraId="47C7637B" w14:textId="7CA4155A" w:rsidR="00E32845" w:rsidRPr="0085068B" w:rsidRDefault="00C67BC8" w:rsidP="00E32845">
      <w:pPr>
        <w:pStyle w:val="ListParagraph"/>
        <w:numPr>
          <w:ilvl w:val="1"/>
          <w:numId w:val="60"/>
        </w:numPr>
        <w:ind w:leftChars="0"/>
        <w:rPr>
          <w:rFonts w:eastAsia="Malgun Gothic"/>
        </w:rPr>
      </w:pPr>
      <w:r w:rsidRPr="00C67BC8">
        <w:rPr>
          <w:rFonts w:eastAsia="Malgun Gothic"/>
        </w:rPr>
        <w:t>D2R-dev2bTxPower-Alt2: -</w:t>
      </w:r>
      <w:r>
        <w:rPr>
          <w:rFonts w:eastAsia="Malgun Gothic"/>
        </w:rPr>
        <w:t>1</w:t>
      </w:r>
      <w:r w:rsidRPr="00C67BC8">
        <w:rPr>
          <w:rFonts w:eastAsia="Malgun Gothic"/>
        </w:rPr>
        <w:t>0 dBm</w:t>
      </w:r>
      <w:r w:rsidR="00BC6834">
        <w:rPr>
          <w:rFonts w:eastAsia="Malgun Gothic"/>
        </w:rPr>
        <w:t xml:space="preserve"> </w:t>
      </w:r>
      <w:r w:rsidRPr="00C67BC8">
        <w:rPr>
          <w:rFonts w:eastAsia="Malgun Gothic"/>
        </w:rPr>
        <w:t>(</w:t>
      </w:r>
      <w:r>
        <w:rPr>
          <w:rFonts w:eastAsia="Malgun Gothic"/>
        </w:rPr>
        <w:t>O</w:t>
      </w:r>
      <w:r w:rsidRPr="00C67BC8">
        <w:rPr>
          <w:rFonts w:eastAsia="Malgun Gothic"/>
        </w:rPr>
        <w:t>)</w:t>
      </w:r>
    </w:p>
    <w:p w14:paraId="1063631F" w14:textId="104D1233" w:rsidR="00E32845" w:rsidRPr="0085068B" w:rsidRDefault="00E32845" w:rsidP="00E32845">
      <w:pPr>
        <w:pStyle w:val="ListParagraph"/>
        <w:numPr>
          <w:ilvl w:val="0"/>
          <w:numId w:val="74"/>
        </w:numPr>
        <w:ind w:leftChars="0"/>
      </w:pPr>
      <w:r w:rsidRPr="0085068B">
        <w:t>Balanced MPL calculation</w:t>
      </w:r>
    </w:p>
    <w:p w14:paraId="4FDE6817" w14:textId="77777777" w:rsidR="00E32845" w:rsidRDefault="00E32845" w:rsidP="00E32845">
      <w:pPr>
        <w:pStyle w:val="ListParagraph"/>
        <w:numPr>
          <w:ilvl w:val="0"/>
          <w:numId w:val="21"/>
        </w:numPr>
        <w:ind w:leftChars="0"/>
      </w:pPr>
      <w:r>
        <w:t>Since D2R link computation assumes device tx power at sensitivity level. Thus, this could potentially make D2R link be bottleneck link (i.e., R2D distance  &gt; D2R distance).</w:t>
      </w:r>
    </w:p>
    <w:p w14:paraId="224C0D4E" w14:textId="77777777" w:rsidR="00E32845" w:rsidRDefault="00E32845" w:rsidP="00E32845">
      <w:pPr>
        <w:pStyle w:val="ListParagraph"/>
        <w:numPr>
          <w:ilvl w:val="0"/>
          <w:numId w:val="21"/>
        </w:numPr>
        <w:ind w:leftChars="0"/>
      </w:pPr>
      <w:r>
        <w:t>In balanced MPL/distance calculation, half of sum MPL (L = (R2D MPL + D2R MPL)/2) is calculated first. Then, mid point rx power L between Reader EIRP and Reader D2R sensitivity is computed; R = Reader EIRP – L.</w:t>
      </w:r>
    </w:p>
    <w:p w14:paraId="5AA71FBC" w14:textId="77777777" w:rsidR="00E32845" w:rsidRDefault="00E32845" w:rsidP="00E32845">
      <w:pPr>
        <w:pStyle w:val="ListParagraph"/>
        <w:numPr>
          <w:ilvl w:val="0"/>
          <w:numId w:val="21"/>
        </w:numPr>
        <w:ind w:leftChars="0"/>
      </w:pPr>
      <w:r w:rsidRPr="00652EA2">
        <w:t>K = max(R, dev sensitivity - device ant gain  + dev mod loss + cable loss)</w:t>
      </w:r>
    </w:p>
    <w:p w14:paraId="58794431" w14:textId="77777777" w:rsidR="00E32845" w:rsidRDefault="00E32845" w:rsidP="00E32845">
      <w:pPr>
        <w:pStyle w:val="ListParagraph"/>
        <w:numPr>
          <w:ilvl w:val="0"/>
          <w:numId w:val="21"/>
        </w:numPr>
        <w:ind w:leftChars="0"/>
      </w:pPr>
      <w:r>
        <w:t>This allows shorter link to increase and longer link to decrease making them be balanced.</w:t>
      </w:r>
    </w:p>
    <w:p w14:paraId="3F39DDEC" w14:textId="77777777" w:rsidR="00E32845" w:rsidRDefault="00E32845" w:rsidP="00E32845">
      <w:pPr>
        <w:pStyle w:val="ListParagraph"/>
        <w:numPr>
          <w:ilvl w:val="0"/>
          <w:numId w:val="21"/>
        </w:numPr>
        <w:ind w:leftChars="0"/>
      </w:pPr>
      <w:r w:rsidRPr="00A41DC1">
        <w:rPr>
          <w:u w:val="single"/>
        </w:rPr>
        <w:t>In monostatic case</w:t>
      </w:r>
      <w:r>
        <w:t>, balanced MPL maximizes min(R2D MPL, D2R MPL).</w:t>
      </w:r>
    </w:p>
    <w:p w14:paraId="0E60CE5A" w14:textId="383FFE40" w:rsidR="00AD5CB8" w:rsidRPr="0085068B" w:rsidRDefault="00A41DC1" w:rsidP="00C02EA8">
      <w:pPr>
        <w:pStyle w:val="ListParagraph"/>
        <w:numPr>
          <w:ilvl w:val="0"/>
          <w:numId w:val="21"/>
        </w:numPr>
        <w:ind w:leftChars="0"/>
      </w:pPr>
      <w:r w:rsidRPr="00A41DC1">
        <w:t xml:space="preserve">For bistatic case, </w:t>
      </w:r>
      <w:r>
        <w:t>it depends on CW</w:t>
      </w:r>
      <w:r w:rsidR="0050329E">
        <w:t xml:space="preserve"> transmitter location</w:t>
      </w:r>
      <w:r w:rsidR="00B63D72">
        <w:t>.</w:t>
      </w:r>
    </w:p>
    <w:p w14:paraId="3B7970AB" w14:textId="337D86B9" w:rsidR="00C02EA8" w:rsidRPr="00A46ABB" w:rsidRDefault="00C02EA8" w:rsidP="00DE020D">
      <w:pPr>
        <w:rPr>
          <w:rStyle w:val="Strong"/>
        </w:rPr>
      </w:pPr>
      <w:r w:rsidRPr="00A46ABB">
        <w:rPr>
          <w:rStyle w:val="Strong"/>
        </w:rPr>
        <w:t>[1E1] CW Tx power</w:t>
      </w:r>
    </w:p>
    <w:p w14:paraId="760525D5" w14:textId="4F26FB17" w:rsidR="008A2C44" w:rsidRDefault="008A2C44" w:rsidP="006663BF">
      <w:pPr>
        <w:pStyle w:val="ListParagraph"/>
        <w:numPr>
          <w:ilvl w:val="0"/>
          <w:numId w:val="61"/>
        </w:numPr>
        <w:ind w:leftChars="0"/>
      </w:pPr>
      <w:r>
        <w:t>D2R</w:t>
      </w:r>
    </w:p>
    <w:p w14:paraId="36157633" w14:textId="4D775503" w:rsidR="00C02EA8" w:rsidRDefault="00AE2402" w:rsidP="008A2C44">
      <w:pPr>
        <w:pStyle w:val="ListParagraph"/>
        <w:numPr>
          <w:ilvl w:val="1"/>
          <w:numId w:val="61"/>
        </w:numPr>
        <w:ind w:leftChars="0"/>
      </w:pPr>
      <w:r>
        <w:t xml:space="preserve">UL spectrum: </w:t>
      </w:r>
      <w:r w:rsidR="006663BF">
        <w:t>23 dBm</w:t>
      </w:r>
      <w:r w:rsidR="00B05865">
        <w:t xml:space="preserve"> </w:t>
      </w:r>
      <w:r w:rsidR="00F71699" w:rsidRPr="00F71699">
        <w:rPr>
          <w:color w:val="FF0000"/>
        </w:rPr>
        <w:t>(M)</w:t>
      </w:r>
      <w:r w:rsidRPr="00F71699">
        <w:rPr>
          <w:color w:val="FF0000"/>
        </w:rPr>
        <w:t xml:space="preserve"> </w:t>
      </w:r>
      <w:r w:rsidRPr="00F71699">
        <w:rPr>
          <w:strike/>
          <w:color w:val="FF0000"/>
        </w:rPr>
        <w:t>FFS</w:t>
      </w:r>
      <w:r w:rsidRPr="00AE2402">
        <w:rPr>
          <w:strike/>
          <w:color w:val="FF0000"/>
        </w:rPr>
        <w:t>:</w:t>
      </w:r>
      <w:r w:rsidRPr="00300958">
        <w:t xml:space="preserve"> 26dBm</w:t>
      </w:r>
      <w:r w:rsidR="00B05865">
        <w:t xml:space="preserve"> </w:t>
      </w:r>
      <w:r w:rsidR="00F71699" w:rsidRPr="00F71699">
        <w:rPr>
          <w:color w:val="FF0000"/>
        </w:rPr>
        <w:t>(O)</w:t>
      </w:r>
    </w:p>
    <w:p w14:paraId="5041FBCC" w14:textId="1C85462F" w:rsidR="002E7D04" w:rsidRDefault="00AE2402" w:rsidP="00A46ABB">
      <w:pPr>
        <w:pStyle w:val="ListParagraph"/>
        <w:numPr>
          <w:ilvl w:val="1"/>
          <w:numId w:val="61"/>
        </w:numPr>
        <w:ind w:leftChars="0"/>
      </w:pPr>
      <w:r>
        <w:t xml:space="preserve">DL spectrum: </w:t>
      </w:r>
      <w:r w:rsidR="00F71699" w:rsidRPr="00F71699">
        <w:t>33</w:t>
      </w:r>
      <w:r w:rsidR="00511C53">
        <w:t xml:space="preserve"> </w:t>
      </w:r>
      <w:r w:rsidR="00F71699" w:rsidRPr="00F71699">
        <w:t>dBm</w:t>
      </w:r>
      <w:r w:rsidR="00B05865">
        <w:t xml:space="preserve"> </w:t>
      </w:r>
      <w:r w:rsidR="00F71699" w:rsidRPr="00F71699">
        <w:t>(M), 38dBm</w:t>
      </w:r>
      <w:r w:rsidR="00B05865">
        <w:t xml:space="preserve"> </w:t>
      </w:r>
      <w:r w:rsidR="00F71699" w:rsidRPr="00F71699">
        <w:t>(O)</w:t>
      </w:r>
    </w:p>
    <w:p w14:paraId="5B7AF26C" w14:textId="763E9409" w:rsidR="002E7D04" w:rsidRPr="00A46ABB" w:rsidRDefault="002E7D04" w:rsidP="00A46ABB">
      <w:pPr>
        <w:rPr>
          <w:b/>
          <w:bCs/>
          <w:u w:val="single"/>
        </w:rPr>
      </w:pPr>
      <w:r w:rsidRPr="00A46ABB">
        <w:rPr>
          <w:b/>
          <w:bCs/>
          <w:u w:val="single"/>
        </w:rPr>
        <w:t>[1F] Transmission Bandwidth used for the evaluated channel (Hz)</w:t>
      </w:r>
      <w:r w:rsidR="00D005DF" w:rsidRPr="00A46ABB">
        <w:rPr>
          <w:b/>
          <w:bCs/>
          <w:u w:val="single"/>
        </w:rPr>
        <w:t xml:space="preserve"> </w:t>
      </w:r>
    </w:p>
    <w:p w14:paraId="7E7525AA" w14:textId="6B76E002" w:rsidR="008A2C44" w:rsidRDefault="008A2C44" w:rsidP="00A46ABB">
      <w:pPr>
        <w:pStyle w:val="ListParagraph"/>
        <w:numPr>
          <w:ilvl w:val="0"/>
          <w:numId w:val="64"/>
        </w:numPr>
        <w:ind w:leftChars="0"/>
        <w:rPr>
          <w:color w:val="FF0000"/>
        </w:rPr>
      </w:pPr>
      <w:r>
        <w:rPr>
          <w:color w:val="FF0000"/>
        </w:rPr>
        <w:t>D2R</w:t>
      </w:r>
    </w:p>
    <w:p w14:paraId="065B04BA" w14:textId="55321C51" w:rsidR="00575B09" w:rsidRDefault="00A330F3" w:rsidP="008A2C44">
      <w:pPr>
        <w:pStyle w:val="ListParagraph"/>
        <w:numPr>
          <w:ilvl w:val="1"/>
          <w:numId w:val="64"/>
        </w:numPr>
        <w:ind w:leftChars="0"/>
        <w:rPr>
          <w:color w:val="FF0000"/>
        </w:rPr>
      </w:pPr>
      <w:r>
        <w:rPr>
          <w:color w:val="FF0000"/>
        </w:rPr>
        <w:t>15</w:t>
      </w:r>
      <w:r w:rsidR="00D32F25">
        <w:rPr>
          <w:color w:val="FF0000"/>
        </w:rPr>
        <w:t>*2</w:t>
      </w:r>
      <w:r>
        <w:rPr>
          <w:color w:val="FF0000"/>
        </w:rPr>
        <w:t>kHz, 180</w:t>
      </w:r>
      <w:r w:rsidR="00D32F25">
        <w:rPr>
          <w:color w:val="FF0000"/>
        </w:rPr>
        <w:t>*2</w:t>
      </w:r>
      <w:r>
        <w:rPr>
          <w:color w:val="FF0000"/>
        </w:rPr>
        <w:t>kHz</w:t>
      </w:r>
      <w:r w:rsidR="00961995">
        <w:rPr>
          <w:color w:val="FF0000"/>
        </w:rPr>
        <w:t xml:space="preserve"> (for </w:t>
      </w:r>
      <w:r w:rsidR="007F4643">
        <w:rPr>
          <w:color w:val="FF0000"/>
        </w:rPr>
        <w:t>D</w:t>
      </w:r>
      <w:r w:rsidR="00961995">
        <w:rPr>
          <w:color w:val="FF0000"/>
        </w:rPr>
        <w:t>SB)</w:t>
      </w:r>
    </w:p>
    <w:p w14:paraId="3E07B9DA" w14:textId="2D8CC00C" w:rsidR="007F4643" w:rsidRPr="007F4643" w:rsidRDefault="007F4643" w:rsidP="008A2C44">
      <w:pPr>
        <w:pStyle w:val="ListParagraph"/>
        <w:numPr>
          <w:ilvl w:val="1"/>
          <w:numId w:val="64"/>
        </w:numPr>
        <w:ind w:leftChars="0"/>
        <w:rPr>
          <w:color w:val="FF0000"/>
        </w:rPr>
      </w:pPr>
      <w:r>
        <w:rPr>
          <w:color w:val="FF0000"/>
        </w:rPr>
        <w:t>15kHz, 180kHz (for SSB)</w:t>
      </w:r>
    </w:p>
    <w:p w14:paraId="6947EDF2" w14:textId="26AA5B49" w:rsidR="00C02EA8" w:rsidRPr="004A012F" w:rsidRDefault="001F7314" w:rsidP="004A012F">
      <w:pPr>
        <w:pStyle w:val="ListParagraph"/>
        <w:numPr>
          <w:ilvl w:val="1"/>
          <w:numId w:val="64"/>
        </w:numPr>
        <w:ind w:leftChars="0"/>
        <w:rPr>
          <w:color w:val="FF0000"/>
        </w:rPr>
      </w:pPr>
      <w:r>
        <w:rPr>
          <w:color w:val="FF0000"/>
        </w:rPr>
        <w:t xml:space="preserve">Note: </w:t>
      </w:r>
      <w:r w:rsidR="00D32F25" w:rsidRPr="00E21C45">
        <w:rPr>
          <w:color w:val="FF0000"/>
        </w:rPr>
        <w:t xml:space="preserve">Other values </w:t>
      </w:r>
      <w:r w:rsidR="00D32F25">
        <w:rPr>
          <w:color w:val="FF0000"/>
        </w:rPr>
        <w:t>can be</w:t>
      </w:r>
      <w:r w:rsidR="00D32F25" w:rsidRPr="00E21C45">
        <w:rPr>
          <w:color w:val="FF0000"/>
        </w:rPr>
        <w:t xml:space="preserve"> optionally evaluated.</w:t>
      </w:r>
      <w:r w:rsidR="004A012F">
        <w:rPr>
          <w:color w:val="FF0000"/>
        </w:rPr>
        <w:t xml:space="preserve"> </w:t>
      </w:r>
      <w:r w:rsidR="00325C07" w:rsidRPr="004A012F">
        <w:rPr>
          <w:color w:val="FF0000"/>
        </w:rPr>
        <w:t>This is only for evaluation purpose.</w:t>
      </w:r>
    </w:p>
    <w:p w14:paraId="44A41266" w14:textId="7BD71FD3" w:rsidR="0094465A" w:rsidRPr="00A46ABB" w:rsidRDefault="00D005DF" w:rsidP="00FB1259">
      <w:pPr>
        <w:rPr>
          <w:b/>
          <w:bCs/>
          <w:u w:val="single"/>
        </w:rPr>
      </w:pPr>
      <w:r w:rsidRPr="00A46ABB">
        <w:rPr>
          <w:b/>
          <w:bCs/>
          <w:u w:val="single"/>
        </w:rPr>
        <w:t>[1G] Tx Antenna gain</w:t>
      </w:r>
    </w:p>
    <w:p w14:paraId="0F1AA8DB" w14:textId="05F851E0" w:rsidR="008A2C44" w:rsidRDefault="00FB1259" w:rsidP="00A12DB2">
      <w:pPr>
        <w:pStyle w:val="ListParagraph"/>
        <w:numPr>
          <w:ilvl w:val="0"/>
          <w:numId w:val="65"/>
        </w:numPr>
        <w:ind w:leftChars="0"/>
      </w:pPr>
      <w:r>
        <w:t>D2R</w:t>
      </w:r>
    </w:p>
    <w:p w14:paraId="1E66228C" w14:textId="665E7A8C" w:rsidR="00D005DF" w:rsidRPr="00A966A3" w:rsidRDefault="00A12DB2" w:rsidP="00A46ABB">
      <w:pPr>
        <w:pStyle w:val="ListParagraph"/>
        <w:numPr>
          <w:ilvl w:val="1"/>
          <w:numId w:val="65"/>
        </w:numPr>
        <w:ind w:leftChars="0"/>
        <w:rPr>
          <w:color w:val="FF0000"/>
        </w:rPr>
      </w:pPr>
      <w:r w:rsidRPr="00A966A3">
        <w:rPr>
          <w:color w:val="FF0000"/>
        </w:rPr>
        <w:t>0dBi (M), -3dBi (O)</w:t>
      </w:r>
    </w:p>
    <w:p w14:paraId="7A0D440E" w14:textId="77777777" w:rsidR="00CE6F8E" w:rsidRPr="00A46ABB" w:rsidRDefault="00D005DF" w:rsidP="00A46ABB">
      <w:pPr>
        <w:rPr>
          <w:b/>
          <w:bCs/>
          <w:u w:val="single"/>
        </w:rPr>
      </w:pPr>
      <w:r w:rsidRPr="00A46ABB">
        <w:rPr>
          <w:b/>
          <w:bCs/>
          <w:u w:val="single"/>
        </w:rPr>
        <w:t xml:space="preserve">[1H] </w:t>
      </w:r>
      <w:r w:rsidR="00CE6F8E" w:rsidRPr="00A46ABB">
        <w:rPr>
          <w:b/>
          <w:bCs/>
          <w:u w:val="single"/>
        </w:rPr>
        <w:t>Ambient IoT backscatter Loss</w:t>
      </w:r>
    </w:p>
    <w:p w14:paraId="1A7A0D68" w14:textId="55B1BD05" w:rsidR="00EC1093" w:rsidRPr="00A523D8" w:rsidRDefault="00EC1093" w:rsidP="00A12DB2">
      <w:pPr>
        <w:pStyle w:val="ListParagraph"/>
        <w:numPr>
          <w:ilvl w:val="0"/>
          <w:numId w:val="65"/>
        </w:numPr>
        <w:ind w:leftChars="0"/>
      </w:pPr>
      <w:r w:rsidRPr="00A523D8">
        <w:t>D2R</w:t>
      </w:r>
    </w:p>
    <w:p w14:paraId="019BB833" w14:textId="1801DCA3" w:rsidR="00CE6F8E" w:rsidRPr="005433DD" w:rsidRDefault="005433DD" w:rsidP="00EC1093">
      <w:pPr>
        <w:pStyle w:val="ListParagraph"/>
        <w:numPr>
          <w:ilvl w:val="1"/>
          <w:numId w:val="65"/>
        </w:numPr>
        <w:ind w:leftChars="0"/>
        <w:rPr>
          <w:color w:val="FF0000"/>
        </w:rPr>
      </w:pPr>
      <w:r w:rsidRPr="005433DD">
        <w:rPr>
          <w:color w:val="FF0000"/>
        </w:rPr>
        <w:t>OOK: -6dB</w:t>
      </w:r>
    </w:p>
    <w:p w14:paraId="10F9B47F" w14:textId="5D44956B" w:rsidR="00CE6F8E" w:rsidRDefault="005433DD" w:rsidP="00EC1093">
      <w:pPr>
        <w:pStyle w:val="ListParagraph"/>
        <w:numPr>
          <w:ilvl w:val="1"/>
          <w:numId w:val="65"/>
        </w:numPr>
        <w:ind w:leftChars="0"/>
        <w:rPr>
          <w:color w:val="FF0000"/>
        </w:rPr>
      </w:pPr>
      <w:r w:rsidRPr="005433DD">
        <w:rPr>
          <w:color w:val="FF0000"/>
        </w:rPr>
        <w:t>PSK: 0d</w:t>
      </w:r>
      <w:r w:rsidR="00BD172C">
        <w:rPr>
          <w:color w:val="FF0000"/>
        </w:rPr>
        <w:t>B</w:t>
      </w:r>
    </w:p>
    <w:p w14:paraId="1E1ED492" w14:textId="77777777" w:rsidR="00306216" w:rsidRPr="003042B7" w:rsidRDefault="00CE6F8E" w:rsidP="00A46ABB">
      <w:pPr>
        <w:rPr>
          <w:b/>
          <w:bCs/>
          <w:u w:val="single"/>
        </w:rPr>
      </w:pPr>
      <w:r w:rsidRPr="003042B7">
        <w:rPr>
          <w:b/>
          <w:bCs/>
          <w:u w:val="single"/>
        </w:rPr>
        <w:t>[</w:t>
      </w:r>
      <w:r w:rsidR="00306216" w:rsidRPr="003042B7">
        <w:rPr>
          <w:b/>
          <w:bCs/>
          <w:u w:val="single"/>
        </w:rPr>
        <w:t>2B</w:t>
      </w:r>
      <w:r w:rsidRPr="003042B7">
        <w:rPr>
          <w:b/>
          <w:bCs/>
          <w:u w:val="single"/>
        </w:rPr>
        <w:t>]</w:t>
      </w:r>
      <w:r w:rsidR="00306216" w:rsidRPr="003042B7">
        <w:rPr>
          <w:b/>
          <w:bCs/>
          <w:u w:val="single"/>
        </w:rPr>
        <w:t xml:space="preserve"> Bandwidth used for the evaluated channel</w:t>
      </w:r>
    </w:p>
    <w:p w14:paraId="262EB442" w14:textId="7BD95348" w:rsidR="001A2AA6" w:rsidRDefault="001A2AA6" w:rsidP="00BA4E7D">
      <w:pPr>
        <w:pStyle w:val="ListParagraph"/>
        <w:numPr>
          <w:ilvl w:val="0"/>
          <w:numId w:val="70"/>
        </w:numPr>
        <w:ind w:leftChars="0"/>
      </w:pPr>
      <w:r>
        <w:t>R2D</w:t>
      </w:r>
    </w:p>
    <w:p w14:paraId="7B2CB44C" w14:textId="0C874785" w:rsidR="008C6CB1" w:rsidRDefault="008C6CB1" w:rsidP="001A2AA6">
      <w:pPr>
        <w:pStyle w:val="ListParagraph"/>
        <w:numPr>
          <w:ilvl w:val="1"/>
          <w:numId w:val="70"/>
        </w:numPr>
        <w:ind w:leftChars="0"/>
        <w:rPr>
          <w:color w:val="FF0000"/>
        </w:rPr>
      </w:pPr>
      <w:r>
        <w:rPr>
          <w:color w:val="FF0000"/>
        </w:rPr>
        <w:t>Singal bandwidth is determined by transmission bandwidth</w:t>
      </w:r>
      <w:r w:rsidR="00DB4860">
        <w:rPr>
          <w:color w:val="FF0000"/>
        </w:rPr>
        <w:t xml:space="preserve"> [1F]</w:t>
      </w:r>
    </w:p>
    <w:p w14:paraId="3313DEC1" w14:textId="6B887926" w:rsidR="00310D26" w:rsidRDefault="00310D26" w:rsidP="001A2AA6">
      <w:pPr>
        <w:pStyle w:val="ListParagraph"/>
        <w:numPr>
          <w:ilvl w:val="1"/>
          <w:numId w:val="70"/>
        </w:numPr>
        <w:ind w:leftChars="0"/>
        <w:rPr>
          <w:color w:val="FF0000"/>
        </w:rPr>
      </w:pPr>
      <w:r>
        <w:rPr>
          <w:color w:val="FF0000"/>
        </w:rPr>
        <w:t xml:space="preserve">Noise and interference </w:t>
      </w:r>
      <w:r w:rsidR="00C57153">
        <w:rPr>
          <w:color w:val="FF0000"/>
        </w:rPr>
        <w:t>power</w:t>
      </w:r>
      <w:r w:rsidR="00057269">
        <w:rPr>
          <w:color w:val="FF0000"/>
        </w:rPr>
        <w:t xml:space="preserve"> </w:t>
      </w:r>
      <w:r w:rsidR="00E15A5C">
        <w:rPr>
          <w:color w:val="FF0000"/>
        </w:rPr>
        <w:t>for RFED/IF receiver</w:t>
      </w:r>
      <w:r w:rsidR="00E15A5C">
        <w:rPr>
          <w:color w:val="FF0000"/>
        </w:rPr>
        <w:t xml:space="preserve"> is </w:t>
      </w:r>
      <w:r w:rsidR="00DE0E8B">
        <w:rPr>
          <w:color w:val="FF0000"/>
        </w:rPr>
        <w:t>ED bandwidth</w:t>
      </w:r>
      <w:r w:rsidR="00E15A5C">
        <w:rPr>
          <w:color w:val="FF0000"/>
        </w:rPr>
        <w:t>.</w:t>
      </w:r>
    </w:p>
    <w:p w14:paraId="560E6C35" w14:textId="35710758" w:rsidR="009E32A3" w:rsidRDefault="009E32A3" w:rsidP="00E70F04">
      <w:pPr>
        <w:pStyle w:val="ListParagraph"/>
        <w:numPr>
          <w:ilvl w:val="2"/>
          <w:numId w:val="70"/>
        </w:numPr>
        <w:ind w:leftChars="0"/>
        <w:rPr>
          <w:color w:val="FF0000"/>
        </w:rPr>
      </w:pPr>
      <w:r>
        <w:rPr>
          <w:color w:val="FF0000"/>
        </w:rPr>
        <w:t xml:space="preserve">Companies to report </w:t>
      </w:r>
      <w:r w:rsidR="001E0C4F">
        <w:rPr>
          <w:color w:val="FF0000"/>
        </w:rPr>
        <w:t xml:space="preserve">assumed </w:t>
      </w:r>
      <w:r w:rsidR="00E70F04">
        <w:rPr>
          <w:color w:val="FF0000"/>
        </w:rPr>
        <w:t>ED bandwidth</w:t>
      </w:r>
    </w:p>
    <w:p w14:paraId="07F62779" w14:textId="64858297" w:rsidR="005333E3" w:rsidRPr="005333E3" w:rsidRDefault="005333E3" w:rsidP="005333E3">
      <w:pPr>
        <w:pStyle w:val="ListParagraph"/>
        <w:numPr>
          <w:ilvl w:val="1"/>
          <w:numId w:val="70"/>
        </w:numPr>
        <w:ind w:leftChars="0"/>
        <w:rPr>
          <w:color w:val="FF0000"/>
        </w:rPr>
      </w:pPr>
      <w:r>
        <w:rPr>
          <w:color w:val="FF0000"/>
        </w:rPr>
        <w:t>Noise and interference power</w:t>
      </w:r>
      <w:r>
        <w:rPr>
          <w:color w:val="FF0000"/>
        </w:rPr>
        <w:t xml:space="preserve"> for ZIF receiver is the same as </w:t>
      </w:r>
      <w:r>
        <w:rPr>
          <w:color w:val="FF0000"/>
        </w:rPr>
        <w:t>transmission bandwidth [1F]</w:t>
      </w:r>
      <w:r>
        <w:rPr>
          <w:color w:val="FF0000"/>
        </w:rPr>
        <w:t>.</w:t>
      </w:r>
    </w:p>
    <w:p w14:paraId="6118332A" w14:textId="5A73C3E3" w:rsidR="0070778E" w:rsidRDefault="0070778E" w:rsidP="00BA4E7D">
      <w:pPr>
        <w:pStyle w:val="ListParagraph"/>
        <w:numPr>
          <w:ilvl w:val="0"/>
          <w:numId w:val="70"/>
        </w:numPr>
        <w:ind w:leftChars="0"/>
      </w:pPr>
      <w:r>
        <w:t>D2R</w:t>
      </w:r>
    </w:p>
    <w:p w14:paraId="58BD1CDB" w14:textId="6DF93453" w:rsidR="006329F8" w:rsidRPr="006329F8" w:rsidRDefault="006329F8" w:rsidP="006329F8">
      <w:pPr>
        <w:pStyle w:val="ListParagraph"/>
        <w:numPr>
          <w:ilvl w:val="1"/>
          <w:numId w:val="70"/>
        </w:numPr>
        <w:ind w:leftChars="0"/>
        <w:rPr>
          <w:color w:val="FF0000"/>
        </w:rPr>
      </w:pPr>
      <w:r>
        <w:rPr>
          <w:color w:val="FF0000"/>
        </w:rPr>
        <w:t>Singal bandwidth is determined by transmission bandwidth</w:t>
      </w:r>
      <w:r w:rsidR="00DB4860">
        <w:rPr>
          <w:color w:val="FF0000"/>
        </w:rPr>
        <w:t xml:space="preserve"> </w:t>
      </w:r>
      <w:r w:rsidR="00DB4860">
        <w:rPr>
          <w:color w:val="FF0000"/>
        </w:rPr>
        <w:t>[1F]</w:t>
      </w:r>
    </w:p>
    <w:p w14:paraId="6959CEC0" w14:textId="3FC4E41A" w:rsidR="0070778E" w:rsidRPr="00A523D8" w:rsidRDefault="003628DB" w:rsidP="003628DB">
      <w:pPr>
        <w:pStyle w:val="ListParagraph"/>
        <w:numPr>
          <w:ilvl w:val="1"/>
          <w:numId w:val="70"/>
        </w:numPr>
        <w:ind w:leftChars="0"/>
        <w:rPr>
          <w:color w:val="FF0000"/>
        </w:rPr>
      </w:pPr>
      <w:r w:rsidRPr="00A523D8">
        <w:rPr>
          <w:color w:val="FF0000"/>
        </w:rPr>
        <w:t xml:space="preserve">Noise </w:t>
      </w:r>
      <w:r w:rsidR="006E51E0">
        <w:rPr>
          <w:color w:val="FF0000"/>
        </w:rPr>
        <w:t xml:space="preserve">and interference </w:t>
      </w:r>
      <w:r w:rsidRPr="00A523D8">
        <w:rPr>
          <w:color w:val="FF0000"/>
        </w:rPr>
        <w:t xml:space="preserve">bandwidth is determined </w:t>
      </w:r>
      <w:r w:rsidR="009D1E13">
        <w:rPr>
          <w:color w:val="FF0000"/>
        </w:rPr>
        <w:t>same as</w:t>
      </w:r>
      <w:r w:rsidRPr="00A523D8">
        <w:rPr>
          <w:color w:val="FF0000"/>
        </w:rPr>
        <w:t xml:space="preserve"> transmission bandwidth</w:t>
      </w:r>
      <w:r w:rsidR="00F1319F">
        <w:rPr>
          <w:color w:val="FF0000"/>
        </w:rPr>
        <w:t xml:space="preserve"> </w:t>
      </w:r>
      <w:r w:rsidR="00F1319F">
        <w:rPr>
          <w:color w:val="FF0000"/>
        </w:rPr>
        <w:t>[1F]</w:t>
      </w:r>
      <w:r w:rsidR="00F1319F">
        <w:rPr>
          <w:color w:val="FF0000"/>
        </w:rPr>
        <w:t>.</w:t>
      </w:r>
    </w:p>
    <w:p w14:paraId="73490A19" w14:textId="58EE24E4" w:rsidR="003628DB" w:rsidRDefault="003628DB" w:rsidP="006329F8">
      <w:pPr>
        <w:pStyle w:val="ListParagraph"/>
        <w:numPr>
          <w:ilvl w:val="2"/>
          <w:numId w:val="70"/>
        </w:numPr>
        <w:ind w:leftChars="0"/>
        <w:rPr>
          <w:color w:val="FF0000"/>
        </w:rPr>
      </w:pPr>
      <w:r w:rsidRPr="00A523D8">
        <w:rPr>
          <w:color w:val="FF0000"/>
        </w:rPr>
        <w:t>In this case, reader receiver is OFDM receiver which can perform FFT</w:t>
      </w:r>
      <w:r w:rsidR="00C673A1" w:rsidRPr="00A523D8">
        <w:rPr>
          <w:color w:val="FF0000"/>
        </w:rPr>
        <w:t xml:space="preserve"> and remove noise</w:t>
      </w:r>
      <w:r w:rsidR="00E04447" w:rsidRPr="00A523D8">
        <w:rPr>
          <w:color w:val="FF0000"/>
        </w:rPr>
        <w:t xml:space="preserve"> in non-transmission bandwidth.</w:t>
      </w:r>
    </w:p>
    <w:p w14:paraId="2E15C3F0" w14:textId="76AA7512" w:rsidR="003D733C" w:rsidRPr="0085068B" w:rsidRDefault="00AB5199" w:rsidP="00A46ABB">
      <w:pPr>
        <w:pStyle w:val="ListParagraph"/>
        <w:numPr>
          <w:ilvl w:val="0"/>
          <w:numId w:val="70"/>
        </w:numPr>
        <w:ind w:leftChars="0"/>
        <w:rPr>
          <w:color w:val="FF0000"/>
        </w:rPr>
      </w:pPr>
      <w:r w:rsidRPr="003B68CC">
        <w:rPr>
          <w:color w:val="FF0000"/>
        </w:rPr>
        <w:t xml:space="preserve">Recommend to </w:t>
      </w:r>
      <w:r w:rsidR="006F339A">
        <w:rPr>
          <w:color w:val="FF0000"/>
        </w:rPr>
        <w:t>replace</w:t>
      </w:r>
      <w:r w:rsidR="00B35178" w:rsidRPr="003B68CC">
        <w:rPr>
          <w:color w:val="FF0000"/>
        </w:rPr>
        <w:t xml:space="preserve"> 2B </w:t>
      </w:r>
      <w:r w:rsidR="006F339A">
        <w:rPr>
          <w:color w:val="FF0000"/>
        </w:rPr>
        <w:t xml:space="preserve">with noise </w:t>
      </w:r>
      <w:r w:rsidR="00DD2928">
        <w:rPr>
          <w:color w:val="FF0000"/>
        </w:rPr>
        <w:t>and interference</w:t>
      </w:r>
      <w:r w:rsidR="006975CB">
        <w:rPr>
          <w:color w:val="FF0000"/>
        </w:rPr>
        <w:t xml:space="preserve"> </w:t>
      </w:r>
      <w:r w:rsidR="006975CB">
        <w:rPr>
          <w:color w:val="FF0000"/>
        </w:rPr>
        <w:t>bandwidth</w:t>
      </w:r>
      <w:r w:rsidR="006975CB">
        <w:rPr>
          <w:color w:val="FF0000"/>
        </w:rPr>
        <w:t>.</w:t>
      </w:r>
    </w:p>
    <w:p w14:paraId="728691B0" w14:textId="77777777" w:rsidR="00502A06" w:rsidRPr="00F06BE2" w:rsidRDefault="00502A06" w:rsidP="00A46ABB">
      <w:pPr>
        <w:rPr>
          <w:b/>
          <w:bCs/>
          <w:u w:val="single"/>
        </w:rPr>
      </w:pPr>
      <w:r w:rsidRPr="00F06BE2">
        <w:rPr>
          <w:b/>
          <w:bCs/>
          <w:u w:val="single"/>
        </w:rPr>
        <w:t>[2B1] FFS: RF CBW</w:t>
      </w:r>
    </w:p>
    <w:p w14:paraId="5F315E3A" w14:textId="2E9DC7A0" w:rsidR="00502A06" w:rsidRDefault="008A1743" w:rsidP="008A1743">
      <w:pPr>
        <w:pStyle w:val="ListParagraph"/>
        <w:numPr>
          <w:ilvl w:val="0"/>
          <w:numId w:val="71"/>
        </w:numPr>
        <w:ind w:leftChars="0"/>
      </w:pPr>
      <w:r>
        <w:t>R2D</w:t>
      </w:r>
    </w:p>
    <w:p w14:paraId="7EAD4F97" w14:textId="2F8E6870" w:rsidR="008A1743" w:rsidRPr="003B68CC" w:rsidRDefault="008A1743" w:rsidP="008A1743">
      <w:pPr>
        <w:pStyle w:val="ListParagraph"/>
        <w:numPr>
          <w:ilvl w:val="1"/>
          <w:numId w:val="71"/>
        </w:numPr>
        <w:ind w:leftChars="0"/>
        <w:rPr>
          <w:color w:val="FF0000"/>
        </w:rPr>
      </w:pPr>
      <w:r w:rsidRPr="003B68CC">
        <w:rPr>
          <w:color w:val="FF0000"/>
        </w:rPr>
        <w:t xml:space="preserve">This may not be needed as long as 2B </w:t>
      </w:r>
      <w:r w:rsidR="008F3C06">
        <w:rPr>
          <w:color w:val="FF0000"/>
        </w:rPr>
        <w:t xml:space="preserve">is </w:t>
      </w:r>
      <w:r w:rsidRPr="003B68CC">
        <w:rPr>
          <w:color w:val="FF0000"/>
        </w:rPr>
        <w:t>properly</w:t>
      </w:r>
      <w:r w:rsidR="008F3C06">
        <w:rPr>
          <w:color w:val="FF0000"/>
        </w:rPr>
        <w:t xml:space="preserve"> defined</w:t>
      </w:r>
      <w:r w:rsidRPr="003B68CC">
        <w:rPr>
          <w:color w:val="FF0000"/>
        </w:rPr>
        <w:t>.</w:t>
      </w:r>
    </w:p>
    <w:p w14:paraId="7C15ADE4" w14:textId="3FB3F358" w:rsidR="008A1743" w:rsidRDefault="008A1743" w:rsidP="008A1743">
      <w:pPr>
        <w:pStyle w:val="ListParagraph"/>
        <w:numPr>
          <w:ilvl w:val="0"/>
          <w:numId w:val="71"/>
        </w:numPr>
        <w:ind w:leftChars="0"/>
      </w:pPr>
      <w:r>
        <w:t>D2R</w:t>
      </w:r>
    </w:p>
    <w:p w14:paraId="0E01DA17" w14:textId="773BED3C" w:rsidR="004A1A27" w:rsidRPr="00E90F26" w:rsidRDefault="000F4410" w:rsidP="00E90F26">
      <w:pPr>
        <w:pStyle w:val="ListParagraph"/>
        <w:numPr>
          <w:ilvl w:val="1"/>
          <w:numId w:val="71"/>
        </w:numPr>
        <w:ind w:leftChars="0"/>
        <w:rPr>
          <w:color w:val="FF0000"/>
        </w:rPr>
      </w:pPr>
      <w:r w:rsidRPr="003B68CC">
        <w:rPr>
          <w:color w:val="FF0000"/>
        </w:rPr>
        <w:t xml:space="preserve">This may not be needed </w:t>
      </w:r>
      <w:r w:rsidR="00E90F26" w:rsidRPr="003B68CC">
        <w:rPr>
          <w:color w:val="FF0000"/>
        </w:rPr>
        <w:t xml:space="preserve">as long as 2B </w:t>
      </w:r>
      <w:r w:rsidR="00E90F26">
        <w:rPr>
          <w:color w:val="FF0000"/>
        </w:rPr>
        <w:t xml:space="preserve">is </w:t>
      </w:r>
      <w:r w:rsidR="00E90F26" w:rsidRPr="003B68CC">
        <w:rPr>
          <w:color w:val="FF0000"/>
        </w:rPr>
        <w:t>properly</w:t>
      </w:r>
      <w:r w:rsidR="00E90F26">
        <w:rPr>
          <w:color w:val="FF0000"/>
        </w:rPr>
        <w:t xml:space="preserve"> defined</w:t>
      </w:r>
      <w:r w:rsidR="00E90F26" w:rsidRPr="003B68CC">
        <w:rPr>
          <w:color w:val="FF0000"/>
        </w:rPr>
        <w:t>.</w:t>
      </w:r>
    </w:p>
    <w:p w14:paraId="12D89905" w14:textId="6C2257A4" w:rsidR="00502A06" w:rsidRPr="00F47DA2" w:rsidRDefault="00502A06" w:rsidP="00F47DA2">
      <w:pPr>
        <w:rPr>
          <w:b/>
          <w:bCs/>
        </w:rPr>
      </w:pPr>
      <w:r w:rsidRPr="00BA2BD0">
        <w:rPr>
          <w:b/>
          <w:bCs/>
        </w:rPr>
        <w:lastRenderedPageBreak/>
        <w:t>[2H] FFS: Ambient IoT on-object antenna penalty</w:t>
      </w:r>
    </w:p>
    <w:p w14:paraId="4F5CEDB5" w14:textId="6DC22B93" w:rsidR="00180231" w:rsidRPr="006D49BB" w:rsidRDefault="00180231" w:rsidP="00F47DA2">
      <w:pPr>
        <w:pStyle w:val="ListParagraph"/>
        <w:numPr>
          <w:ilvl w:val="0"/>
          <w:numId w:val="72"/>
        </w:numPr>
        <w:ind w:leftChars="0"/>
        <w:rPr>
          <w:color w:val="FF0000"/>
        </w:rPr>
      </w:pPr>
      <w:r w:rsidRPr="006D49BB">
        <w:rPr>
          <w:color w:val="FF0000"/>
        </w:rPr>
        <w:t>For both R2D and D2R</w:t>
      </w:r>
    </w:p>
    <w:p w14:paraId="448A429D" w14:textId="2E781225" w:rsidR="008F3F8B" w:rsidRPr="006D49BB" w:rsidRDefault="00FA2756" w:rsidP="00180231">
      <w:pPr>
        <w:pStyle w:val="ListParagraph"/>
        <w:numPr>
          <w:ilvl w:val="1"/>
          <w:numId w:val="72"/>
        </w:numPr>
        <w:ind w:leftChars="0"/>
        <w:rPr>
          <w:color w:val="FF0000"/>
        </w:rPr>
      </w:pPr>
      <w:r w:rsidRPr="006D49BB">
        <w:rPr>
          <w:color w:val="FF0000"/>
        </w:rPr>
        <w:t xml:space="preserve">0.9dB </w:t>
      </w:r>
      <w:r w:rsidR="008F3F8B" w:rsidRPr="006D49BB">
        <w:rPr>
          <w:color w:val="FF0000"/>
        </w:rPr>
        <w:t xml:space="preserve">for cardboard </w:t>
      </w:r>
    </w:p>
    <w:p w14:paraId="2B18F36B" w14:textId="647602F9" w:rsidR="00502A06" w:rsidRPr="0085068B" w:rsidRDefault="00FA2756" w:rsidP="00A46ABB">
      <w:pPr>
        <w:pStyle w:val="ListParagraph"/>
        <w:numPr>
          <w:ilvl w:val="1"/>
          <w:numId w:val="72"/>
        </w:numPr>
        <w:ind w:leftChars="0"/>
        <w:rPr>
          <w:color w:val="FF0000"/>
        </w:rPr>
      </w:pPr>
      <w:r w:rsidRPr="006D49BB">
        <w:rPr>
          <w:color w:val="FF0000"/>
        </w:rPr>
        <w:t>10.4dB</w:t>
      </w:r>
      <w:r w:rsidR="008F3F8B" w:rsidRPr="006D49BB">
        <w:rPr>
          <w:color w:val="FF0000"/>
        </w:rPr>
        <w:t xml:space="preserve"> for aluminum slab</w:t>
      </w:r>
    </w:p>
    <w:p w14:paraId="6DDDA009" w14:textId="093BACB3" w:rsidR="00502A06" w:rsidRPr="008B288F" w:rsidRDefault="00502A06" w:rsidP="00A46ABB">
      <w:pPr>
        <w:rPr>
          <w:b/>
          <w:bCs/>
          <w:u w:val="single"/>
        </w:rPr>
      </w:pPr>
      <w:r w:rsidRPr="008B288F">
        <w:rPr>
          <w:b/>
          <w:bCs/>
          <w:u w:val="single"/>
        </w:rPr>
        <w:t xml:space="preserve">[2J] </w:t>
      </w:r>
      <w:r w:rsidR="00BE106E" w:rsidRPr="008B288F">
        <w:rPr>
          <w:b/>
          <w:bCs/>
          <w:u w:val="single"/>
        </w:rPr>
        <w:t>Budget-Alt1/Budget-Alt2</w:t>
      </w:r>
    </w:p>
    <w:p w14:paraId="6D2288CD" w14:textId="509A4857" w:rsidR="00BE106E" w:rsidRDefault="00144B8C" w:rsidP="00144B8C">
      <w:pPr>
        <w:pStyle w:val="ListParagraph"/>
        <w:numPr>
          <w:ilvl w:val="0"/>
          <w:numId w:val="72"/>
        </w:numPr>
        <w:ind w:leftChars="0"/>
      </w:pPr>
      <w:r>
        <w:t>R2D</w:t>
      </w:r>
    </w:p>
    <w:p w14:paraId="31F817CE" w14:textId="6A394B59" w:rsidR="00144B8C" w:rsidRPr="00624F9E" w:rsidRDefault="00A613E2" w:rsidP="00144B8C">
      <w:pPr>
        <w:pStyle w:val="ListParagraph"/>
        <w:numPr>
          <w:ilvl w:val="1"/>
          <w:numId w:val="72"/>
        </w:numPr>
        <w:ind w:leftChars="0"/>
        <w:rPr>
          <w:color w:val="FF0000"/>
        </w:rPr>
      </w:pPr>
      <w:r w:rsidRPr="00624F9E">
        <w:rPr>
          <w:color w:val="FF0000"/>
        </w:rPr>
        <w:t xml:space="preserve">For device </w:t>
      </w:r>
      <w:r w:rsidR="00824E91">
        <w:rPr>
          <w:color w:val="FF0000"/>
        </w:rPr>
        <w:t xml:space="preserve">1 and </w:t>
      </w:r>
      <w:r w:rsidRPr="00624F9E">
        <w:rPr>
          <w:color w:val="FF0000"/>
        </w:rPr>
        <w:t>2, RF-ED receiver, use Budget-Alt1.</w:t>
      </w:r>
    </w:p>
    <w:p w14:paraId="041327C5" w14:textId="25780C80" w:rsidR="00BE106E" w:rsidRDefault="00A25B87" w:rsidP="00A46ABB">
      <w:pPr>
        <w:pStyle w:val="ListParagraph"/>
        <w:numPr>
          <w:ilvl w:val="1"/>
          <w:numId w:val="72"/>
        </w:numPr>
        <w:ind w:leftChars="0"/>
        <w:rPr>
          <w:color w:val="FF0000"/>
        </w:rPr>
      </w:pPr>
      <w:r w:rsidRPr="00624F9E">
        <w:rPr>
          <w:color w:val="FF0000"/>
        </w:rPr>
        <w:t>For device 2b, IF or ZIF receiver, use Budget-Alt2.</w:t>
      </w:r>
    </w:p>
    <w:p w14:paraId="7FCF741E" w14:textId="76B04735" w:rsidR="00824E91" w:rsidRPr="00824E91" w:rsidRDefault="00824E91" w:rsidP="00824E91">
      <w:pPr>
        <w:pStyle w:val="ListParagraph"/>
        <w:numPr>
          <w:ilvl w:val="0"/>
          <w:numId w:val="72"/>
        </w:numPr>
        <w:ind w:leftChars="0"/>
      </w:pPr>
      <w:r w:rsidRPr="00824E91">
        <w:t>D2R</w:t>
      </w:r>
    </w:p>
    <w:p w14:paraId="5C886EF6" w14:textId="142928A3" w:rsidR="00BE106E" w:rsidRDefault="00531AEF" w:rsidP="00A46ABB">
      <w:pPr>
        <w:pStyle w:val="ListParagraph"/>
        <w:numPr>
          <w:ilvl w:val="1"/>
          <w:numId w:val="72"/>
        </w:numPr>
        <w:ind w:leftChars="0"/>
      </w:pPr>
      <w:r>
        <w:t>Budget-Alt2</w:t>
      </w:r>
    </w:p>
    <w:p w14:paraId="51E341F6" w14:textId="1E1923D1" w:rsidR="00054A82" w:rsidRPr="00350263" w:rsidRDefault="00054A82" w:rsidP="00054A82">
      <w:pPr>
        <w:rPr>
          <w:b/>
          <w:bCs/>
          <w:color w:val="FF0000"/>
        </w:rPr>
      </w:pPr>
      <w:r w:rsidRPr="00350263">
        <w:rPr>
          <w:b/>
          <w:bCs/>
          <w:color w:val="FF0000"/>
        </w:rPr>
        <w:t>[2J1] CW interference power (dBm)</w:t>
      </w:r>
    </w:p>
    <w:p w14:paraId="69841320" w14:textId="566A140F" w:rsidR="00350263" w:rsidRDefault="00350263" w:rsidP="00350263">
      <w:pPr>
        <w:pStyle w:val="ListParagraph"/>
        <w:numPr>
          <w:ilvl w:val="0"/>
          <w:numId w:val="87"/>
        </w:numPr>
        <w:ind w:leftChars="0"/>
        <w:rPr>
          <w:color w:val="FF0000"/>
        </w:rPr>
      </w:pPr>
      <w:r>
        <w:rPr>
          <w:color w:val="FF0000"/>
        </w:rPr>
        <w:t>A n</w:t>
      </w:r>
      <w:r w:rsidRPr="00350263">
        <w:rPr>
          <w:color w:val="FF0000"/>
        </w:rPr>
        <w:t xml:space="preserve">ew row </w:t>
      </w:r>
      <w:r>
        <w:rPr>
          <w:color w:val="FF0000"/>
        </w:rPr>
        <w:t>is necessary where CW interference power is captured.</w:t>
      </w:r>
    </w:p>
    <w:p w14:paraId="20254D41" w14:textId="77777777" w:rsidR="00DF7FC5" w:rsidRDefault="00DF7FC5" w:rsidP="00DF7FC5">
      <w:pPr>
        <w:pStyle w:val="ListParagraph"/>
        <w:numPr>
          <w:ilvl w:val="1"/>
          <w:numId w:val="87"/>
        </w:numPr>
        <w:ind w:leftChars="0"/>
        <w:rPr>
          <w:color w:val="FF0000"/>
        </w:rPr>
      </w:pPr>
      <w:r w:rsidRPr="003A1933">
        <w:rPr>
          <w:color w:val="FF0000"/>
        </w:rPr>
        <w:t>Monostatic (D1T1-A2, D2T2-A2)</w:t>
      </w:r>
    </w:p>
    <w:p w14:paraId="35CAC54F" w14:textId="10D0EDAA" w:rsidR="00DF7FC5" w:rsidRDefault="000A3E02" w:rsidP="00DF7FC5">
      <w:pPr>
        <w:pStyle w:val="ListParagraph"/>
        <w:numPr>
          <w:ilvl w:val="2"/>
          <w:numId w:val="87"/>
        </w:numPr>
        <w:ind w:leftChars="0"/>
        <w:rPr>
          <w:color w:val="FF0000"/>
        </w:rPr>
      </w:pPr>
      <w:r>
        <w:rPr>
          <w:color w:val="FF0000"/>
        </w:rPr>
        <w:t>Could be the same as CW tx power</w:t>
      </w:r>
    </w:p>
    <w:p w14:paraId="0BE156A2" w14:textId="5E95BA8B" w:rsidR="00DF7FC5" w:rsidRPr="003A1933" w:rsidRDefault="00DF7FC5" w:rsidP="00DF7FC5">
      <w:pPr>
        <w:pStyle w:val="ListParagraph"/>
        <w:numPr>
          <w:ilvl w:val="1"/>
          <w:numId w:val="73"/>
        </w:numPr>
        <w:ind w:leftChars="0"/>
        <w:rPr>
          <w:color w:val="FF0000"/>
        </w:rPr>
      </w:pPr>
      <w:r>
        <w:rPr>
          <w:color w:val="FF0000"/>
        </w:rPr>
        <w:t>Bistatic (</w:t>
      </w:r>
      <w:r w:rsidRPr="003A1933">
        <w:rPr>
          <w:color w:val="FF0000"/>
        </w:rPr>
        <w:t>D1T1-A1, D1T1-B, D2T2-A1, D2T2-B)</w:t>
      </w:r>
    </w:p>
    <w:p w14:paraId="6B820262" w14:textId="61E5D7DA" w:rsidR="00DF7FC5" w:rsidRPr="003A1933" w:rsidRDefault="00DF7FC5" w:rsidP="00DF7FC5">
      <w:pPr>
        <w:pStyle w:val="ListParagraph"/>
        <w:numPr>
          <w:ilvl w:val="2"/>
          <w:numId w:val="87"/>
        </w:numPr>
        <w:ind w:leftChars="0"/>
        <w:rPr>
          <w:color w:val="FF0000"/>
        </w:rPr>
      </w:pPr>
      <w:r>
        <w:rPr>
          <w:color w:val="FF0000"/>
        </w:rPr>
        <w:t>CW power is attenuated by pathloss between CW transmitter and reader receiver.</w:t>
      </w:r>
    </w:p>
    <w:p w14:paraId="36171191" w14:textId="2236209D" w:rsidR="00BE106E" w:rsidRPr="008B288F" w:rsidRDefault="00BE106E" w:rsidP="00A46ABB">
      <w:pPr>
        <w:rPr>
          <w:b/>
          <w:bCs/>
          <w:u w:val="single"/>
        </w:rPr>
      </w:pPr>
      <w:r w:rsidRPr="008B288F">
        <w:rPr>
          <w:b/>
          <w:bCs/>
          <w:u w:val="single"/>
        </w:rPr>
        <w:t>[2K] CW cancellation (dB)</w:t>
      </w:r>
    </w:p>
    <w:p w14:paraId="1279369C" w14:textId="68A302EE" w:rsidR="00BE106E" w:rsidRDefault="00A37DE6" w:rsidP="008B288F">
      <w:pPr>
        <w:pStyle w:val="ListParagraph"/>
        <w:numPr>
          <w:ilvl w:val="0"/>
          <w:numId w:val="73"/>
        </w:numPr>
        <w:ind w:leftChars="0"/>
      </w:pPr>
      <w:r>
        <w:t>D2R</w:t>
      </w:r>
    </w:p>
    <w:p w14:paraId="560B2983" w14:textId="03364D3E" w:rsidR="00BD16A7" w:rsidRPr="003A1933" w:rsidRDefault="00BD16A7" w:rsidP="00A37DE6">
      <w:pPr>
        <w:pStyle w:val="ListParagraph"/>
        <w:numPr>
          <w:ilvl w:val="1"/>
          <w:numId w:val="73"/>
        </w:numPr>
        <w:ind w:leftChars="0"/>
        <w:rPr>
          <w:color w:val="FF0000"/>
        </w:rPr>
      </w:pPr>
      <w:r w:rsidRPr="003A1933">
        <w:rPr>
          <w:color w:val="FF0000"/>
        </w:rPr>
        <w:t>Monostatic (D1T1-</w:t>
      </w:r>
      <w:r w:rsidR="00D875D3" w:rsidRPr="003A1933">
        <w:rPr>
          <w:color w:val="FF0000"/>
        </w:rPr>
        <w:t>A2</w:t>
      </w:r>
      <w:r w:rsidR="002F6A8B" w:rsidRPr="003A1933">
        <w:rPr>
          <w:color w:val="FF0000"/>
        </w:rPr>
        <w:t>, D2T2-A2</w:t>
      </w:r>
      <w:r w:rsidR="00D875D3" w:rsidRPr="003A1933">
        <w:rPr>
          <w:color w:val="FF0000"/>
        </w:rPr>
        <w:t>)</w:t>
      </w:r>
    </w:p>
    <w:p w14:paraId="6FB26409" w14:textId="3D5BD6DA" w:rsidR="00853A71" w:rsidRPr="003A1933" w:rsidRDefault="00853A71" w:rsidP="00853A71">
      <w:pPr>
        <w:pStyle w:val="ListParagraph"/>
        <w:numPr>
          <w:ilvl w:val="2"/>
          <w:numId w:val="73"/>
        </w:numPr>
        <w:ind w:leftChars="0"/>
        <w:rPr>
          <w:color w:val="FF0000"/>
        </w:rPr>
      </w:pPr>
      <w:r w:rsidRPr="003A1933">
        <w:rPr>
          <w:color w:val="FF0000"/>
        </w:rPr>
        <w:t xml:space="preserve">Companies to report </w:t>
      </w:r>
    </w:p>
    <w:p w14:paraId="6448DD76" w14:textId="3CAFA991" w:rsidR="00D875D3" w:rsidRPr="003A1933" w:rsidRDefault="00D875D3" w:rsidP="00A37DE6">
      <w:pPr>
        <w:pStyle w:val="ListParagraph"/>
        <w:numPr>
          <w:ilvl w:val="1"/>
          <w:numId w:val="73"/>
        </w:numPr>
        <w:ind w:leftChars="0"/>
        <w:rPr>
          <w:color w:val="FF0000"/>
        </w:rPr>
      </w:pPr>
      <w:r w:rsidRPr="003A1933">
        <w:rPr>
          <w:color w:val="FF0000"/>
        </w:rPr>
        <w:t>Bistatic (D1T1-A1, D1T1-B</w:t>
      </w:r>
      <w:r w:rsidR="002F6A8B" w:rsidRPr="003A1933">
        <w:rPr>
          <w:color w:val="FF0000"/>
        </w:rPr>
        <w:t>, D2T2-A1, D2T2-B)</w:t>
      </w:r>
    </w:p>
    <w:p w14:paraId="07205C58" w14:textId="77777777" w:rsidR="00AA7EAB" w:rsidRPr="003A1933" w:rsidRDefault="00AA7EAB" w:rsidP="00AA7EAB">
      <w:pPr>
        <w:pStyle w:val="ListParagraph"/>
        <w:numPr>
          <w:ilvl w:val="2"/>
          <w:numId w:val="73"/>
        </w:numPr>
        <w:ind w:leftChars="0"/>
        <w:rPr>
          <w:color w:val="FF0000"/>
        </w:rPr>
      </w:pPr>
      <w:r w:rsidRPr="003A1933">
        <w:rPr>
          <w:color w:val="FF0000"/>
        </w:rPr>
        <w:t xml:space="preserve">Companies to report </w:t>
      </w:r>
    </w:p>
    <w:p w14:paraId="474FE068" w14:textId="4B7ADC16" w:rsidR="00B8091E" w:rsidRPr="0085068B" w:rsidRDefault="00AA7EAB" w:rsidP="00A46ABB">
      <w:pPr>
        <w:pStyle w:val="ListParagraph"/>
        <w:numPr>
          <w:ilvl w:val="1"/>
          <w:numId w:val="73"/>
        </w:numPr>
        <w:ind w:leftChars="0"/>
        <w:rPr>
          <w:color w:val="FF0000"/>
        </w:rPr>
      </w:pPr>
      <w:r w:rsidRPr="003A1933">
        <w:rPr>
          <w:color w:val="FF0000"/>
        </w:rPr>
        <w:t>It depends on IC capability assumed, which could be different across companies.</w:t>
      </w:r>
    </w:p>
    <w:p w14:paraId="317C3A73" w14:textId="6CC75B74" w:rsidR="006A2986" w:rsidRDefault="006A2986" w:rsidP="001044EB">
      <w:pPr>
        <w:pStyle w:val="ListParagraph"/>
        <w:numPr>
          <w:ilvl w:val="0"/>
          <w:numId w:val="19"/>
        </w:numPr>
        <w:ind w:leftChars="0"/>
      </w:pPr>
      <w:r>
        <w:t xml:space="preserve">CW </w:t>
      </w:r>
      <w:r w:rsidR="003E1EC8">
        <w:t>interference</w:t>
      </w:r>
      <w:r w:rsidR="00546380">
        <w:t xml:space="preserve"> cancellation</w:t>
      </w:r>
    </w:p>
    <w:p w14:paraId="14DE81B6" w14:textId="77777777" w:rsidR="001044EB" w:rsidRDefault="001044EB" w:rsidP="003E1EC8">
      <w:pPr>
        <w:pStyle w:val="ListParagraph"/>
        <w:numPr>
          <w:ilvl w:val="1"/>
          <w:numId w:val="19"/>
        </w:numPr>
        <w:ind w:leftChars="0"/>
      </w:pPr>
      <w:r>
        <w:t>There could be two contributors to CW interference w/ different nature; tx leakage and Rx IMD</w:t>
      </w:r>
    </w:p>
    <w:p w14:paraId="3722E248" w14:textId="77777777" w:rsidR="001044EB" w:rsidRDefault="001044EB" w:rsidP="003E1EC8">
      <w:pPr>
        <w:pStyle w:val="ListParagraph"/>
        <w:numPr>
          <w:ilvl w:val="2"/>
          <w:numId w:val="19"/>
        </w:numPr>
        <w:ind w:leftChars="0"/>
      </w:pPr>
      <w:r>
        <w:t>Tx leakage: This is the interference generated from Tx chain due to nonlinearity in Tx chain (spectral regrowth), and/or poor isolation between tx and rx. Increasing isolation reduces tx leakage to rx path. If, there is CW only in tx signal, then, it would be less affected due narrow footprint of CW. If there are CW multiplexed with other NR signal (in-band), then, tx leakage impact could be large due to non-linearity of tx chain.</w:t>
      </w:r>
    </w:p>
    <w:p w14:paraId="504FC2B7" w14:textId="77777777" w:rsidR="001044EB" w:rsidRDefault="001044EB" w:rsidP="003E1EC8">
      <w:pPr>
        <w:pStyle w:val="ListParagraph"/>
        <w:numPr>
          <w:ilvl w:val="2"/>
          <w:numId w:val="19"/>
        </w:numPr>
        <w:ind w:leftChars="0"/>
      </w:pPr>
      <w:r>
        <w:t>Rx IM3: This interference is generated due to non-linearity of rx path (e.g., mixer, LNA, etc). The CW and backscattered signal could generate intermodulation (IM3), interfering backscattered signal itself.</w:t>
      </w:r>
    </w:p>
    <w:p w14:paraId="1EEDC92A" w14:textId="77777777" w:rsidR="001044EB" w:rsidRDefault="001044EB" w:rsidP="003E1EC8">
      <w:pPr>
        <w:pStyle w:val="ListParagraph"/>
        <w:numPr>
          <w:ilvl w:val="1"/>
          <w:numId w:val="19"/>
        </w:numPr>
        <w:ind w:leftChars="0"/>
      </w:pPr>
      <w:r>
        <w:t>The total CW-interference can count both tx leakage and Rx IM3.</w:t>
      </w:r>
    </w:p>
    <w:p w14:paraId="0AFBEF51" w14:textId="26B03E6F" w:rsidR="001044EB" w:rsidRDefault="00836CD2" w:rsidP="003E1EC8">
      <w:pPr>
        <w:pStyle w:val="ListParagraph"/>
        <w:numPr>
          <w:ilvl w:val="1"/>
          <w:numId w:val="19"/>
        </w:numPr>
        <w:ind w:leftChars="0"/>
      </w:pPr>
      <w:r>
        <w:t>How to compute</w:t>
      </w:r>
      <w:r w:rsidR="00615610">
        <w:t xml:space="preserve"> CW interference and CW cancellation is FFS companies to report.</w:t>
      </w:r>
    </w:p>
    <w:p w14:paraId="6DBBCC53" w14:textId="4E19727C" w:rsidR="00B8091E" w:rsidRPr="0074509C" w:rsidRDefault="00B8091E" w:rsidP="00A46ABB">
      <w:pPr>
        <w:rPr>
          <w:b/>
          <w:bCs/>
          <w:u w:val="single"/>
        </w:rPr>
      </w:pPr>
      <w:r w:rsidRPr="0074509C">
        <w:rPr>
          <w:b/>
          <w:bCs/>
          <w:u w:val="single"/>
        </w:rPr>
        <w:t>[2L] Receiver sensitivity (dBm)</w:t>
      </w:r>
    </w:p>
    <w:p w14:paraId="434BD618" w14:textId="02CCAF49" w:rsidR="00B8091E" w:rsidRPr="00852C4A" w:rsidRDefault="004602A5" w:rsidP="004602A5">
      <w:pPr>
        <w:pStyle w:val="ListParagraph"/>
        <w:numPr>
          <w:ilvl w:val="0"/>
          <w:numId w:val="73"/>
        </w:numPr>
        <w:ind w:leftChars="0"/>
        <w:rPr>
          <w:color w:val="FF0000"/>
        </w:rPr>
      </w:pPr>
      <w:r w:rsidRPr="00852C4A">
        <w:rPr>
          <w:color w:val="FF0000"/>
        </w:rPr>
        <w:t>R2D</w:t>
      </w:r>
    </w:p>
    <w:p w14:paraId="543D1952" w14:textId="081ECA39" w:rsidR="004602A5" w:rsidRPr="00852C4A" w:rsidRDefault="00601084" w:rsidP="004602A5">
      <w:pPr>
        <w:pStyle w:val="ListParagraph"/>
        <w:numPr>
          <w:ilvl w:val="1"/>
          <w:numId w:val="73"/>
        </w:numPr>
        <w:ind w:leftChars="0"/>
        <w:rPr>
          <w:color w:val="FF0000"/>
        </w:rPr>
      </w:pPr>
      <w:r>
        <w:rPr>
          <w:color w:val="FF0000"/>
        </w:rPr>
        <w:t xml:space="preserve">Device </w:t>
      </w:r>
      <w:r w:rsidR="00057D4E" w:rsidRPr="00852C4A">
        <w:rPr>
          <w:color w:val="FF0000"/>
        </w:rPr>
        <w:t>2 RFED receiver: [-40, -35]dBm</w:t>
      </w:r>
    </w:p>
    <w:p w14:paraId="46BE97AF" w14:textId="5A94642E" w:rsidR="00057D4E" w:rsidRDefault="00057D4E" w:rsidP="004602A5">
      <w:pPr>
        <w:pStyle w:val="ListParagraph"/>
        <w:numPr>
          <w:ilvl w:val="1"/>
          <w:numId w:val="73"/>
        </w:numPr>
        <w:ind w:leftChars="0"/>
        <w:rPr>
          <w:color w:val="FF0000"/>
        </w:rPr>
      </w:pPr>
      <w:r w:rsidRPr="00852C4A">
        <w:rPr>
          <w:color w:val="FF0000"/>
        </w:rPr>
        <w:t xml:space="preserve">Device 2b with IF/ZIF receiver: </w:t>
      </w:r>
      <w:r w:rsidR="003D0F24" w:rsidRPr="00852C4A">
        <w:rPr>
          <w:color w:val="FF0000"/>
        </w:rPr>
        <w:t>[-60, -50]dBm</w:t>
      </w:r>
    </w:p>
    <w:p w14:paraId="7BF63F75" w14:textId="1B5EF110" w:rsidR="00EB16E7" w:rsidRPr="00EB16E7" w:rsidRDefault="00EB16E7" w:rsidP="00EB16E7">
      <w:pPr>
        <w:pStyle w:val="ListParagraph"/>
        <w:numPr>
          <w:ilvl w:val="0"/>
          <w:numId w:val="73"/>
        </w:numPr>
        <w:ind w:leftChars="0"/>
      </w:pPr>
      <w:r w:rsidRPr="00EB16E7">
        <w:t>D2R</w:t>
      </w:r>
    </w:p>
    <w:p w14:paraId="6BE027FC" w14:textId="0299C7D0" w:rsidR="00B8091E" w:rsidRDefault="00EB16E7" w:rsidP="00A46ABB">
      <w:pPr>
        <w:pStyle w:val="ListParagraph"/>
        <w:numPr>
          <w:ilvl w:val="1"/>
          <w:numId w:val="73"/>
        </w:numPr>
        <w:ind w:leftChars="0"/>
      </w:pPr>
      <w:r w:rsidRPr="00EB16E7">
        <w:t>Calculated</w:t>
      </w:r>
    </w:p>
    <w:p w14:paraId="4922CEE5" w14:textId="45DFE735" w:rsidR="00B8091E" w:rsidRPr="0074509C" w:rsidRDefault="00B8091E" w:rsidP="00A46ABB">
      <w:pPr>
        <w:rPr>
          <w:b/>
          <w:bCs/>
          <w:u w:val="single"/>
        </w:rPr>
      </w:pPr>
      <w:r w:rsidRPr="0074509C">
        <w:rPr>
          <w:b/>
          <w:bCs/>
          <w:u w:val="single"/>
        </w:rPr>
        <w:t>[3A] Shadow fading margin</w:t>
      </w:r>
    </w:p>
    <w:p w14:paraId="015DF5D4" w14:textId="50F31E25" w:rsidR="006269DA" w:rsidRPr="006269DA" w:rsidRDefault="006B7EBF" w:rsidP="00170B58">
      <w:pPr>
        <w:pStyle w:val="ListParagraph"/>
        <w:numPr>
          <w:ilvl w:val="0"/>
          <w:numId w:val="73"/>
        </w:numPr>
        <w:ind w:leftChars="0"/>
        <w:rPr>
          <w:color w:val="FF0000"/>
        </w:rPr>
      </w:pPr>
      <w:r>
        <w:rPr>
          <w:color w:val="FF0000"/>
        </w:rPr>
        <w:t xml:space="preserve">For both </w:t>
      </w:r>
      <w:r w:rsidR="006269DA" w:rsidRPr="006269DA">
        <w:rPr>
          <w:color w:val="FF0000"/>
        </w:rPr>
        <w:t>R2D</w:t>
      </w:r>
      <w:r>
        <w:rPr>
          <w:color w:val="FF0000"/>
        </w:rPr>
        <w:t xml:space="preserve"> and D2R</w:t>
      </w:r>
    </w:p>
    <w:p w14:paraId="1C25202D" w14:textId="4111A8A0" w:rsidR="00B8091E" w:rsidRPr="00AF0194" w:rsidRDefault="006269DA" w:rsidP="00A46ABB">
      <w:pPr>
        <w:pStyle w:val="ListParagraph"/>
        <w:numPr>
          <w:ilvl w:val="1"/>
          <w:numId w:val="73"/>
        </w:numPr>
        <w:ind w:leftChars="0"/>
        <w:rPr>
          <w:color w:val="FF0000"/>
        </w:rPr>
      </w:pPr>
      <w:r w:rsidRPr="006269DA">
        <w:rPr>
          <w:color w:val="FF0000"/>
        </w:rPr>
        <w:t>4dB</w:t>
      </w:r>
    </w:p>
    <w:p w14:paraId="3E43254E" w14:textId="77777777" w:rsidR="00D005DF" w:rsidRDefault="00D005DF" w:rsidP="00D005DF"/>
    <w:p w14:paraId="62FED807" w14:textId="77777777" w:rsidR="00AA6DCB" w:rsidRPr="0002390F" w:rsidRDefault="00AA6DCB" w:rsidP="00343D12"/>
    <w:p w14:paraId="3DAA0B3C" w14:textId="60814E6B" w:rsidR="006146FD" w:rsidRDefault="006146FD" w:rsidP="00343D12">
      <w:pPr>
        <w:pStyle w:val="Heading2"/>
      </w:pPr>
      <w:bookmarkStart w:id="9" w:name="_Ref158652603"/>
      <w:r w:rsidRPr="0002390F">
        <w:t>Latency</w:t>
      </w:r>
      <w:bookmarkEnd w:id="9"/>
      <w:r w:rsidR="00EF7E2B">
        <w:t xml:space="preserve"> </w:t>
      </w:r>
      <w:r w:rsidR="00386D4A">
        <w:t>f</w:t>
      </w:r>
      <w:r w:rsidR="00EF7E2B">
        <w:t>or Single Device</w:t>
      </w:r>
    </w:p>
    <w:p w14:paraId="4D84D741" w14:textId="582FAC34" w:rsidR="00EF7E2B" w:rsidRPr="0002390F" w:rsidRDefault="00EF7E2B" w:rsidP="00EF7E2B">
      <w:r>
        <w:t xml:space="preserve">Regarding latency, </w:t>
      </w:r>
      <w:r w:rsidRPr="0002390F">
        <w:t>RAN</w:t>
      </w:r>
      <w:r>
        <w:t>#103 made following agreement</w:t>
      </w:r>
      <w:r w:rsidRPr="0002390F">
        <w:t xml:space="preserve"> </w:t>
      </w:r>
      <w:r w:rsidR="00191184">
        <w:t xml:space="preserve">to </w:t>
      </w:r>
      <w:r>
        <w:t xml:space="preserve">clarify the latency as latency </w:t>
      </w:r>
      <w:r w:rsidR="00EA693C">
        <w:t>for</w:t>
      </w:r>
      <w:r>
        <w:t xml:space="preserve"> single device.</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F7E2B" w14:paraId="53DE1614" w14:textId="77777777" w:rsidTr="006C514E">
        <w:tc>
          <w:tcPr>
            <w:tcW w:w="9350" w:type="dxa"/>
          </w:tcPr>
          <w:p w14:paraId="7C42B6DF" w14:textId="77777777" w:rsidR="00EF7E2B" w:rsidRPr="006B12EA" w:rsidRDefault="00EF7E2B" w:rsidP="006C514E">
            <w:pPr>
              <w:rPr>
                <w:rFonts w:eastAsia="SimSun"/>
              </w:rPr>
            </w:pPr>
            <w:r w:rsidRPr="006B12EA">
              <w:rPr>
                <w:rFonts w:eastAsia="SimSun" w:hint="eastAsia"/>
              </w:rPr>
              <w:t>P</w:t>
            </w:r>
            <w:r w:rsidRPr="006B12EA">
              <w:rPr>
                <w:rFonts w:eastAsia="SimSun"/>
              </w:rPr>
              <w:t>roposal 2</w:t>
            </w:r>
          </w:p>
          <w:p w14:paraId="266E762F" w14:textId="77777777" w:rsidR="00EF7E2B" w:rsidRPr="00343D12" w:rsidRDefault="00EF7E2B" w:rsidP="006C514E">
            <w:pPr>
              <w:pStyle w:val="ListParagraph"/>
              <w:numPr>
                <w:ilvl w:val="0"/>
                <w:numId w:val="16"/>
              </w:numPr>
              <w:ind w:leftChars="0"/>
              <w:rPr>
                <w:rFonts w:eastAsia="SimSun"/>
              </w:rPr>
            </w:pPr>
            <w:r w:rsidRPr="00343D12">
              <w:rPr>
                <w:rFonts w:eastAsia="SimSun"/>
              </w:rPr>
              <w:t>…</w:t>
            </w:r>
          </w:p>
          <w:p w14:paraId="76B8B593" w14:textId="77777777" w:rsidR="00EF7E2B" w:rsidRPr="00343D12" w:rsidRDefault="00EF7E2B" w:rsidP="006C514E">
            <w:pPr>
              <w:pStyle w:val="ListParagraph"/>
              <w:numPr>
                <w:ilvl w:val="1"/>
                <w:numId w:val="16"/>
              </w:numPr>
              <w:ind w:leftChars="0"/>
              <w:rPr>
                <w:rFonts w:eastAsia="SimSun"/>
              </w:rPr>
            </w:pPr>
            <w:r w:rsidRPr="00343D12">
              <w:rPr>
                <w:rFonts w:eastAsia="SimSun"/>
              </w:rPr>
              <w:t xml:space="preserve">TR 38.848 clause 5.6 statement on </w:t>
            </w:r>
            <w:r w:rsidRPr="00343D12">
              <w:rPr>
                <w:rFonts w:eastAsia="SimSun"/>
                <w:highlight w:val="yellow"/>
              </w:rPr>
              <w:t>latency</w:t>
            </w:r>
            <w:r w:rsidRPr="00343D12">
              <w:rPr>
                <w:rFonts w:eastAsia="SimSun"/>
              </w:rPr>
              <w:t xml:space="preserve"> remains the case </w:t>
            </w:r>
            <w:r w:rsidRPr="00343D12">
              <w:rPr>
                <w:rFonts w:eastAsia="SimSun"/>
                <w:highlight w:val="yellow"/>
              </w:rPr>
              <w:t>with respect to a single device</w:t>
            </w:r>
            <w:r w:rsidRPr="00343D12">
              <w:rPr>
                <w:rFonts w:eastAsia="SimSun"/>
              </w:rPr>
              <w:t>, i.e.: “</w:t>
            </w:r>
            <w:r w:rsidRPr="00343D12">
              <w:rPr>
                <w:rFonts w:eastAsia="SimSun"/>
                <w:lang w:val="en-GB"/>
              </w:rPr>
              <w:t>NOTE: The time for charging the Ambient IoT device storage (if present) is not included in the latency defined above. Time for energy harvesting, charging, etc. is regarded as an implementation issue only.”</w:t>
            </w:r>
          </w:p>
          <w:p w14:paraId="271AB3B4" w14:textId="77777777" w:rsidR="00EF7E2B" w:rsidRPr="00343D12" w:rsidRDefault="00EF7E2B" w:rsidP="006C514E">
            <w:pPr>
              <w:pStyle w:val="ListParagraph"/>
              <w:numPr>
                <w:ilvl w:val="0"/>
                <w:numId w:val="16"/>
              </w:numPr>
              <w:ind w:leftChars="0"/>
              <w:rPr>
                <w:rFonts w:eastAsia="SimSun"/>
              </w:rPr>
            </w:pPr>
            <w:r w:rsidRPr="00343D12">
              <w:rPr>
                <w:rFonts w:eastAsia="SimSun"/>
              </w:rPr>
              <w:t>No SID revision is necessary</w:t>
            </w:r>
          </w:p>
          <w:p w14:paraId="466CB810" w14:textId="77777777" w:rsidR="00EF7E2B" w:rsidRDefault="00EF7E2B" w:rsidP="006C514E"/>
        </w:tc>
      </w:tr>
    </w:tbl>
    <w:p w14:paraId="51851EE6" w14:textId="77777777" w:rsidR="00EF7E2B" w:rsidRDefault="00EF7E2B" w:rsidP="008D1CAD"/>
    <w:p w14:paraId="25CC246E" w14:textId="03ABEB6D" w:rsidR="00573458" w:rsidRDefault="0010657B" w:rsidP="00573458">
      <w:r>
        <w:t>Currently, t</w:t>
      </w:r>
      <w:r w:rsidR="00573458">
        <w:t xml:space="preserve">he definition of </w:t>
      </w:r>
      <w:r w:rsidR="002B0F21">
        <w:t>latency</w:t>
      </w:r>
      <w:r w:rsidR="00573458">
        <w:t xml:space="preserve"> for a single device</w:t>
      </w:r>
      <w:r>
        <w:t xml:space="preserve"> was not agreed. We provide following definitions based on assumed procedure for inventory and command.</w:t>
      </w:r>
    </w:p>
    <w:p w14:paraId="15AD3D98" w14:textId="77777777" w:rsidR="00EF7E2B" w:rsidRDefault="00EF7E2B" w:rsidP="008D1CAD"/>
    <w:p w14:paraId="4497DB50" w14:textId="395B489C" w:rsidR="00131560" w:rsidRDefault="00CE269E" w:rsidP="00590723">
      <w:pPr>
        <w:pStyle w:val="Heading3"/>
      </w:pPr>
      <w:r w:rsidRPr="00E5661E">
        <w:t>L</w:t>
      </w:r>
      <w:r w:rsidR="00590723" w:rsidRPr="00E5661E">
        <w:t>atency</w:t>
      </w:r>
      <w:r w:rsidRPr="00E5661E">
        <w:t xml:space="preserve"> </w:t>
      </w:r>
      <w:r w:rsidR="00867922" w:rsidRPr="00E5661E">
        <w:t>for single device inventory</w:t>
      </w:r>
    </w:p>
    <w:p w14:paraId="6A763049" w14:textId="79EF3FBF" w:rsidR="00C86AB3" w:rsidRDefault="00C86AB3" w:rsidP="00590723">
      <w:r>
        <w:t>Latency definition</w:t>
      </w:r>
      <w:r w:rsidR="000D3C20">
        <w:t xml:space="preserve"> for inventory</w:t>
      </w:r>
      <w:r>
        <w:t xml:space="preserve"> needs following considerations.</w:t>
      </w:r>
    </w:p>
    <w:p w14:paraId="4DFA3029" w14:textId="40C3F069" w:rsidR="00131560" w:rsidRDefault="00045F57" w:rsidP="00590723">
      <w:pPr>
        <w:pStyle w:val="ListParagraph"/>
        <w:numPr>
          <w:ilvl w:val="0"/>
          <w:numId w:val="73"/>
        </w:numPr>
        <w:ind w:leftChars="0"/>
      </w:pPr>
      <w:r>
        <w:rPr>
          <w:b/>
          <w:bCs/>
        </w:rPr>
        <w:t>A</w:t>
      </w:r>
      <w:r w:rsidRPr="00045F57">
        <w:rPr>
          <w:b/>
          <w:bCs/>
        </w:rPr>
        <w:t xml:space="preserve">gnostic to </w:t>
      </w:r>
      <w:r>
        <w:rPr>
          <w:b/>
          <w:bCs/>
        </w:rPr>
        <w:t>2 vs 4 step</w:t>
      </w:r>
      <w:r w:rsidR="001D4951">
        <w:rPr>
          <w:b/>
          <w:bCs/>
        </w:rPr>
        <w:t>s access</w:t>
      </w:r>
      <w:r>
        <w:t xml:space="preserve">: </w:t>
      </w:r>
      <w:r w:rsidR="00051FDB">
        <w:t xml:space="preserve">In inventory, there </w:t>
      </w:r>
      <w:r w:rsidR="009706EE">
        <w:t>could be</w:t>
      </w:r>
      <w:r w:rsidR="00051FDB">
        <w:t xml:space="preserve"> either 1+2 or 1+4 steps </w:t>
      </w:r>
      <w:r w:rsidR="00A87BB8">
        <w:t>of message exchange</w:t>
      </w:r>
      <w:r w:rsidR="001205AD">
        <w:t>s</w:t>
      </w:r>
      <w:r w:rsidR="00A87BB8">
        <w:t xml:space="preserve"> between reader</w:t>
      </w:r>
      <w:r w:rsidR="001205AD">
        <w:t>(s)</w:t>
      </w:r>
      <w:r w:rsidR="00A87BB8">
        <w:t xml:space="preserve"> and </w:t>
      </w:r>
      <w:r w:rsidR="001205AD">
        <w:t xml:space="preserve">a </w:t>
      </w:r>
      <w:r w:rsidR="00A87BB8">
        <w:t xml:space="preserve">device. </w:t>
      </w:r>
      <w:r w:rsidR="009706EE">
        <w:t xml:space="preserve">The first step (msg0) is query message from </w:t>
      </w:r>
      <w:r w:rsidR="005243A7">
        <w:t xml:space="preserve">a </w:t>
      </w:r>
      <w:r w:rsidR="009706EE">
        <w:t xml:space="preserve">reader. Remaining </w:t>
      </w:r>
      <w:r w:rsidR="00A87BB8">
        <w:t>steps depends on inventory access de</w:t>
      </w:r>
      <w:r w:rsidR="00D777E6">
        <w:t>sign – 2 step vs 4 step</w:t>
      </w:r>
      <w:r w:rsidR="009706EE">
        <w:t xml:space="preserve"> approach</w:t>
      </w:r>
      <w:r w:rsidR="00D777E6">
        <w:t>.</w:t>
      </w:r>
      <w:r w:rsidR="009706EE">
        <w:t xml:space="preserve"> </w:t>
      </w:r>
      <w:r w:rsidR="00C4335E">
        <w:t xml:space="preserve">The latency definition for single device inventory needs to be defined </w:t>
      </w:r>
      <w:r w:rsidR="00C4335E" w:rsidRPr="001D4951">
        <w:t xml:space="preserve">agnostic </w:t>
      </w:r>
      <w:r w:rsidR="00380671" w:rsidRPr="001D4951">
        <w:t>to the choice</w:t>
      </w:r>
      <w:r w:rsidR="00C4335E" w:rsidRPr="001D4951">
        <w:t xml:space="preserve"> of 2 step vs 4 step.</w:t>
      </w:r>
    </w:p>
    <w:p w14:paraId="307153D6" w14:textId="4A58E570" w:rsidR="00131560" w:rsidRDefault="001D4951" w:rsidP="00C86AB3">
      <w:pPr>
        <w:pStyle w:val="ListParagraph"/>
        <w:numPr>
          <w:ilvl w:val="0"/>
          <w:numId w:val="73"/>
        </w:numPr>
        <w:ind w:leftChars="0"/>
      </w:pPr>
      <w:r>
        <w:rPr>
          <w:b/>
          <w:bCs/>
        </w:rPr>
        <w:t>One or more</w:t>
      </w:r>
      <w:r w:rsidR="00761A27" w:rsidRPr="00045F57">
        <w:rPr>
          <w:b/>
          <w:bCs/>
        </w:rPr>
        <w:t xml:space="preserve"> inventory request</w:t>
      </w:r>
      <w:r w:rsidR="00045F57" w:rsidRPr="00045F57">
        <w:rPr>
          <w:b/>
          <w:bCs/>
        </w:rPr>
        <w:t>s</w:t>
      </w:r>
      <w:r w:rsidR="00045F57">
        <w:t>:</w:t>
      </w:r>
      <w:r w:rsidR="00761A27">
        <w:t xml:space="preserve"> </w:t>
      </w:r>
      <w:r w:rsidR="00131560">
        <w:t xml:space="preserve">The </w:t>
      </w:r>
      <w:r w:rsidR="00C86AB3">
        <w:t xml:space="preserve">start of duration </w:t>
      </w:r>
      <w:r w:rsidR="00143791">
        <w:t xml:space="preserve">for latency measure </w:t>
      </w:r>
      <w:r w:rsidR="00C86AB3">
        <w:t xml:space="preserve">is </w:t>
      </w:r>
      <w:r w:rsidR="003C18FF">
        <w:t xml:space="preserve">the </w:t>
      </w:r>
      <w:r w:rsidR="003C18FF" w:rsidRPr="00D0529E">
        <w:t>first</w:t>
      </w:r>
      <w:r w:rsidR="003C18FF">
        <w:t xml:space="preserve"> </w:t>
      </w:r>
      <w:r w:rsidR="00177895">
        <w:t>inventory request</w:t>
      </w:r>
      <w:r w:rsidR="00C86AB3">
        <w:t xml:space="preserve"> msg transmission time.</w:t>
      </w:r>
      <w:r w:rsidR="00DD359D">
        <w:t xml:space="preserve"> If </w:t>
      </w:r>
      <w:r w:rsidR="00552197" w:rsidRPr="000D3C20">
        <w:rPr>
          <w:i/>
          <w:iCs/>
        </w:rPr>
        <w:t xml:space="preserve">the first </w:t>
      </w:r>
      <w:r w:rsidR="00DD359D" w:rsidRPr="000D3C20">
        <w:rPr>
          <w:i/>
          <w:iCs/>
        </w:rPr>
        <w:t xml:space="preserve">inventory </w:t>
      </w:r>
      <w:r w:rsidR="00552197" w:rsidRPr="000D3C20">
        <w:rPr>
          <w:i/>
          <w:iCs/>
        </w:rPr>
        <w:t>request</w:t>
      </w:r>
      <w:r w:rsidR="00552197" w:rsidRPr="000D3C20">
        <w:t xml:space="preserve"> </w:t>
      </w:r>
      <w:r w:rsidR="00552197">
        <w:t>fai</w:t>
      </w:r>
      <w:r w:rsidR="00FE502A">
        <w:t>ls</w:t>
      </w:r>
      <w:r w:rsidR="00552197">
        <w:t xml:space="preserve"> reading a device, then, </w:t>
      </w:r>
      <w:r w:rsidR="00DA3AE5">
        <w:t xml:space="preserve">the reader </w:t>
      </w:r>
      <w:r w:rsidR="009A6FBB">
        <w:t xml:space="preserve">retransmits </w:t>
      </w:r>
      <w:r w:rsidR="00DA3AE5">
        <w:t xml:space="preserve">the </w:t>
      </w:r>
      <w:r w:rsidR="00552197">
        <w:t xml:space="preserve">inventory request, </w:t>
      </w:r>
      <w:r w:rsidR="00DA3AE5">
        <w:t>and so on</w:t>
      </w:r>
      <w:r w:rsidR="00552197">
        <w:t>.</w:t>
      </w:r>
      <w:r w:rsidR="0064058B">
        <w:t xml:space="preserve"> The </w:t>
      </w:r>
      <w:r w:rsidR="00FE7A3B">
        <w:t xml:space="preserve">total </w:t>
      </w:r>
      <w:r w:rsidR="0064058B">
        <w:t xml:space="preserve">inventory duration should include failed inventory rounds before it </w:t>
      </w:r>
      <w:r w:rsidR="00FE7A3B">
        <w:t xml:space="preserve">finally </w:t>
      </w:r>
      <w:r w:rsidR="0064058B">
        <w:t>succeed</w:t>
      </w:r>
      <w:r w:rsidR="00A22581">
        <w:t>s</w:t>
      </w:r>
      <w:r w:rsidR="0064058B">
        <w:t>.</w:t>
      </w:r>
    </w:p>
    <w:p w14:paraId="32819774" w14:textId="238D82F9" w:rsidR="00177895" w:rsidRDefault="001B7573" w:rsidP="00177895">
      <w:pPr>
        <w:pStyle w:val="ListParagraph"/>
        <w:numPr>
          <w:ilvl w:val="0"/>
          <w:numId w:val="73"/>
        </w:numPr>
        <w:ind w:leftChars="0"/>
      </w:pPr>
      <w:r w:rsidRPr="001B7573">
        <w:rPr>
          <w:b/>
          <w:bCs/>
        </w:rPr>
        <w:t>Successful reception</w:t>
      </w:r>
      <w:r>
        <w:t xml:space="preserve">: </w:t>
      </w:r>
      <w:r w:rsidR="00C86AB3">
        <w:t xml:space="preserve">The end of </w:t>
      </w:r>
      <w:r w:rsidR="00143791">
        <w:t xml:space="preserve">duration for latency measure is time that </w:t>
      </w:r>
      <w:r w:rsidR="003C18FF">
        <w:t xml:space="preserve">device </w:t>
      </w:r>
      <w:r w:rsidR="00594B93" w:rsidRPr="00D0529E">
        <w:t>successfully</w:t>
      </w:r>
      <w:r w:rsidR="00594B93">
        <w:t xml:space="preserve"> receiv</w:t>
      </w:r>
      <w:r w:rsidR="008F15F6">
        <w:t>es</w:t>
      </w:r>
      <w:r w:rsidR="003C18FF">
        <w:t xml:space="preserve"> </w:t>
      </w:r>
      <w:r w:rsidR="000D3C20" w:rsidRPr="004B7FAF">
        <w:rPr>
          <w:i/>
          <w:iCs/>
        </w:rPr>
        <w:t>inventory report</w:t>
      </w:r>
      <w:r w:rsidR="000D3C20">
        <w:t xml:space="preserve"> </w:t>
      </w:r>
      <w:r w:rsidR="003C18FF">
        <w:t>(e.g., EPC)</w:t>
      </w:r>
      <w:r w:rsidR="00594B93">
        <w:t>.</w:t>
      </w:r>
      <w:r w:rsidR="00177895">
        <w:t xml:space="preserve"> If </w:t>
      </w:r>
      <w:r w:rsidR="000D3C20">
        <w:t>inventory report</w:t>
      </w:r>
      <w:r w:rsidR="00177895">
        <w:t xml:space="preserve"> is not successfully received, then,</w:t>
      </w:r>
      <w:r w:rsidR="00C1105C">
        <w:t xml:space="preserve"> the inventory </w:t>
      </w:r>
      <w:r w:rsidR="000D3C20">
        <w:t xml:space="preserve">round </w:t>
      </w:r>
      <w:r w:rsidR="00C1105C">
        <w:t xml:space="preserve">is </w:t>
      </w:r>
      <w:r w:rsidR="00BE505E">
        <w:t xml:space="preserve">declared </w:t>
      </w:r>
      <w:r w:rsidR="00C1105C">
        <w:t xml:space="preserve">not </w:t>
      </w:r>
      <w:r w:rsidR="00C1105C" w:rsidRPr="00D4408F">
        <w:t>successful</w:t>
      </w:r>
      <w:r w:rsidR="00C1105C">
        <w:t xml:space="preserve">, </w:t>
      </w:r>
      <w:r w:rsidR="00D4408F">
        <w:t>which</w:t>
      </w:r>
      <w:r w:rsidR="00FB505D">
        <w:t xml:space="preserve"> may</w:t>
      </w:r>
      <w:r w:rsidR="00D4408F">
        <w:t xml:space="preserve"> trigger another</w:t>
      </w:r>
      <w:r w:rsidR="00C1105C">
        <w:t xml:space="preserve"> inventory request </w:t>
      </w:r>
      <w:r w:rsidR="00FB505D">
        <w:t>re-</w:t>
      </w:r>
      <w:r w:rsidR="00505764">
        <w:t>trying to</w:t>
      </w:r>
      <w:r w:rsidR="00C1105C">
        <w:t xml:space="preserve"> read </w:t>
      </w:r>
      <w:r w:rsidR="004C04AE">
        <w:t>the device</w:t>
      </w:r>
      <w:r w:rsidR="00505764">
        <w:t>.</w:t>
      </w:r>
    </w:p>
    <w:p w14:paraId="7BAD0E08" w14:textId="0DCC8D54" w:rsidR="009259F3" w:rsidRDefault="001C5757" w:rsidP="00177895">
      <w:pPr>
        <w:pStyle w:val="ListParagraph"/>
        <w:numPr>
          <w:ilvl w:val="0"/>
          <w:numId w:val="73"/>
        </w:numPr>
        <w:ind w:leftChars="0"/>
      </w:pPr>
      <w:r w:rsidRPr="001C5757">
        <w:rPr>
          <w:b/>
          <w:bCs/>
        </w:rPr>
        <w:t>Applicability to s</w:t>
      </w:r>
      <w:r w:rsidR="001B7573" w:rsidRPr="001C5757">
        <w:rPr>
          <w:b/>
          <w:bCs/>
        </w:rPr>
        <w:t>cenarios</w:t>
      </w:r>
      <w:r w:rsidR="001B7573">
        <w:t xml:space="preserve">: </w:t>
      </w:r>
      <w:r w:rsidR="009259F3">
        <w:t xml:space="preserve">Definition of latency </w:t>
      </w:r>
      <w:r w:rsidR="005716C4">
        <w:t>should</w:t>
      </w:r>
      <w:r w:rsidR="009259F3">
        <w:t xml:space="preserve"> be </w:t>
      </w:r>
      <w:r w:rsidR="006849F3" w:rsidRPr="00D0529E">
        <w:t>applicable to</w:t>
      </w:r>
      <w:r w:rsidR="009259F3" w:rsidRPr="00D0529E">
        <w:t xml:space="preserve"> </w:t>
      </w:r>
      <w:r w:rsidR="00CC7261" w:rsidRPr="00D0529E">
        <w:t>all scenarios</w:t>
      </w:r>
      <w:r w:rsidR="00CC7261">
        <w:t xml:space="preserve"> including A1 and A2, B, C</w:t>
      </w:r>
      <w:r w:rsidR="00351C3E">
        <w:t xml:space="preserve"> (same or different reader for Tx/Rx)</w:t>
      </w:r>
      <w:r w:rsidR="008B5E8E">
        <w:t>.</w:t>
      </w:r>
    </w:p>
    <w:p w14:paraId="45CF126C" w14:textId="77777777" w:rsidR="008416C4" w:rsidRDefault="008416C4" w:rsidP="008416C4"/>
    <w:p w14:paraId="3F6F0B4D" w14:textId="149A1B8C" w:rsidR="00A74AC5" w:rsidRDefault="00A74AC5" w:rsidP="008416C4">
      <w:r>
        <w:t>Based on above considerations, following definition is proposed.</w:t>
      </w:r>
    </w:p>
    <w:p w14:paraId="1606C6F1" w14:textId="77777777" w:rsidR="00A74AC5" w:rsidRDefault="00A74AC5" w:rsidP="008416C4"/>
    <w:p w14:paraId="1062B696" w14:textId="564BB2F8" w:rsidR="008416C4" w:rsidRPr="00222FBD" w:rsidRDefault="008416C4" w:rsidP="004D2C40">
      <w:pPr>
        <w:rPr>
          <w:b/>
          <w:bCs/>
        </w:rPr>
      </w:pPr>
      <w:r w:rsidRPr="00222FBD">
        <w:rPr>
          <w:b/>
          <w:bCs/>
        </w:rPr>
        <w:t xml:space="preserve">Proposal </w:t>
      </w:r>
      <w:r w:rsidR="0031398D" w:rsidRPr="00222FBD">
        <w:rPr>
          <w:b/>
          <w:bCs/>
        </w:rPr>
        <w:t>2</w:t>
      </w:r>
      <w:r w:rsidRPr="00222FBD">
        <w:rPr>
          <w:b/>
          <w:bCs/>
        </w:rPr>
        <w:t xml:space="preserve">: Definition of the latency </w:t>
      </w:r>
      <w:r w:rsidR="00D462E4" w:rsidRPr="00222FBD">
        <w:rPr>
          <w:b/>
          <w:bCs/>
        </w:rPr>
        <w:t xml:space="preserve">for a </w:t>
      </w:r>
      <w:r w:rsidR="004D2C40" w:rsidRPr="00222FBD">
        <w:rPr>
          <w:b/>
          <w:bCs/>
        </w:rPr>
        <w:t xml:space="preserve">single device inventory </w:t>
      </w:r>
      <w:r w:rsidRPr="00222FBD">
        <w:rPr>
          <w:b/>
          <w:bCs/>
        </w:rPr>
        <w:t xml:space="preserve">is </w:t>
      </w:r>
      <w:r w:rsidR="00D94765" w:rsidRPr="00222FBD">
        <w:rPr>
          <w:b/>
          <w:bCs/>
        </w:rPr>
        <w:t>d</w:t>
      </w:r>
      <w:r w:rsidRPr="00222FBD">
        <w:rPr>
          <w:b/>
          <w:bCs/>
        </w:rPr>
        <w:t>efined as follows</w:t>
      </w:r>
      <w:r w:rsidR="00D94765" w:rsidRPr="00222FBD">
        <w:rPr>
          <w:b/>
          <w:bCs/>
        </w:rPr>
        <w:t>.</w:t>
      </w:r>
    </w:p>
    <w:p w14:paraId="3D84936E" w14:textId="2B865F91" w:rsidR="008416C4" w:rsidRPr="00222FBD" w:rsidRDefault="004D2C40" w:rsidP="004D2C40">
      <w:pPr>
        <w:pStyle w:val="ListParagraph"/>
        <w:numPr>
          <w:ilvl w:val="0"/>
          <w:numId w:val="76"/>
        </w:numPr>
        <w:ind w:leftChars="0"/>
        <w:rPr>
          <w:b/>
          <w:bCs/>
        </w:rPr>
      </w:pPr>
      <w:r w:rsidRPr="00222FBD">
        <w:rPr>
          <w:b/>
          <w:bCs/>
        </w:rPr>
        <w:t>The time interval between the time that the</w:t>
      </w:r>
      <w:r w:rsidR="003C18FF" w:rsidRPr="00222FBD">
        <w:rPr>
          <w:b/>
          <w:bCs/>
        </w:rPr>
        <w:t xml:space="preserve"> </w:t>
      </w:r>
      <w:r w:rsidR="003C18FF" w:rsidRPr="00222FBD">
        <w:rPr>
          <w:b/>
          <w:bCs/>
          <w:color w:val="FF0000"/>
        </w:rPr>
        <w:t>first</w:t>
      </w:r>
      <w:r w:rsidRPr="00222FBD">
        <w:rPr>
          <w:b/>
          <w:bCs/>
          <w:color w:val="FF0000"/>
        </w:rPr>
        <w:t xml:space="preserve"> </w:t>
      </w:r>
      <w:r w:rsidRPr="00222FBD">
        <w:rPr>
          <w:b/>
          <w:bCs/>
        </w:rPr>
        <w:t>inventory request</w:t>
      </w:r>
      <w:r w:rsidR="00D623D6" w:rsidRPr="00222FBD">
        <w:rPr>
          <w:b/>
          <w:bCs/>
        </w:rPr>
        <w:t xml:space="preserve"> for the device</w:t>
      </w:r>
      <w:r w:rsidRPr="00222FBD">
        <w:rPr>
          <w:b/>
          <w:bCs/>
        </w:rPr>
        <w:t xml:space="preserve"> is sent from </w:t>
      </w:r>
      <w:r w:rsidR="00B52008" w:rsidRPr="00222FBD">
        <w:rPr>
          <w:b/>
          <w:bCs/>
        </w:rPr>
        <w:t xml:space="preserve">a </w:t>
      </w:r>
      <w:r w:rsidR="003C18FF" w:rsidRPr="00222FBD">
        <w:rPr>
          <w:b/>
          <w:bCs/>
        </w:rPr>
        <w:t>reader (</w:t>
      </w:r>
      <w:r w:rsidRPr="00222FBD">
        <w:rPr>
          <w:b/>
          <w:bCs/>
        </w:rPr>
        <w:t>BS/intermediate UE</w:t>
      </w:r>
      <w:r w:rsidR="003C18FF" w:rsidRPr="00222FBD">
        <w:rPr>
          <w:b/>
          <w:bCs/>
        </w:rPr>
        <w:t>)</w:t>
      </w:r>
      <w:r w:rsidRPr="00222FBD">
        <w:rPr>
          <w:b/>
          <w:bCs/>
        </w:rPr>
        <w:t xml:space="preserve"> to </w:t>
      </w:r>
      <w:r w:rsidR="00D462E4" w:rsidRPr="00222FBD">
        <w:rPr>
          <w:b/>
          <w:bCs/>
        </w:rPr>
        <w:t>the</w:t>
      </w:r>
      <w:r w:rsidRPr="00222FBD">
        <w:rPr>
          <w:b/>
          <w:bCs/>
        </w:rPr>
        <w:t xml:space="preserve"> A-IoT device and the time that inventory report</w:t>
      </w:r>
      <w:r w:rsidR="00C86A5B" w:rsidRPr="00222FBD">
        <w:rPr>
          <w:b/>
          <w:bCs/>
        </w:rPr>
        <w:t xml:space="preserve"> </w:t>
      </w:r>
      <w:r w:rsidRPr="00222FBD">
        <w:rPr>
          <w:b/>
          <w:bCs/>
        </w:rPr>
        <w:t xml:space="preserve">is </w:t>
      </w:r>
      <w:r w:rsidRPr="00222FBD">
        <w:rPr>
          <w:b/>
          <w:bCs/>
          <w:color w:val="FF0000"/>
        </w:rPr>
        <w:t>successfully</w:t>
      </w:r>
      <w:r w:rsidR="00D623D6" w:rsidRPr="00222FBD">
        <w:rPr>
          <w:b/>
          <w:bCs/>
          <w:color w:val="FF0000"/>
        </w:rPr>
        <w:t xml:space="preserve"> </w:t>
      </w:r>
      <w:r w:rsidRPr="00222FBD">
        <w:rPr>
          <w:b/>
          <w:bCs/>
        </w:rPr>
        <w:t xml:space="preserve">received </w:t>
      </w:r>
      <w:r w:rsidR="00B533FC" w:rsidRPr="00222FBD">
        <w:rPr>
          <w:b/>
          <w:bCs/>
        </w:rPr>
        <w:t xml:space="preserve">by </w:t>
      </w:r>
      <w:r w:rsidR="00AE3C3B" w:rsidRPr="00222FBD">
        <w:rPr>
          <w:b/>
          <w:bCs/>
          <w:color w:val="FF0000"/>
        </w:rPr>
        <w:t>the same of different</w:t>
      </w:r>
      <w:r w:rsidR="006F474E" w:rsidRPr="00222FBD">
        <w:rPr>
          <w:b/>
          <w:bCs/>
          <w:color w:val="FF0000"/>
        </w:rPr>
        <w:t xml:space="preserve"> </w:t>
      </w:r>
      <w:r w:rsidR="00B533FC" w:rsidRPr="00222FBD">
        <w:rPr>
          <w:b/>
          <w:bCs/>
          <w:color w:val="FF0000"/>
        </w:rPr>
        <w:t>reader</w:t>
      </w:r>
      <w:r w:rsidRPr="00222FBD">
        <w:rPr>
          <w:b/>
          <w:bCs/>
          <w:color w:val="FF0000"/>
        </w:rPr>
        <w:t xml:space="preserve"> </w:t>
      </w:r>
      <w:r w:rsidRPr="00222FBD">
        <w:rPr>
          <w:b/>
          <w:bCs/>
        </w:rPr>
        <w:t>from the A-IoT device</w:t>
      </w:r>
      <w:r w:rsidR="007122AD" w:rsidRPr="00222FBD">
        <w:rPr>
          <w:b/>
          <w:bCs/>
        </w:rPr>
        <w:t xml:space="preserve"> </w:t>
      </w:r>
      <w:r w:rsidR="007525F2" w:rsidRPr="00222FBD">
        <w:rPr>
          <w:b/>
          <w:bCs/>
          <w:color w:val="FF0000"/>
        </w:rPr>
        <w:t>considering</w:t>
      </w:r>
      <w:r w:rsidR="007122AD" w:rsidRPr="00222FBD">
        <w:rPr>
          <w:b/>
          <w:bCs/>
          <w:color w:val="FF0000"/>
        </w:rPr>
        <w:t xml:space="preserve"> one or more</w:t>
      </w:r>
      <w:r w:rsidR="007525F2" w:rsidRPr="00222FBD">
        <w:rPr>
          <w:b/>
          <w:bCs/>
          <w:color w:val="FF0000"/>
        </w:rPr>
        <w:t xml:space="preserve"> </w:t>
      </w:r>
      <w:r w:rsidR="007122AD" w:rsidRPr="00222FBD">
        <w:rPr>
          <w:b/>
          <w:bCs/>
          <w:color w:val="FF0000"/>
        </w:rPr>
        <w:t>round</w:t>
      </w:r>
      <w:r w:rsidR="006727EE" w:rsidRPr="00222FBD">
        <w:rPr>
          <w:b/>
          <w:bCs/>
          <w:color w:val="FF0000"/>
        </w:rPr>
        <w:t>(</w:t>
      </w:r>
      <w:r w:rsidR="007122AD" w:rsidRPr="00222FBD">
        <w:rPr>
          <w:b/>
          <w:bCs/>
          <w:color w:val="FF0000"/>
        </w:rPr>
        <w:t>s</w:t>
      </w:r>
      <w:r w:rsidR="006727EE" w:rsidRPr="00222FBD">
        <w:rPr>
          <w:b/>
          <w:bCs/>
          <w:color w:val="FF0000"/>
        </w:rPr>
        <w:t>)</w:t>
      </w:r>
      <w:r w:rsidR="007122AD" w:rsidRPr="00222FBD">
        <w:rPr>
          <w:b/>
          <w:bCs/>
          <w:color w:val="FF0000"/>
        </w:rPr>
        <w:t xml:space="preserve"> of inventory reques</w:t>
      </w:r>
      <w:r w:rsidR="007525F2" w:rsidRPr="00222FBD">
        <w:rPr>
          <w:b/>
          <w:bCs/>
          <w:color w:val="FF0000"/>
        </w:rPr>
        <w:t>ts, if any</w:t>
      </w:r>
      <w:r w:rsidR="00BB49CB" w:rsidRPr="00222FBD">
        <w:rPr>
          <w:b/>
          <w:bCs/>
          <w:color w:val="FF0000"/>
        </w:rPr>
        <w:t>.</w:t>
      </w:r>
    </w:p>
    <w:p w14:paraId="63CA4FEC" w14:textId="77777777" w:rsidR="00B3373C" w:rsidRPr="00222FBD" w:rsidRDefault="00B3373C" w:rsidP="00590723"/>
    <w:p w14:paraId="5AAF85E8" w14:textId="366B12AC" w:rsidR="00590723" w:rsidRDefault="00867922" w:rsidP="00590723">
      <w:pPr>
        <w:pStyle w:val="Heading3"/>
      </w:pPr>
      <w:r w:rsidRPr="00222FBD">
        <w:t>latency for s</w:t>
      </w:r>
      <w:r w:rsidR="00590723" w:rsidRPr="00222FBD">
        <w:t>ingle device command</w:t>
      </w:r>
    </w:p>
    <w:p w14:paraId="763A4DA7" w14:textId="098CF5E3" w:rsidR="000D3C20" w:rsidRDefault="000D3C20" w:rsidP="00590723">
      <w:r>
        <w:t>Latency definition for command needs following consideration</w:t>
      </w:r>
      <w:r w:rsidR="009C7FED">
        <w:t>s</w:t>
      </w:r>
      <w:r>
        <w:t>.</w:t>
      </w:r>
    </w:p>
    <w:p w14:paraId="74CEF929" w14:textId="6E16B769" w:rsidR="000D3C20" w:rsidRDefault="00997900" w:rsidP="000D3C20">
      <w:pPr>
        <w:pStyle w:val="ListParagraph"/>
        <w:numPr>
          <w:ilvl w:val="0"/>
          <w:numId w:val="76"/>
        </w:numPr>
        <w:ind w:leftChars="0"/>
      </w:pPr>
      <w:r w:rsidRPr="00997900">
        <w:rPr>
          <w:b/>
          <w:bCs/>
        </w:rPr>
        <w:t>Command</w:t>
      </w:r>
      <w:r>
        <w:t xml:space="preserve">: </w:t>
      </w:r>
      <w:r w:rsidR="00A22581">
        <w:t xml:space="preserve">Command </w:t>
      </w:r>
      <w:r w:rsidR="00695D78">
        <w:t xml:space="preserve">procedure </w:t>
      </w:r>
      <w:r w:rsidR="00A22581">
        <w:t xml:space="preserve">starts with </w:t>
      </w:r>
      <w:r w:rsidR="00695D78">
        <w:t xml:space="preserve">a </w:t>
      </w:r>
      <w:r w:rsidR="00A22581">
        <w:t xml:space="preserve">command </w:t>
      </w:r>
      <w:r w:rsidR="00695D78">
        <w:t xml:space="preserve">from a reader </w:t>
      </w:r>
      <w:r w:rsidR="00A22581">
        <w:t>to a device.</w:t>
      </w:r>
    </w:p>
    <w:p w14:paraId="5E5561BF" w14:textId="3F4A047E" w:rsidR="00DD13D4" w:rsidRDefault="00021A36" w:rsidP="000D3C20">
      <w:pPr>
        <w:pStyle w:val="ListParagraph"/>
        <w:numPr>
          <w:ilvl w:val="0"/>
          <w:numId w:val="76"/>
        </w:numPr>
        <w:ind w:leftChars="0"/>
      </w:pPr>
      <w:r w:rsidRPr="001B7573">
        <w:rPr>
          <w:b/>
          <w:bCs/>
        </w:rPr>
        <w:lastRenderedPageBreak/>
        <w:t>Successful reception</w:t>
      </w:r>
      <w:r w:rsidRPr="00997900">
        <w:rPr>
          <w:b/>
          <w:bCs/>
        </w:rPr>
        <w:t xml:space="preserve"> </w:t>
      </w:r>
      <w:r>
        <w:rPr>
          <w:b/>
          <w:bCs/>
        </w:rPr>
        <w:t>of a</w:t>
      </w:r>
      <w:r w:rsidR="009A6FBB">
        <w:rPr>
          <w:b/>
          <w:bCs/>
        </w:rPr>
        <w:t>cknowledgement</w:t>
      </w:r>
      <w:r w:rsidR="00997900">
        <w:rPr>
          <w:b/>
          <w:bCs/>
        </w:rPr>
        <w:t xml:space="preserve"> from device</w:t>
      </w:r>
      <w:r w:rsidR="00997900">
        <w:t xml:space="preserve">: </w:t>
      </w:r>
      <w:r w:rsidR="00DD13D4">
        <w:t xml:space="preserve">The device </w:t>
      </w:r>
      <w:r w:rsidR="00695D78">
        <w:t>who successfully receives</w:t>
      </w:r>
      <w:r w:rsidR="00DD13D4">
        <w:t xml:space="preserve"> the command performs certain action and </w:t>
      </w:r>
      <w:r w:rsidR="009A6FBB">
        <w:t>reply</w:t>
      </w:r>
      <w:r w:rsidR="00101DA2">
        <w:t xml:space="preserve"> to reader to notify that command is successfully ex</w:t>
      </w:r>
      <w:r w:rsidR="00CE269E">
        <w:t>e</w:t>
      </w:r>
      <w:r w:rsidR="00101DA2">
        <w:t>cuted.</w:t>
      </w:r>
    </w:p>
    <w:p w14:paraId="3A6BED04" w14:textId="21CADD01" w:rsidR="00CD791B" w:rsidRDefault="009A6FBB" w:rsidP="000D3C20">
      <w:pPr>
        <w:pStyle w:val="ListParagraph"/>
        <w:numPr>
          <w:ilvl w:val="0"/>
          <w:numId w:val="76"/>
        </w:numPr>
        <w:ind w:leftChars="0"/>
      </w:pPr>
      <w:r w:rsidRPr="009A6FBB">
        <w:rPr>
          <w:b/>
          <w:bCs/>
        </w:rPr>
        <w:t>Retx of command</w:t>
      </w:r>
      <w:r>
        <w:t xml:space="preserve">: </w:t>
      </w:r>
      <w:r w:rsidR="00CD791B">
        <w:t>If command is not successfully received by device, the reader can send another command message until it is successfully received by the device.</w:t>
      </w:r>
    </w:p>
    <w:p w14:paraId="1F4FAD75" w14:textId="77777777" w:rsidR="00021A36" w:rsidRDefault="00021A36" w:rsidP="00021A36">
      <w:pPr>
        <w:pStyle w:val="ListParagraph"/>
        <w:numPr>
          <w:ilvl w:val="0"/>
          <w:numId w:val="76"/>
        </w:numPr>
        <w:ind w:leftChars="0"/>
      </w:pPr>
      <w:r w:rsidRPr="001C5757">
        <w:rPr>
          <w:b/>
          <w:bCs/>
        </w:rPr>
        <w:t>Applicability to scenarios</w:t>
      </w:r>
      <w:r>
        <w:t xml:space="preserve">: Definition of latency should be </w:t>
      </w:r>
      <w:r w:rsidRPr="00D0529E">
        <w:t>applicable to all scenarios</w:t>
      </w:r>
      <w:r>
        <w:t xml:space="preserve"> including A1 and A2, B, C (same or different reader for Tx/Rx).</w:t>
      </w:r>
    </w:p>
    <w:p w14:paraId="7D3EF060" w14:textId="3C9EF65E" w:rsidR="00997900" w:rsidRDefault="00997900" w:rsidP="00021A36"/>
    <w:p w14:paraId="69AE6A55" w14:textId="77777777" w:rsidR="00D94765" w:rsidRDefault="00D94765" w:rsidP="00D94765">
      <w:r>
        <w:t>Based on above considerations, following definition is proposed.</w:t>
      </w:r>
    </w:p>
    <w:p w14:paraId="3E8AC933" w14:textId="77777777" w:rsidR="00021A36" w:rsidRDefault="00021A36" w:rsidP="00021A36"/>
    <w:p w14:paraId="1FA4CF0D" w14:textId="3028FB97" w:rsidR="00A74AC5" w:rsidRPr="004F0CFC" w:rsidRDefault="00A74AC5" w:rsidP="00A74AC5">
      <w:pPr>
        <w:rPr>
          <w:b/>
          <w:bCs/>
        </w:rPr>
      </w:pPr>
      <w:r w:rsidRPr="004F0CFC">
        <w:rPr>
          <w:b/>
          <w:bCs/>
        </w:rPr>
        <w:t xml:space="preserve">Proposal </w:t>
      </w:r>
      <w:r w:rsidR="0031398D" w:rsidRPr="004F0CFC">
        <w:rPr>
          <w:b/>
          <w:bCs/>
        </w:rPr>
        <w:t>3</w:t>
      </w:r>
      <w:r w:rsidRPr="004F0CFC">
        <w:rPr>
          <w:b/>
          <w:bCs/>
        </w:rPr>
        <w:t xml:space="preserve">: Definition of the latency for a single device </w:t>
      </w:r>
      <w:r w:rsidR="00D94765" w:rsidRPr="004F0CFC">
        <w:rPr>
          <w:b/>
          <w:bCs/>
        </w:rPr>
        <w:t>command</w:t>
      </w:r>
      <w:r w:rsidRPr="004F0CFC">
        <w:rPr>
          <w:b/>
          <w:bCs/>
        </w:rPr>
        <w:t xml:space="preserve"> is </w:t>
      </w:r>
      <w:r w:rsidR="00D94765" w:rsidRPr="004F0CFC">
        <w:rPr>
          <w:b/>
          <w:bCs/>
        </w:rPr>
        <w:t xml:space="preserve">defined </w:t>
      </w:r>
      <w:r w:rsidRPr="004F0CFC">
        <w:rPr>
          <w:b/>
          <w:bCs/>
        </w:rPr>
        <w:t>as follow</w:t>
      </w:r>
      <w:r w:rsidR="00D94765" w:rsidRPr="004F0CFC">
        <w:rPr>
          <w:b/>
          <w:bCs/>
        </w:rPr>
        <w:t>s.</w:t>
      </w:r>
    </w:p>
    <w:p w14:paraId="10A7F4C6" w14:textId="2387689E" w:rsidR="00A74AC5" w:rsidRPr="004F0CFC" w:rsidRDefault="00A74AC5" w:rsidP="00A74AC5">
      <w:pPr>
        <w:pStyle w:val="ListParagraph"/>
        <w:numPr>
          <w:ilvl w:val="0"/>
          <w:numId w:val="76"/>
        </w:numPr>
        <w:ind w:leftChars="0"/>
        <w:rPr>
          <w:b/>
          <w:bCs/>
        </w:rPr>
      </w:pPr>
      <w:r w:rsidRPr="004F0CFC">
        <w:rPr>
          <w:b/>
          <w:bCs/>
        </w:rPr>
        <w:t xml:space="preserve">The time interval between the time that the </w:t>
      </w:r>
      <w:r w:rsidRPr="004F0CFC">
        <w:rPr>
          <w:b/>
          <w:bCs/>
          <w:color w:val="FF0000"/>
        </w:rPr>
        <w:t xml:space="preserve">first </w:t>
      </w:r>
      <w:r w:rsidR="00012957" w:rsidRPr="004F0CFC">
        <w:rPr>
          <w:b/>
          <w:bCs/>
        </w:rPr>
        <w:t>command</w:t>
      </w:r>
      <w:r w:rsidRPr="004F0CFC">
        <w:rPr>
          <w:b/>
          <w:bCs/>
        </w:rPr>
        <w:t xml:space="preserve"> for the device is sent from a reader (BS/intermediate UE) to the A-IoT device and the time that </w:t>
      </w:r>
      <w:r w:rsidR="00012957" w:rsidRPr="004F0CFC">
        <w:rPr>
          <w:b/>
          <w:bCs/>
          <w:color w:val="FF0000"/>
        </w:rPr>
        <w:t>ackno</w:t>
      </w:r>
      <w:r w:rsidR="00EA6649" w:rsidRPr="004F0CFC">
        <w:rPr>
          <w:b/>
          <w:bCs/>
          <w:color w:val="FF0000"/>
        </w:rPr>
        <w:t xml:space="preserve">wledgement </w:t>
      </w:r>
      <w:r w:rsidR="00430A0A" w:rsidRPr="004F0CFC">
        <w:rPr>
          <w:b/>
          <w:bCs/>
        </w:rPr>
        <w:t xml:space="preserve">from the device </w:t>
      </w:r>
      <w:r w:rsidRPr="004F0CFC">
        <w:rPr>
          <w:b/>
          <w:bCs/>
        </w:rPr>
        <w:t xml:space="preserve">is </w:t>
      </w:r>
      <w:r w:rsidRPr="004F0CFC">
        <w:rPr>
          <w:b/>
          <w:bCs/>
          <w:color w:val="FF0000"/>
        </w:rPr>
        <w:t xml:space="preserve">successfully </w:t>
      </w:r>
      <w:r w:rsidRPr="004F0CFC">
        <w:rPr>
          <w:b/>
          <w:bCs/>
        </w:rPr>
        <w:t xml:space="preserve">received by the same of different reader </w:t>
      </w:r>
      <w:r w:rsidRPr="004F0CFC">
        <w:rPr>
          <w:b/>
          <w:bCs/>
          <w:color w:val="FF0000"/>
        </w:rPr>
        <w:t xml:space="preserve">considering one or more (s) of </w:t>
      </w:r>
      <w:r w:rsidR="00EA6649" w:rsidRPr="004F0CFC">
        <w:rPr>
          <w:b/>
          <w:bCs/>
          <w:color w:val="FF0000"/>
        </w:rPr>
        <w:t>commands</w:t>
      </w:r>
      <w:r w:rsidRPr="004F0CFC">
        <w:rPr>
          <w:b/>
          <w:bCs/>
          <w:color w:val="FF0000"/>
        </w:rPr>
        <w:t>, if any.</w:t>
      </w:r>
    </w:p>
    <w:p w14:paraId="12DE9FFF" w14:textId="77777777" w:rsidR="00EF7E2B" w:rsidRDefault="00EF7E2B" w:rsidP="00343D12"/>
    <w:p w14:paraId="338DB6C2" w14:textId="76F3A594" w:rsidR="006F6B9F" w:rsidRDefault="006F6B9F" w:rsidP="00EF7E2B">
      <w:pPr>
        <w:pStyle w:val="Heading2"/>
      </w:pPr>
      <w:bookmarkStart w:id="10" w:name="_Ref166148181"/>
      <w:r>
        <w:t>Target Distance</w:t>
      </w:r>
    </w:p>
    <w:p w14:paraId="11D315B0" w14:textId="217DA370" w:rsidR="006F6B9F" w:rsidRDefault="006F6B9F" w:rsidP="006F6B9F">
      <w:r>
        <w:t>In RAN1#116bis, we made a following agreement.</w:t>
      </w:r>
    </w:p>
    <w:tbl>
      <w:tblPr>
        <w:tblStyle w:val="TableGrid"/>
        <w:tblW w:w="0" w:type="auto"/>
        <w:tblLook w:val="04A0" w:firstRow="1" w:lastRow="0" w:firstColumn="1" w:lastColumn="0" w:noHBand="0" w:noVBand="1"/>
      </w:tblPr>
      <w:tblGrid>
        <w:gridCol w:w="9350"/>
      </w:tblGrid>
      <w:tr w:rsidR="006F6B9F" w14:paraId="1E4FCA06" w14:textId="77777777" w:rsidTr="006F6B9F">
        <w:tc>
          <w:tcPr>
            <w:tcW w:w="9350" w:type="dxa"/>
          </w:tcPr>
          <w:p w14:paraId="272FC9C5" w14:textId="77777777" w:rsidR="006F6B9F" w:rsidRPr="00B13070" w:rsidRDefault="006F6B9F" w:rsidP="006F6B9F">
            <w:pPr>
              <w:rPr>
                <w:rFonts w:ascii="Times New Roman" w:hAnsi="Times New Roman"/>
                <w:iCs/>
                <w:lang w:eastAsia="x-none"/>
              </w:rPr>
            </w:pPr>
            <w:r w:rsidRPr="00B13070">
              <w:rPr>
                <w:rFonts w:ascii="Times New Roman" w:hAnsi="Times New Roman"/>
                <w:iCs/>
                <w:highlight w:val="green"/>
                <w:lang w:eastAsia="x-none"/>
              </w:rPr>
              <w:t>Agreement</w:t>
            </w:r>
          </w:p>
          <w:p w14:paraId="6F5C54D1" w14:textId="77777777" w:rsidR="006F6B9F" w:rsidRPr="00B13070" w:rsidRDefault="006F6B9F" w:rsidP="006F6B9F">
            <w:pPr>
              <w:pStyle w:val="ListParagraph"/>
              <w:ind w:leftChars="0" w:left="0"/>
              <w:rPr>
                <w:rFonts w:ascii="Times New Roman" w:eastAsia="DengXian" w:hAnsi="Times New Roman"/>
                <w:lang w:eastAsia="zh-CN"/>
              </w:rPr>
            </w:pPr>
            <w:r w:rsidRPr="00B13070">
              <w:rPr>
                <w:rFonts w:ascii="Times New Roman" w:eastAsia="DengXian" w:hAnsi="Times New Roman"/>
                <w:szCs w:val="20"/>
                <w:lang w:eastAsia="zh-CN"/>
              </w:rPr>
              <w:t>The maximum distance targets are set separately for device 1, device 2a, device 2b, respectively</w:t>
            </w:r>
          </w:p>
          <w:p w14:paraId="442ED65A" w14:textId="77777777" w:rsidR="006F6B9F" w:rsidRPr="006F6B9F" w:rsidRDefault="006F6B9F" w:rsidP="006F6B9F">
            <w:pPr>
              <w:pStyle w:val="ListParagraph"/>
              <w:numPr>
                <w:ilvl w:val="0"/>
                <w:numId w:val="59"/>
              </w:numPr>
              <w:ind w:leftChars="0"/>
              <w:jc w:val="left"/>
              <w:rPr>
                <w:rFonts w:ascii="Times New Roman" w:eastAsia="DengXian" w:hAnsi="Times New Roman"/>
                <w:szCs w:val="20"/>
                <w:highlight w:val="cyan"/>
                <w:lang w:eastAsia="zh-CN"/>
              </w:rPr>
            </w:pPr>
            <w:r w:rsidRPr="006F6B9F">
              <w:rPr>
                <w:rFonts w:ascii="Times New Roman" w:eastAsia="DengXian" w:hAnsi="Times New Roman"/>
                <w:szCs w:val="20"/>
                <w:highlight w:val="cyan"/>
                <w:lang w:eastAsia="zh-CN"/>
              </w:rPr>
              <w:t>FFS detailed values and RAN1 can further decide the target within in the range of 10m to 50m after link budget study.</w:t>
            </w:r>
          </w:p>
          <w:p w14:paraId="53E2216C" w14:textId="77777777" w:rsidR="006F6B9F" w:rsidRPr="00757970" w:rsidRDefault="006F6B9F" w:rsidP="006F6B9F">
            <w:pPr>
              <w:pStyle w:val="ListParagraph"/>
              <w:numPr>
                <w:ilvl w:val="0"/>
                <w:numId w:val="59"/>
              </w:numPr>
              <w:ind w:leftChars="0"/>
              <w:jc w:val="left"/>
              <w:rPr>
                <w:rFonts w:ascii="Times New Roman" w:hAnsi="Times New Roman"/>
                <w:iCs/>
                <w:highlight w:val="cyan"/>
              </w:rPr>
            </w:pPr>
            <w:r w:rsidRPr="00757970">
              <w:rPr>
                <w:rFonts w:ascii="Times New Roman" w:eastAsia="DengXian" w:hAnsi="Times New Roman"/>
                <w:szCs w:val="20"/>
                <w:highlight w:val="cyan"/>
                <w:lang w:eastAsia="zh-CN"/>
              </w:rPr>
              <w:t>FFS whether to set different values for different scenarios</w:t>
            </w:r>
          </w:p>
          <w:p w14:paraId="4EA1553C" w14:textId="77777777" w:rsidR="006F6B9F" w:rsidRPr="006F6B9F" w:rsidRDefault="006F6B9F" w:rsidP="006F6B9F">
            <w:pPr>
              <w:rPr>
                <w:b/>
                <w:bCs/>
              </w:rPr>
            </w:pPr>
          </w:p>
        </w:tc>
      </w:tr>
    </w:tbl>
    <w:p w14:paraId="7E3FC321" w14:textId="77777777" w:rsidR="006F6B9F" w:rsidRDefault="006F6B9F" w:rsidP="006F6B9F"/>
    <w:p w14:paraId="45CA5344" w14:textId="4E98A7A1" w:rsidR="006F6B9F" w:rsidRDefault="00DB09A0" w:rsidP="006F6B9F">
      <w:r>
        <w:t xml:space="preserve">We propose to remove FFS for the first bullet. The detailed </w:t>
      </w:r>
      <w:r w:rsidR="004E7974">
        <w:t xml:space="preserve">RAN1 distance </w:t>
      </w:r>
      <w:r>
        <w:t xml:space="preserve">target values should be based on </w:t>
      </w:r>
      <w:r w:rsidR="004E7974">
        <w:t xml:space="preserve">evaluation results. </w:t>
      </w:r>
    </w:p>
    <w:p w14:paraId="783A48A1" w14:textId="47850FCD" w:rsidR="004E7974" w:rsidRDefault="004E7974" w:rsidP="006F6B9F">
      <w:r>
        <w:t xml:space="preserve">The </w:t>
      </w:r>
      <w:r w:rsidR="00766F47">
        <w:t xml:space="preserve">actual distance depends on the transmit power of reader, thus it thus depend on </w:t>
      </w:r>
      <w:r w:rsidR="009D6A03">
        <w:t>scenario and topology, spectrum, etc. The target should be set differently depending on detailed assumption on scenarios.</w:t>
      </w:r>
    </w:p>
    <w:p w14:paraId="04A7C0E9" w14:textId="77777777" w:rsidR="009D6A03" w:rsidRDefault="009D6A03" w:rsidP="006F6B9F"/>
    <w:p w14:paraId="4F13883E" w14:textId="31FC1B9C" w:rsidR="009D6A03" w:rsidRPr="004908BD" w:rsidRDefault="009D6A03" w:rsidP="006F6B9F">
      <w:pPr>
        <w:rPr>
          <w:b/>
          <w:bCs/>
        </w:rPr>
      </w:pPr>
      <w:r w:rsidRPr="004908BD">
        <w:rPr>
          <w:b/>
          <w:bCs/>
        </w:rPr>
        <w:t xml:space="preserve">Proposal </w:t>
      </w:r>
      <w:r w:rsidR="004F0CFC">
        <w:rPr>
          <w:b/>
          <w:bCs/>
        </w:rPr>
        <w:t>4</w:t>
      </w:r>
      <w:r w:rsidRPr="004908BD">
        <w:rPr>
          <w:b/>
          <w:bCs/>
        </w:rPr>
        <w:t xml:space="preserve">: Update </w:t>
      </w:r>
      <w:r w:rsidR="00455086" w:rsidRPr="004908BD">
        <w:rPr>
          <w:b/>
          <w:bCs/>
        </w:rPr>
        <w:t>agreement as follows.</w:t>
      </w:r>
    </w:p>
    <w:p w14:paraId="722D2115" w14:textId="77777777" w:rsidR="00455086" w:rsidRPr="004F0CFC" w:rsidRDefault="00455086" w:rsidP="00281B12">
      <w:pPr>
        <w:ind w:left="720"/>
        <w:rPr>
          <w:b/>
          <w:bCs/>
          <w:iCs/>
          <w:lang w:eastAsia="x-none"/>
        </w:rPr>
      </w:pPr>
      <w:r w:rsidRPr="004F0CFC">
        <w:rPr>
          <w:b/>
          <w:bCs/>
          <w:iCs/>
          <w:highlight w:val="green"/>
          <w:lang w:eastAsia="x-none"/>
        </w:rPr>
        <w:t>Agreement</w:t>
      </w:r>
    </w:p>
    <w:p w14:paraId="485B0BE7" w14:textId="77777777" w:rsidR="00455086" w:rsidRPr="004F0CFC" w:rsidRDefault="00455086" w:rsidP="00281B12">
      <w:pPr>
        <w:pStyle w:val="ListParagraph"/>
        <w:ind w:leftChars="0" w:left="720"/>
        <w:rPr>
          <w:rFonts w:eastAsia="DengXian"/>
          <w:b/>
          <w:bCs/>
          <w:lang w:eastAsia="zh-CN"/>
        </w:rPr>
      </w:pPr>
      <w:r w:rsidRPr="004F0CFC">
        <w:rPr>
          <w:rFonts w:eastAsia="DengXian"/>
          <w:b/>
          <w:bCs/>
          <w:szCs w:val="20"/>
          <w:lang w:eastAsia="zh-CN"/>
        </w:rPr>
        <w:t>The maximum distance targets are set separately for device 1, device 2a, device 2b, respectively</w:t>
      </w:r>
    </w:p>
    <w:p w14:paraId="67E47EB3" w14:textId="4D65C844" w:rsidR="00455086" w:rsidRPr="004F0CFC" w:rsidRDefault="00455086" w:rsidP="00281B12">
      <w:pPr>
        <w:pStyle w:val="ListParagraph"/>
        <w:numPr>
          <w:ilvl w:val="0"/>
          <w:numId w:val="59"/>
        </w:numPr>
        <w:ind w:leftChars="0" w:left="1600"/>
        <w:jc w:val="left"/>
        <w:rPr>
          <w:rFonts w:eastAsia="DengXian"/>
          <w:b/>
          <w:bCs/>
          <w:color w:val="FF0000"/>
          <w:szCs w:val="20"/>
          <w:lang w:eastAsia="zh-CN"/>
        </w:rPr>
      </w:pPr>
      <w:r w:rsidRPr="004F0CFC">
        <w:rPr>
          <w:rFonts w:eastAsia="DengXian"/>
          <w:b/>
          <w:bCs/>
          <w:color w:val="FF0000"/>
          <w:szCs w:val="20"/>
          <w:lang w:eastAsia="zh-CN"/>
        </w:rPr>
        <w:t xml:space="preserve">RAN1 can decide the </w:t>
      </w:r>
      <w:r w:rsidR="008C31AC" w:rsidRPr="004F0CFC">
        <w:rPr>
          <w:rFonts w:eastAsia="DengXian"/>
          <w:b/>
          <w:bCs/>
          <w:color w:val="FF0000"/>
          <w:szCs w:val="20"/>
          <w:lang w:eastAsia="zh-CN"/>
        </w:rPr>
        <w:t xml:space="preserve">detailed </w:t>
      </w:r>
      <w:r w:rsidRPr="004F0CFC">
        <w:rPr>
          <w:rFonts w:eastAsia="DengXian"/>
          <w:b/>
          <w:bCs/>
          <w:color w:val="FF0000"/>
          <w:szCs w:val="20"/>
          <w:lang w:eastAsia="zh-CN"/>
        </w:rPr>
        <w:t xml:space="preserve">target </w:t>
      </w:r>
      <w:r w:rsidR="008C31AC" w:rsidRPr="004F0CFC">
        <w:rPr>
          <w:rFonts w:eastAsia="DengXian"/>
          <w:b/>
          <w:bCs/>
          <w:color w:val="FF0000"/>
          <w:szCs w:val="20"/>
          <w:lang w:eastAsia="zh-CN"/>
        </w:rPr>
        <w:t xml:space="preserve">values </w:t>
      </w:r>
      <w:r w:rsidRPr="004F0CFC">
        <w:rPr>
          <w:rFonts w:eastAsia="DengXian"/>
          <w:b/>
          <w:bCs/>
          <w:color w:val="FF0000"/>
          <w:szCs w:val="20"/>
          <w:lang w:eastAsia="zh-CN"/>
        </w:rPr>
        <w:t>within in the range of 10m to 50m after link budget study.</w:t>
      </w:r>
    </w:p>
    <w:p w14:paraId="43DD7471" w14:textId="4DD01E69" w:rsidR="00455086" w:rsidRPr="004F0CFC" w:rsidRDefault="008C31AC" w:rsidP="00281B12">
      <w:pPr>
        <w:pStyle w:val="ListParagraph"/>
        <w:numPr>
          <w:ilvl w:val="0"/>
          <w:numId w:val="59"/>
        </w:numPr>
        <w:ind w:leftChars="0" w:left="1600"/>
        <w:jc w:val="left"/>
        <w:rPr>
          <w:b/>
          <w:bCs/>
          <w:iCs/>
          <w:color w:val="FF0000"/>
        </w:rPr>
      </w:pPr>
      <w:r w:rsidRPr="004F0CFC">
        <w:rPr>
          <w:rFonts w:eastAsia="DengXian"/>
          <w:b/>
          <w:bCs/>
          <w:color w:val="FF0000"/>
          <w:szCs w:val="20"/>
          <w:lang w:eastAsia="zh-CN"/>
        </w:rPr>
        <w:t>Determine different target</w:t>
      </w:r>
      <w:r w:rsidR="00455086" w:rsidRPr="004F0CFC">
        <w:rPr>
          <w:rFonts w:eastAsia="DengXian"/>
          <w:b/>
          <w:bCs/>
          <w:color w:val="FF0000"/>
          <w:szCs w:val="20"/>
          <w:lang w:eastAsia="zh-CN"/>
        </w:rPr>
        <w:t xml:space="preserve"> values </w:t>
      </w:r>
      <w:r w:rsidRPr="004F0CFC">
        <w:rPr>
          <w:rFonts w:eastAsia="DengXian"/>
          <w:b/>
          <w:bCs/>
          <w:color w:val="FF0000"/>
          <w:szCs w:val="20"/>
          <w:lang w:eastAsia="zh-CN"/>
        </w:rPr>
        <w:t xml:space="preserve">depending on </w:t>
      </w:r>
      <w:r w:rsidR="00B44479" w:rsidRPr="004F0CFC">
        <w:rPr>
          <w:rFonts w:eastAsia="DengXian"/>
          <w:b/>
          <w:bCs/>
          <w:color w:val="FF0000"/>
          <w:szCs w:val="20"/>
          <w:lang w:eastAsia="zh-CN"/>
        </w:rPr>
        <w:t>scenario, topology, spectrum, etc</w:t>
      </w:r>
      <w:r w:rsidR="007A3476" w:rsidRPr="004F0CFC">
        <w:rPr>
          <w:rFonts w:eastAsia="DengXian"/>
          <w:b/>
          <w:bCs/>
          <w:color w:val="FF0000"/>
          <w:szCs w:val="20"/>
          <w:lang w:eastAsia="zh-CN"/>
        </w:rPr>
        <w:t>.</w:t>
      </w:r>
    </w:p>
    <w:p w14:paraId="20AD3046" w14:textId="77777777" w:rsidR="004E7974" w:rsidRDefault="004E7974" w:rsidP="006F6B9F"/>
    <w:p w14:paraId="7594795F" w14:textId="77777777" w:rsidR="006F6B9F" w:rsidRPr="006F6B9F" w:rsidRDefault="006F6B9F" w:rsidP="006F6B9F"/>
    <w:p w14:paraId="2261EE10" w14:textId="3D01BF5D" w:rsidR="00EF7E2B" w:rsidRPr="0002390F" w:rsidRDefault="00EF7E2B" w:rsidP="00343D12">
      <w:pPr>
        <w:pStyle w:val="Heading2"/>
      </w:pPr>
      <w:r w:rsidRPr="00CD31E6">
        <w:t>Inventory Completion Time</w:t>
      </w:r>
      <w:r w:rsidR="003030E3" w:rsidRPr="00CD31E6">
        <w:t xml:space="preserve"> for Multiple </w:t>
      </w:r>
      <w:r w:rsidR="00F61462" w:rsidRPr="00CD31E6">
        <w:t>D</w:t>
      </w:r>
      <w:r w:rsidR="003030E3" w:rsidRPr="00CD31E6">
        <w:t>evices</w:t>
      </w:r>
      <w:bookmarkEnd w:id="10"/>
    </w:p>
    <w:p w14:paraId="35EE9912" w14:textId="67453997" w:rsidR="00CE7CA1" w:rsidRDefault="00EF7E2B" w:rsidP="00343D12">
      <w:r>
        <w:t>I</w:t>
      </w:r>
      <w:r w:rsidR="007B745F" w:rsidRPr="0002390F">
        <w:t>n RAN1 study, one of target use cases is inventory</w:t>
      </w:r>
      <w:r w:rsidR="00473E33">
        <w:t xml:space="preserve">, during an </w:t>
      </w:r>
      <w:r w:rsidR="004D15CF" w:rsidRPr="0002390F">
        <w:t xml:space="preserve">inventory </w:t>
      </w:r>
      <w:r w:rsidR="00473E33">
        <w:t>done toward devices</w:t>
      </w:r>
      <w:r w:rsidR="00496301" w:rsidRPr="0002390F">
        <w:t>.</w:t>
      </w:r>
      <w:r w:rsidR="00DA1544">
        <w:t xml:space="preserve"> The total time required for performing inventory for multiple devices could be </w:t>
      </w:r>
      <w:r w:rsidR="007F2682">
        <w:t>defined</w:t>
      </w:r>
      <w:r w:rsidR="00E024D7">
        <w:t xml:space="preserve"> as another KPI</w:t>
      </w:r>
      <w:r w:rsidR="00611334">
        <w:t xml:space="preserve">, so </w:t>
      </w:r>
      <w:r w:rsidR="00CE7CA1">
        <w:t>called inventory completion time</w:t>
      </w:r>
      <w:r w:rsidR="00E024D7">
        <w:t xml:space="preserve"> (</w:t>
      </w:r>
      <w:r w:rsidR="00CE7CA1">
        <w:t>or latency for multiple devices</w:t>
      </w:r>
      <w:r w:rsidR="00E024D7">
        <w:t>).</w:t>
      </w:r>
    </w:p>
    <w:p w14:paraId="652D73E6" w14:textId="77777777" w:rsidR="00CE7CA1" w:rsidRDefault="00CE7CA1" w:rsidP="00343D12"/>
    <w:p w14:paraId="799E369D" w14:textId="7FFD1CC1" w:rsidR="00C13D33" w:rsidRDefault="003E769C" w:rsidP="00343D12">
      <w:r w:rsidRPr="003E769C">
        <w:t>I</w:t>
      </w:r>
      <w:r w:rsidR="006B3029" w:rsidRPr="003E769C">
        <w:t>nventory completion time</w:t>
      </w:r>
      <w:r w:rsidR="005C0CDD">
        <w:t xml:space="preserve"> will measure how quickly or effectively </w:t>
      </w:r>
      <w:r w:rsidR="00034714">
        <w:t xml:space="preserve">the proposed inventory process could be </w:t>
      </w:r>
      <w:r w:rsidR="006B3029">
        <w:t>performed</w:t>
      </w:r>
      <w:r w:rsidR="00034714">
        <w:t xml:space="preserve">. </w:t>
      </w:r>
      <w:r w:rsidR="00C13D33">
        <w:t xml:space="preserve">The inventory for multiple devices involved with collisions and contentions, </w:t>
      </w:r>
      <w:r w:rsidR="007704BC">
        <w:t xml:space="preserve">the </w:t>
      </w:r>
      <w:r w:rsidR="007704BC">
        <w:lastRenderedPageBreak/>
        <w:t>access mechanism should be designed well to achieve</w:t>
      </w:r>
      <w:r w:rsidR="00AF0761">
        <w:t xml:space="preserve"> good inventory performance. The limited amount of energy in A-IoT device also increases the difficulty of </w:t>
      </w:r>
      <w:r w:rsidR="00914CB0">
        <w:t xml:space="preserve">inventory; </w:t>
      </w:r>
      <w:r w:rsidR="00F52438">
        <w:t xml:space="preserve">during an inventory procedure, </w:t>
      </w:r>
      <w:r w:rsidR="00914CB0">
        <w:t>device</w:t>
      </w:r>
      <w:r w:rsidR="00F52438">
        <w:t>s</w:t>
      </w:r>
      <w:r w:rsidR="00914CB0">
        <w:t xml:space="preserve"> consuming higher power or in </w:t>
      </w:r>
      <w:r w:rsidR="00F52438">
        <w:t>low energy harvesting rate</w:t>
      </w:r>
      <w:r w:rsidR="00914CB0">
        <w:t xml:space="preserve"> could </w:t>
      </w:r>
      <w:r w:rsidR="00F52438">
        <w:t xml:space="preserve">quickly </w:t>
      </w:r>
      <w:r w:rsidR="00914CB0">
        <w:t xml:space="preserve">ran out of energy </w:t>
      </w:r>
      <w:r w:rsidR="00F52438">
        <w:t xml:space="preserve">than other devices which are not in such situations. Thus, </w:t>
      </w:r>
      <w:r w:rsidR="0038617D">
        <w:t>inventory procedure should take into account such aspect</w:t>
      </w:r>
      <w:r w:rsidR="00704637">
        <w:t>s.</w:t>
      </w:r>
    </w:p>
    <w:p w14:paraId="79D923AB" w14:textId="77777777" w:rsidR="00887CFE" w:rsidRDefault="00887CFE" w:rsidP="00343D12"/>
    <w:p w14:paraId="0A6BCFEF" w14:textId="667F8619" w:rsidR="00887CFE" w:rsidRPr="00A857D9" w:rsidRDefault="00887CFE" w:rsidP="00887CFE">
      <w:pPr>
        <w:rPr>
          <w:b/>
          <w:bCs/>
        </w:rPr>
      </w:pPr>
      <w:r w:rsidRPr="00A857D9">
        <w:rPr>
          <w:b/>
          <w:bCs/>
        </w:rPr>
        <w:t>Proposal</w:t>
      </w:r>
      <w:r w:rsidR="00A857D9" w:rsidRPr="00A857D9">
        <w:rPr>
          <w:b/>
          <w:bCs/>
        </w:rPr>
        <w:t xml:space="preserve"> 5</w:t>
      </w:r>
      <w:r w:rsidRPr="00A857D9">
        <w:rPr>
          <w:b/>
          <w:bCs/>
        </w:rPr>
        <w:t>: Inventory completion time for multiple A-IoT devices is defined.</w:t>
      </w:r>
    </w:p>
    <w:p w14:paraId="68A6012D" w14:textId="16B2636A" w:rsidR="00887CFE" w:rsidRPr="00A857D9" w:rsidRDefault="00887CFE" w:rsidP="00887CFE">
      <w:pPr>
        <w:pStyle w:val="ListParagraph"/>
        <w:numPr>
          <w:ilvl w:val="0"/>
          <w:numId w:val="76"/>
        </w:numPr>
        <w:ind w:leftChars="0"/>
        <w:rPr>
          <w:b/>
          <w:bCs/>
        </w:rPr>
      </w:pPr>
      <w:r w:rsidRPr="00A857D9">
        <w:rPr>
          <w:b/>
          <w:bCs/>
        </w:rPr>
        <w:t>For inventory use case, the ‘Inventory completion time for multiple A-IoT devices’ is defined as the time a reader successfully complet</w:t>
      </w:r>
      <w:r w:rsidR="00B05ACC" w:rsidRPr="00A857D9">
        <w:rPr>
          <w:b/>
          <w:bCs/>
        </w:rPr>
        <w:t>e</w:t>
      </w:r>
      <w:r w:rsidRPr="00A857D9">
        <w:rPr>
          <w:b/>
          <w:bCs/>
        </w:rPr>
        <w:t xml:space="preserve"> the inventory process for [Z]% of A-IoT devices for a given number of A-IoT devices within corresponding coverage by the reader</w:t>
      </w:r>
    </w:p>
    <w:p w14:paraId="530A359B" w14:textId="0AFC01BE" w:rsidR="00B05ACC" w:rsidRPr="00A857D9" w:rsidRDefault="00887CFE" w:rsidP="00B05ACC">
      <w:pPr>
        <w:pStyle w:val="ListParagraph"/>
        <w:numPr>
          <w:ilvl w:val="1"/>
          <w:numId w:val="76"/>
        </w:numPr>
        <w:ind w:leftChars="0"/>
        <w:rPr>
          <w:b/>
          <w:bCs/>
        </w:rPr>
      </w:pPr>
      <w:r w:rsidRPr="00A857D9">
        <w:rPr>
          <w:b/>
          <w:bCs/>
        </w:rPr>
        <w:t>FFS: Z = {99%(Mandatory), 90%(Optional)}</w:t>
      </w:r>
    </w:p>
    <w:p w14:paraId="52BBF9C3" w14:textId="2AE5F58F" w:rsidR="00887CFE" w:rsidRPr="00A857D9" w:rsidRDefault="00887CFE" w:rsidP="00B05ACC">
      <w:pPr>
        <w:pStyle w:val="ListParagraph"/>
        <w:numPr>
          <w:ilvl w:val="1"/>
          <w:numId w:val="76"/>
        </w:numPr>
        <w:ind w:leftChars="0"/>
        <w:rPr>
          <w:b/>
          <w:bCs/>
        </w:rPr>
      </w:pPr>
      <w:r w:rsidRPr="00A857D9">
        <w:rPr>
          <w:b/>
          <w:bCs/>
        </w:rPr>
        <w:t>FFS assumptions for the followings: Company to report</w:t>
      </w:r>
    </w:p>
    <w:p w14:paraId="106996D1" w14:textId="061F9376" w:rsidR="00887CFE" w:rsidRPr="00A857D9" w:rsidRDefault="00887CFE" w:rsidP="00B05ACC">
      <w:pPr>
        <w:pStyle w:val="ListParagraph"/>
        <w:numPr>
          <w:ilvl w:val="0"/>
          <w:numId w:val="76"/>
        </w:numPr>
        <w:ind w:leftChars="0" w:left="1800"/>
        <w:rPr>
          <w:b/>
          <w:bCs/>
        </w:rPr>
      </w:pPr>
      <w:r w:rsidRPr="00A857D9">
        <w:rPr>
          <w:b/>
          <w:bCs/>
        </w:rPr>
        <w:t>Random access schemes</w:t>
      </w:r>
    </w:p>
    <w:p w14:paraId="3DCB95C2" w14:textId="0BD2C2D0" w:rsidR="00887CFE" w:rsidRPr="00A857D9" w:rsidRDefault="00887CFE" w:rsidP="00B05ACC">
      <w:pPr>
        <w:pStyle w:val="ListParagraph"/>
        <w:numPr>
          <w:ilvl w:val="0"/>
          <w:numId w:val="76"/>
        </w:numPr>
        <w:ind w:leftChars="0" w:left="1800"/>
        <w:rPr>
          <w:b/>
          <w:bCs/>
        </w:rPr>
      </w:pPr>
      <w:r w:rsidRPr="00A857D9">
        <w:rPr>
          <w:b/>
          <w:bCs/>
        </w:rPr>
        <w:t>R2D and D2R data rate</w:t>
      </w:r>
    </w:p>
    <w:p w14:paraId="463D1868" w14:textId="14326B98" w:rsidR="00887CFE" w:rsidRPr="00A857D9" w:rsidRDefault="00887CFE" w:rsidP="00B05ACC">
      <w:pPr>
        <w:pStyle w:val="ListParagraph"/>
        <w:numPr>
          <w:ilvl w:val="0"/>
          <w:numId w:val="76"/>
        </w:numPr>
        <w:ind w:leftChars="0" w:left="1800"/>
        <w:rPr>
          <w:b/>
          <w:bCs/>
        </w:rPr>
      </w:pPr>
      <w:r w:rsidRPr="00A857D9">
        <w:rPr>
          <w:b/>
          <w:bCs/>
        </w:rPr>
        <w:t>Message size</w:t>
      </w:r>
    </w:p>
    <w:p w14:paraId="30DE1AF5" w14:textId="4B395F75" w:rsidR="00887CFE" w:rsidRPr="00A857D9" w:rsidRDefault="00887CFE" w:rsidP="00B05ACC">
      <w:pPr>
        <w:pStyle w:val="ListParagraph"/>
        <w:numPr>
          <w:ilvl w:val="0"/>
          <w:numId w:val="76"/>
        </w:numPr>
        <w:ind w:leftChars="0" w:left="1800"/>
        <w:rPr>
          <w:b/>
          <w:bCs/>
        </w:rPr>
      </w:pPr>
      <w:r w:rsidRPr="00A857D9">
        <w:rPr>
          <w:b/>
          <w:bCs/>
        </w:rPr>
        <w:t>Device distribution, [near, middle, far] = [TBD%, TBD%, TBD%]</w:t>
      </w:r>
    </w:p>
    <w:p w14:paraId="53BD064A" w14:textId="3B3DB494" w:rsidR="00887CFE" w:rsidRPr="00A857D9" w:rsidRDefault="00887CFE" w:rsidP="00B05ACC">
      <w:pPr>
        <w:pStyle w:val="ListParagraph"/>
        <w:numPr>
          <w:ilvl w:val="0"/>
          <w:numId w:val="76"/>
        </w:numPr>
        <w:ind w:leftChars="0" w:left="1800"/>
        <w:rPr>
          <w:b/>
          <w:bCs/>
        </w:rPr>
      </w:pPr>
      <w:r w:rsidRPr="00A857D9">
        <w:rPr>
          <w:b/>
          <w:bCs/>
        </w:rPr>
        <w:t>Impact of RF energy harvesting and power consumption</w:t>
      </w:r>
    </w:p>
    <w:p w14:paraId="15A72432" w14:textId="5DA2A6EE" w:rsidR="00887CFE" w:rsidRPr="00A857D9" w:rsidRDefault="00887CFE" w:rsidP="00B05ACC">
      <w:pPr>
        <w:pStyle w:val="ListParagraph"/>
        <w:numPr>
          <w:ilvl w:val="0"/>
          <w:numId w:val="76"/>
        </w:numPr>
        <w:ind w:leftChars="0" w:left="1800"/>
        <w:rPr>
          <w:b/>
          <w:bCs/>
        </w:rPr>
      </w:pPr>
      <w:r w:rsidRPr="00A857D9">
        <w:rPr>
          <w:b/>
          <w:bCs/>
        </w:rPr>
        <w:t>device number</w:t>
      </w:r>
    </w:p>
    <w:p w14:paraId="7663F01B" w14:textId="2D88F153" w:rsidR="00C21352" w:rsidRPr="0002390F" w:rsidRDefault="00C21352" w:rsidP="006A6BF5">
      <w:pPr>
        <w:pBdr>
          <w:bottom w:val="single" w:sz="12" w:space="1" w:color="auto"/>
        </w:pBdr>
        <w:rPr>
          <w:lang w:val="en-GB"/>
        </w:rPr>
      </w:pPr>
    </w:p>
    <w:p w14:paraId="62FA498D" w14:textId="777EB8B9" w:rsidR="007604D6" w:rsidRPr="0002390F" w:rsidRDefault="00313A76" w:rsidP="00343D12">
      <w:pPr>
        <w:pStyle w:val="Heading1"/>
      </w:pPr>
      <w:r w:rsidRPr="0002390F">
        <w:t>Evaluation Methodology</w:t>
      </w:r>
    </w:p>
    <w:p w14:paraId="58D41850" w14:textId="3A623411" w:rsidR="003C3579" w:rsidRPr="0002390F" w:rsidRDefault="00C929F3" w:rsidP="00343D12">
      <w:pPr>
        <w:pStyle w:val="Heading2"/>
      </w:pPr>
      <w:r w:rsidRPr="0002390F">
        <w:t>KPI</w:t>
      </w:r>
      <w:r w:rsidR="00486C83" w:rsidRPr="0002390F">
        <w:t>s</w:t>
      </w:r>
    </w:p>
    <w:p w14:paraId="13794707" w14:textId="2067A2B4" w:rsidR="00C929F3" w:rsidRPr="0002390F" w:rsidRDefault="00C2319D" w:rsidP="00343D12">
      <w:r w:rsidRPr="0002390F">
        <w:t>For the evaluation purpose, following KPIs need to be defined</w:t>
      </w:r>
      <w:r w:rsidR="007F2D29" w:rsidRPr="0002390F">
        <w:t xml:space="preserve"> for the evaluation of </w:t>
      </w:r>
      <w:r w:rsidR="00DD4A94" w:rsidRPr="0002390F">
        <w:t>unicast communication (command use case) and inventory</w:t>
      </w:r>
      <w:r w:rsidR="00252351" w:rsidRPr="0002390F">
        <w:t xml:space="preserve"> process (inventory use case</w:t>
      </w:r>
      <w:r w:rsidR="008A5A7F">
        <w:t>)</w:t>
      </w:r>
      <w:r w:rsidR="00252351" w:rsidRPr="0002390F">
        <w:t>.</w:t>
      </w:r>
    </w:p>
    <w:p w14:paraId="3DD06B1C" w14:textId="6FB26B90" w:rsidR="00C2319D" w:rsidRPr="0002390F" w:rsidRDefault="00C2319D" w:rsidP="00F26F5B">
      <w:pPr>
        <w:pStyle w:val="ListParagraph"/>
        <w:numPr>
          <w:ilvl w:val="0"/>
          <w:numId w:val="11"/>
        </w:numPr>
        <w:ind w:leftChars="0"/>
      </w:pPr>
      <w:r w:rsidRPr="0002390F">
        <w:rPr>
          <w:b/>
          <w:bCs/>
        </w:rPr>
        <w:t>Latency</w:t>
      </w:r>
      <w:r w:rsidR="00B05DCE">
        <w:rPr>
          <w:b/>
          <w:bCs/>
        </w:rPr>
        <w:t xml:space="preserve"> for single device</w:t>
      </w:r>
      <w:r w:rsidR="00F14301">
        <w:rPr>
          <w:b/>
          <w:bCs/>
        </w:rPr>
        <w:t xml:space="preserve"> (sec)</w:t>
      </w:r>
      <w:r w:rsidRPr="0002390F">
        <w:t xml:space="preserve">: </w:t>
      </w:r>
      <w:r w:rsidR="003A2E15" w:rsidRPr="0002390F">
        <w:t>an</w:t>
      </w:r>
      <w:r w:rsidR="003A2E15" w:rsidRPr="0002390F">
        <w:rPr>
          <w:b/>
          <w:bCs/>
        </w:rPr>
        <w:t xml:space="preserve"> </w:t>
      </w:r>
      <w:r w:rsidRPr="0002390F">
        <w:t>indicator to measure latency for unicast communication</w:t>
      </w:r>
      <w:r w:rsidR="007A761F" w:rsidRPr="0002390F">
        <w:t xml:space="preserve">, definition is given in Section </w:t>
      </w:r>
      <w:r w:rsidR="007A761F" w:rsidRPr="0002390F">
        <w:fldChar w:fldCharType="begin"/>
      </w:r>
      <w:r w:rsidR="007A761F" w:rsidRPr="0002390F">
        <w:instrText xml:space="preserve"> REF _Ref158652603 \r \h </w:instrText>
      </w:r>
      <w:r w:rsidR="0002390F">
        <w:instrText xml:space="preserve"> \* MERGEFORMAT </w:instrText>
      </w:r>
      <w:r w:rsidR="007A761F" w:rsidRPr="0002390F">
        <w:fldChar w:fldCharType="separate"/>
      </w:r>
      <w:r w:rsidR="002551EC">
        <w:t>2.2</w:t>
      </w:r>
      <w:r w:rsidR="007A761F" w:rsidRPr="0002390F">
        <w:fldChar w:fldCharType="end"/>
      </w:r>
      <w:r w:rsidR="007A761F" w:rsidRPr="0002390F">
        <w:t>.</w:t>
      </w:r>
    </w:p>
    <w:p w14:paraId="7FA9F69F" w14:textId="58AC4CE9" w:rsidR="00C2319D" w:rsidRPr="0002390F" w:rsidRDefault="007A761F" w:rsidP="00B05DCE">
      <w:pPr>
        <w:pStyle w:val="ListParagraph"/>
        <w:numPr>
          <w:ilvl w:val="0"/>
          <w:numId w:val="11"/>
        </w:numPr>
        <w:ind w:leftChars="0"/>
      </w:pPr>
      <w:r w:rsidRPr="0002390F">
        <w:rPr>
          <w:b/>
          <w:bCs/>
        </w:rPr>
        <w:t xml:space="preserve">Inventory </w:t>
      </w:r>
      <w:r w:rsidR="00B05DCE">
        <w:rPr>
          <w:b/>
          <w:bCs/>
        </w:rPr>
        <w:t>Completion time</w:t>
      </w:r>
      <w:r w:rsidR="00F14301">
        <w:rPr>
          <w:b/>
          <w:bCs/>
        </w:rPr>
        <w:t xml:space="preserve"> (sec)</w:t>
      </w:r>
      <w:r w:rsidRPr="0002390F">
        <w:t xml:space="preserve">: </w:t>
      </w:r>
      <w:r w:rsidR="003A2E15" w:rsidRPr="0002390F">
        <w:t>an</w:t>
      </w:r>
      <w:r w:rsidR="003A2E15" w:rsidRPr="0002390F">
        <w:rPr>
          <w:b/>
          <w:bCs/>
        </w:rPr>
        <w:t xml:space="preserve"> </w:t>
      </w:r>
      <w:r w:rsidRPr="0002390F">
        <w:t xml:space="preserve">indicator to measure </w:t>
      </w:r>
      <w:r w:rsidR="00550CA6" w:rsidRPr="0002390F">
        <w:t>the latency of inventory process (reading multiple A-IoT devices)</w:t>
      </w:r>
      <w:r w:rsidR="00A07F05" w:rsidRPr="0002390F">
        <w:t xml:space="preserve">, definition is given in Section </w:t>
      </w:r>
      <w:r w:rsidR="00A07F05" w:rsidRPr="0002390F">
        <w:fldChar w:fldCharType="begin"/>
      </w:r>
      <w:r w:rsidR="00A07F05" w:rsidRPr="0002390F">
        <w:instrText xml:space="preserve"> REF _Ref158652603 \r \h </w:instrText>
      </w:r>
      <w:r w:rsidR="0002390F">
        <w:instrText xml:space="preserve"> \* MERGEFORMAT </w:instrText>
      </w:r>
      <w:r w:rsidR="00A07F05" w:rsidRPr="0002390F">
        <w:fldChar w:fldCharType="separate"/>
      </w:r>
      <w:r w:rsidR="002551EC">
        <w:t>2.2</w:t>
      </w:r>
      <w:r w:rsidR="00A07F05" w:rsidRPr="0002390F">
        <w:fldChar w:fldCharType="end"/>
      </w:r>
      <w:r w:rsidR="00A07F05" w:rsidRPr="0002390F">
        <w:t>.</w:t>
      </w:r>
      <w:r w:rsidR="00B05DCE">
        <w:t xml:space="preserve"> Note that i</w:t>
      </w:r>
      <w:r w:rsidR="00C2319D" w:rsidRPr="00B05DCE">
        <w:t xml:space="preserve">nventory reading </w:t>
      </w:r>
      <w:r w:rsidR="00811D65" w:rsidRPr="00B05DCE">
        <w:t>spee</w:t>
      </w:r>
      <w:r w:rsidR="00B05DCE" w:rsidRPr="00B05DCE">
        <w:t>d</w:t>
      </w:r>
      <w:r w:rsidR="00B05DCE" w:rsidRPr="00B05DCE">
        <w:rPr>
          <w:b/>
          <w:bCs/>
        </w:rPr>
        <w:t xml:space="preserve"> </w:t>
      </w:r>
      <w:r w:rsidR="00B05DCE" w:rsidRPr="00B05DCE">
        <w:t xml:space="preserve">could be </w:t>
      </w:r>
      <w:r w:rsidR="00B07FAF">
        <w:t xml:space="preserve">directly </w:t>
      </w:r>
      <w:r w:rsidR="00B05DCE" w:rsidRPr="00B05DCE">
        <w:t>computed</w:t>
      </w:r>
      <w:r w:rsidR="004C04D6" w:rsidRPr="0002390F">
        <w:t xml:space="preserve"> </w:t>
      </w:r>
      <w:r w:rsidR="00B05DCE">
        <w:t xml:space="preserve">from inventory completion time </w:t>
      </w:r>
      <w:r w:rsidR="004C04D6" w:rsidRPr="0002390F">
        <w:t>as average n</w:t>
      </w:r>
      <w:r w:rsidR="00C2319D" w:rsidRPr="0002390F">
        <w:t xml:space="preserve">umber of </w:t>
      </w:r>
      <w:r w:rsidR="00811D65" w:rsidRPr="0002390F">
        <w:t xml:space="preserve">A-IoT </w:t>
      </w:r>
      <w:r w:rsidR="00C2319D" w:rsidRPr="0002390F">
        <w:t>devices successfully inventoried per second</w:t>
      </w:r>
      <w:r w:rsidR="008C22FF" w:rsidRPr="0002390F">
        <w:t>.</w:t>
      </w:r>
    </w:p>
    <w:p w14:paraId="2F9E665C" w14:textId="41353745" w:rsidR="00C2319D" w:rsidRPr="006A68A7" w:rsidRDefault="00C2319D" w:rsidP="00F26F5B">
      <w:pPr>
        <w:pStyle w:val="ListParagraph"/>
        <w:numPr>
          <w:ilvl w:val="0"/>
          <w:numId w:val="11"/>
        </w:numPr>
        <w:ind w:leftChars="0"/>
        <w:rPr>
          <w:b/>
          <w:bCs/>
        </w:rPr>
      </w:pPr>
      <w:r w:rsidRPr="0002390F">
        <w:rPr>
          <w:b/>
          <w:bCs/>
        </w:rPr>
        <w:t>Device power</w:t>
      </w:r>
      <w:r w:rsidR="00C730DD" w:rsidRPr="0002390F">
        <w:rPr>
          <w:b/>
          <w:bCs/>
        </w:rPr>
        <w:t>/energy</w:t>
      </w:r>
      <w:r w:rsidRPr="0002390F">
        <w:rPr>
          <w:b/>
          <w:bCs/>
        </w:rPr>
        <w:t xml:space="preserve"> consumption</w:t>
      </w:r>
      <w:r w:rsidR="00F14301">
        <w:rPr>
          <w:b/>
          <w:bCs/>
        </w:rPr>
        <w:t xml:space="preserve"> (uW/uJ)</w:t>
      </w:r>
      <w:r w:rsidR="00EC6FA6" w:rsidRPr="0002390F">
        <w:rPr>
          <w:b/>
          <w:bCs/>
        </w:rPr>
        <w:t xml:space="preserve">: </w:t>
      </w:r>
      <w:r w:rsidR="003A2E15" w:rsidRPr="0002390F">
        <w:t>an</w:t>
      </w:r>
      <w:r w:rsidR="003A2E15" w:rsidRPr="0002390F">
        <w:rPr>
          <w:b/>
          <w:bCs/>
        </w:rPr>
        <w:t xml:space="preserve"> </w:t>
      </w:r>
      <w:r w:rsidR="00EC6FA6" w:rsidRPr="0002390F">
        <w:t>indicator to measure power</w:t>
      </w:r>
      <w:r w:rsidR="00C730DD" w:rsidRPr="0002390F">
        <w:t>/energy</w:t>
      </w:r>
      <w:r w:rsidR="00EC6FA6" w:rsidRPr="0002390F">
        <w:t xml:space="preserve"> consumption</w:t>
      </w:r>
      <w:r w:rsidR="006A68A7">
        <w:t xml:space="preserve"> of </w:t>
      </w:r>
      <w:r w:rsidR="0050439D">
        <w:t xml:space="preserve">A-IoT </w:t>
      </w:r>
      <w:r w:rsidR="006A68A7">
        <w:t>device</w:t>
      </w:r>
      <w:r w:rsidR="00195B1D">
        <w:t xml:space="preserve">. This KPI is used </w:t>
      </w:r>
      <w:r w:rsidR="00F14B08">
        <w:t xml:space="preserve">to </w:t>
      </w:r>
      <w:r w:rsidR="00195B1D">
        <w:t xml:space="preserve">check whether </w:t>
      </w:r>
      <w:r w:rsidR="00C24DE7">
        <w:t xml:space="preserve">a </w:t>
      </w:r>
      <w:r w:rsidR="00195B1D">
        <w:t xml:space="preserve">design </w:t>
      </w:r>
      <w:r w:rsidR="00F14B08">
        <w:t>meet</w:t>
      </w:r>
      <w:r w:rsidR="00195B1D">
        <w:t>s</w:t>
      </w:r>
      <w:r w:rsidR="00F14B08">
        <w:t xml:space="preserve"> target</w:t>
      </w:r>
      <w:r w:rsidR="000C23E7">
        <w:t>.</w:t>
      </w:r>
    </w:p>
    <w:p w14:paraId="6F5145B6" w14:textId="2D1CB32B" w:rsidR="006A68A7" w:rsidRPr="0002390F" w:rsidRDefault="006A68A7" w:rsidP="00F26F5B">
      <w:pPr>
        <w:pStyle w:val="ListParagraph"/>
        <w:numPr>
          <w:ilvl w:val="0"/>
          <w:numId w:val="11"/>
        </w:numPr>
        <w:ind w:leftChars="0"/>
        <w:rPr>
          <w:b/>
          <w:bCs/>
        </w:rPr>
      </w:pPr>
      <w:r>
        <w:rPr>
          <w:b/>
          <w:bCs/>
        </w:rPr>
        <w:t>Energy storage size</w:t>
      </w:r>
      <w:r w:rsidR="00525D21">
        <w:rPr>
          <w:b/>
          <w:bCs/>
        </w:rPr>
        <w:t xml:space="preserve"> (uF)</w:t>
      </w:r>
      <w:r>
        <w:rPr>
          <w:b/>
          <w:bCs/>
        </w:rPr>
        <w:t xml:space="preserve">: </w:t>
      </w:r>
      <w:r>
        <w:t xml:space="preserve">an indicator to measure the size of required energy storage size to finish </w:t>
      </w:r>
      <w:r w:rsidR="0050439D">
        <w:t>inventory process successfully</w:t>
      </w:r>
      <w:r w:rsidR="00A80AF2">
        <w:t xml:space="preserve">. This KPI is used to check whether </w:t>
      </w:r>
      <w:r w:rsidR="00C24DE7">
        <w:t xml:space="preserve">a </w:t>
      </w:r>
      <w:r w:rsidR="00A80AF2">
        <w:t>design meets target.</w:t>
      </w:r>
    </w:p>
    <w:p w14:paraId="452AD648" w14:textId="77777777" w:rsidR="000C23E7" w:rsidRPr="0002390F" w:rsidRDefault="000C23E7" w:rsidP="00343D12"/>
    <w:p w14:paraId="3817F90B" w14:textId="6DDAC997" w:rsidR="0099210B" w:rsidRPr="00CB4638" w:rsidRDefault="0099210B" w:rsidP="00343D12">
      <w:pPr>
        <w:rPr>
          <w:b/>
          <w:bCs/>
        </w:rPr>
      </w:pPr>
      <w:r w:rsidRPr="00CB4638">
        <w:rPr>
          <w:b/>
          <w:bCs/>
        </w:rPr>
        <w:t>Proposal</w:t>
      </w:r>
      <w:r w:rsidR="00136FF6" w:rsidRPr="00CB4638">
        <w:rPr>
          <w:b/>
          <w:bCs/>
        </w:rPr>
        <w:t xml:space="preserve"> </w:t>
      </w:r>
      <w:r w:rsidR="00CB4638" w:rsidRPr="00CB4638">
        <w:rPr>
          <w:b/>
          <w:bCs/>
        </w:rPr>
        <w:t>6</w:t>
      </w:r>
      <w:r w:rsidRPr="00CB4638">
        <w:rPr>
          <w:b/>
          <w:bCs/>
        </w:rPr>
        <w:t xml:space="preserve">: Adopt following KPIs for evaluation </w:t>
      </w:r>
      <w:r w:rsidR="00926C8F" w:rsidRPr="00CB4638">
        <w:rPr>
          <w:b/>
          <w:bCs/>
        </w:rPr>
        <w:t>purpose.</w:t>
      </w:r>
    </w:p>
    <w:p w14:paraId="42AC4E3E" w14:textId="3BCB74F7" w:rsidR="005E0A2A" w:rsidRPr="00CB4638" w:rsidRDefault="005E0A2A" w:rsidP="00F26F5B">
      <w:pPr>
        <w:pStyle w:val="ListParagraph"/>
        <w:numPr>
          <w:ilvl w:val="0"/>
          <w:numId w:val="11"/>
        </w:numPr>
        <w:ind w:leftChars="0"/>
        <w:rPr>
          <w:b/>
          <w:bCs/>
        </w:rPr>
      </w:pPr>
      <w:r w:rsidRPr="00CB4638">
        <w:rPr>
          <w:b/>
          <w:bCs/>
        </w:rPr>
        <w:t>Latency</w:t>
      </w:r>
      <w:r w:rsidR="00F14301" w:rsidRPr="00CB4638">
        <w:rPr>
          <w:b/>
          <w:bCs/>
        </w:rPr>
        <w:t xml:space="preserve"> for single device</w:t>
      </w:r>
      <w:r w:rsidR="001A401C" w:rsidRPr="00CB4638">
        <w:rPr>
          <w:b/>
          <w:bCs/>
        </w:rPr>
        <w:t xml:space="preserve"> (sec)</w:t>
      </w:r>
    </w:p>
    <w:p w14:paraId="67426CE0" w14:textId="643F8851" w:rsidR="005E0A2A" w:rsidRPr="00CB4638" w:rsidRDefault="00F14301" w:rsidP="00F26F5B">
      <w:pPr>
        <w:pStyle w:val="ListParagraph"/>
        <w:numPr>
          <w:ilvl w:val="0"/>
          <w:numId w:val="11"/>
        </w:numPr>
        <w:ind w:leftChars="0"/>
        <w:rPr>
          <w:b/>
          <w:bCs/>
        </w:rPr>
      </w:pPr>
      <w:r w:rsidRPr="00CB4638">
        <w:rPr>
          <w:b/>
          <w:bCs/>
        </w:rPr>
        <w:t xml:space="preserve">Inventory completion time </w:t>
      </w:r>
      <w:r w:rsidR="001A401C" w:rsidRPr="00CB4638">
        <w:rPr>
          <w:b/>
          <w:bCs/>
        </w:rPr>
        <w:t>(sec)</w:t>
      </w:r>
    </w:p>
    <w:p w14:paraId="103DD494" w14:textId="26F63AD2" w:rsidR="005E0A2A" w:rsidRPr="00CB4638" w:rsidRDefault="005E0A2A" w:rsidP="00F26F5B">
      <w:pPr>
        <w:pStyle w:val="ListParagraph"/>
        <w:numPr>
          <w:ilvl w:val="0"/>
          <w:numId w:val="11"/>
        </w:numPr>
        <w:ind w:leftChars="0"/>
        <w:rPr>
          <w:b/>
          <w:bCs/>
        </w:rPr>
      </w:pPr>
      <w:r w:rsidRPr="00CB4638">
        <w:rPr>
          <w:b/>
          <w:bCs/>
        </w:rPr>
        <w:t>Device power/energy consumption</w:t>
      </w:r>
      <w:r w:rsidR="00202CCA" w:rsidRPr="00CB4638">
        <w:rPr>
          <w:b/>
          <w:bCs/>
        </w:rPr>
        <w:t xml:space="preserve"> (</w:t>
      </w:r>
      <w:r w:rsidR="00525D21" w:rsidRPr="00CB4638">
        <w:rPr>
          <w:b/>
          <w:bCs/>
        </w:rPr>
        <w:t>u</w:t>
      </w:r>
      <w:r w:rsidR="00202CCA" w:rsidRPr="00CB4638">
        <w:rPr>
          <w:b/>
          <w:bCs/>
        </w:rPr>
        <w:t>W/</w:t>
      </w:r>
      <w:r w:rsidR="00525D21" w:rsidRPr="00CB4638">
        <w:rPr>
          <w:b/>
          <w:bCs/>
        </w:rPr>
        <w:t>u</w:t>
      </w:r>
      <w:r w:rsidR="00202CCA" w:rsidRPr="00CB4638">
        <w:rPr>
          <w:b/>
          <w:bCs/>
        </w:rPr>
        <w:t>J)</w:t>
      </w:r>
    </w:p>
    <w:p w14:paraId="7A68734D" w14:textId="47721685" w:rsidR="00525D21" w:rsidRPr="00CB4638" w:rsidRDefault="00525D21" w:rsidP="00F26F5B">
      <w:pPr>
        <w:pStyle w:val="ListParagraph"/>
        <w:numPr>
          <w:ilvl w:val="0"/>
          <w:numId w:val="11"/>
        </w:numPr>
        <w:ind w:leftChars="0"/>
        <w:rPr>
          <w:b/>
          <w:bCs/>
        </w:rPr>
      </w:pPr>
      <w:r w:rsidRPr="00CB4638">
        <w:rPr>
          <w:b/>
          <w:bCs/>
        </w:rPr>
        <w:t>Energy storage size (uF)</w:t>
      </w:r>
    </w:p>
    <w:p w14:paraId="17D94854" w14:textId="77777777" w:rsidR="00A03251" w:rsidRPr="0002390F" w:rsidRDefault="00A03251" w:rsidP="00343D12"/>
    <w:p w14:paraId="19C5AAE4" w14:textId="6CC83534" w:rsidR="0038192F" w:rsidRDefault="0038192F" w:rsidP="0038192F">
      <w:pPr>
        <w:pStyle w:val="Heading2"/>
      </w:pPr>
      <w:r>
        <w:t>Evaluation Scenarios</w:t>
      </w:r>
    </w:p>
    <w:p w14:paraId="7B342A8D" w14:textId="33DBBEEB" w:rsidR="00C45A31" w:rsidRDefault="00C45A31" w:rsidP="0038192F">
      <w:r>
        <w:t>In RAN1#116</w:t>
      </w:r>
      <w:r w:rsidR="00277B7A">
        <w:t xml:space="preserve"> bis</w:t>
      </w:r>
      <w:r>
        <w:t xml:space="preserve">, </w:t>
      </w:r>
      <w:r w:rsidR="00277B7A">
        <w:t xml:space="preserve">following table was </w:t>
      </w:r>
      <w:r w:rsidR="00A758AA">
        <w:t>agreed.</w:t>
      </w:r>
    </w:p>
    <w:p w14:paraId="5346BFA2" w14:textId="77777777" w:rsidR="00A758AA" w:rsidRDefault="00A758AA" w:rsidP="0038192F"/>
    <w:tbl>
      <w:tblPr>
        <w:tblStyle w:val="TableGrid"/>
        <w:tblW w:w="0" w:type="auto"/>
        <w:tblLook w:val="04A0" w:firstRow="1" w:lastRow="0" w:firstColumn="1" w:lastColumn="0" w:noHBand="0" w:noVBand="1"/>
      </w:tblPr>
      <w:tblGrid>
        <w:gridCol w:w="9350"/>
      </w:tblGrid>
      <w:tr w:rsidR="00A758AA" w14:paraId="6D2F1173" w14:textId="77777777" w:rsidTr="00A758AA">
        <w:tc>
          <w:tcPr>
            <w:tcW w:w="9350" w:type="dxa"/>
          </w:tcPr>
          <w:p w14:paraId="2945A13B" w14:textId="77777777" w:rsidR="00A758AA" w:rsidRDefault="00A758AA" w:rsidP="00A758AA">
            <w:pPr>
              <w:rPr>
                <w:iCs/>
                <w:lang w:eastAsia="x-none"/>
              </w:rPr>
            </w:pPr>
            <w:r w:rsidRPr="00E51F98">
              <w:rPr>
                <w:iCs/>
                <w:highlight w:val="green"/>
                <w:lang w:eastAsia="x-none"/>
              </w:rPr>
              <w:t>Agreement</w:t>
            </w:r>
          </w:p>
          <w:p w14:paraId="6F471E50" w14:textId="77777777" w:rsidR="00A758AA" w:rsidRDefault="00A758AA" w:rsidP="00A758AA">
            <w:pPr>
              <w:rPr>
                <w:rFonts w:eastAsia="DengXian"/>
                <w:lang w:eastAsia="zh-CN"/>
              </w:rPr>
            </w:pPr>
            <w:r w:rsidRPr="00A75673">
              <w:rPr>
                <w:rFonts w:eastAsia="DengXian" w:hint="eastAsia"/>
                <w:lang w:eastAsia="zh-CN"/>
              </w:rPr>
              <w:t xml:space="preserve">The following scenarios are </w:t>
            </w:r>
            <w:r>
              <w:rPr>
                <w:rFonts w:eastAsia="DengXian"/>
                <w:lang w:eastAsia="zh-CN"/>
              </w:rPr>
              <w:t>defined</w:t>
            </w:r>
            <w:r w:rsidRPr="00A75673">
              <w:rPr>
                <w:rFonts w:eastAsia="DengXian" w:hint="eastAsia"/>
                <w:lang w:eastAsia="zh-CN"/>
              </w:rPr>
              <w:t>,</w:t>
            </w:r>
          </w:p>
          <w:p w14:paraId="1662D7A7" w14:textId="77777777" w:rsidR="00A758AA" w:rsidRPr="00E738DD" w:rsidRDefault="00A758AA" w:rsidP="00A758AA">
            <w:pPr>
              <w:pStyle w:val="ListParagraph"/>
              <w:numPr>
                <w:ilvl w:val="0"/>
                <w:numId w:val="53"/>
              </w:numPr>
              <w:ind w:leftChars="0"/>
              <w:jc w:val="left"/>
              <w:rPr>
                <w:rFonts w:eastAsia="DengXian"/>
                <w:highlight w:val="cyan"/>
                <w:lang w:eastAsia="zh-CN"/>
              </w:rPr>
            </w:pPr>
            <w:r w:rsidRPr="00E738DD">
              <w:rPr>
                <w:rFonts w:eastAsia="DengXian" w:hint="eastAsia"/>
                <w:highlight w:val="cyan"/>
                <w:lang w:eastAsia="zh-CN"/>
              </w:rPr>
              <w:t xml:space="preserve">FFS: </w:t>
            </w:r>
            <w:r w:rsidRPr="00E738DD">
              <w:rPr>
                <w:rFonts w:eastAsia="DengXian"/>
                <w:highlight w:val="cyan"/>
                <w:lang w:eastAsia="zh-CN"/>
              </w:rPr>
              <w:t>which of these scenarios will be evaluated</w:t>
            </w:r>
            <w:r w:rsidRPr="00E738DD">
              <w:rPr>
                <w:rFonts w:eastAsia="DengXian" w:hint="eastAsia"/>
                <w:highlight w:val="cyan"/>
                <w:lang w:eastAsia="zh-CN"/>
              </w:rPr>
              <w:t>.</w:t>
            </w:r>
          </w:p>
          <w:p w14:paraId="0A5C1437" w14:textId="77777777" w:rsidR="00A758AA" w:rsidRPr="00A75673" w:rsidRDefault="00A758AA" w:rsidP="00A758AA">
            <w:pPr>
              <w:rPr>
                <w:rFonts w:eastAsia="DengXi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12"/>
              <w:gridCol w:w="1168"/>
              <w:gridCol w:w="2474"/>
              <w:gridCol w:w="1368"/>
              <w:gridCol w:w="714"/>
              <w:gridCol w:w="856"/>
              <w:gridCol w:w="856"/>
              <w:gridCol w:w="856"/>
            </w:tblGrid>
            <w:tr w:rsidR="00A758AA" w:rsidRPr="00435371" w14:paraId="4ADCCC48" w14:textId="77777777" w:rsidTr="00F33593">
              <w:tc>
                <w:tcPr>
                  <w:tcW w:w="439" w:type="pct"/>
                  <w:shd w:val="clear" w:color="auto" w:fill="auto"/>
                  <w:vAlign w:val="center"/>
                </w:tcPr>
                <w:p w14:paraId="09803C81" w14:textId="77777777" w:rsidR="00A758AA" w:rsidRPr="00F553D1" w:rsidRDefault="00A758AA" w:rsidP="00A758AA">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S</w:t>
                  </w:r>
                  <w:r w:rsidRPr="00F553D1">
                    <w:rPr>
                      <w:rFonts w:ascii="Times New Roman" w:eastAsia="DengXian" w:hAnsi="Times New Roman" w:hint="eastAsia"/>
                      <w:b/>
                      <w:sz w:val="16"/>
                      <w:szCs w:val="21"/>
                      <w:lang w:eastAsia="zh-CN"/>
                    </w:rPr>
                    <w:t>cenario</w:t>
                  </w:r>
                </w:p>
              </w:tc>
              <w:tc>
                <w:tcPr>
                  <w:tcW w:w="442" w:type="pct"/>
                  <w:shd w:val="clear" w:color="auto" w:fill="auto"/>
                  <w:vAlign w:val="center"/>
                </w:tcPr>
                <w:p w14:paraId="179DCF06" w14:textId="77777777" w:rsidR="00A758AA" w:rsidRPr="00F553D1" w:rsidRDefault="00A758AA" w:rsidP="00A758AA">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 xml:space="preserve">CW </w:t>
                  </w:r>
                  <w:r w:rsidRPr="00F553D1">
                    <w:rPr>
                      <w:rFonts w:ascii="Times New Roman" w:eastAsia="DengXian" w:hAnsi="Times New Roman"/>
                      <w:b/>
                      <w:sz w:val="16"/>
                      <w:szCs w:val="21"/>
                      <w:lang w:eastAsia="zh-CN"/>
                    </w:rPr>
                    <w:t>I</w:t>
                  </w:r>
                  <w:r w:rsidRPr="00F553D1">
                    <w:rPr>
                      <w:rFonts w:ascii="Times New Roman" w:eastAsia="DengXian" w:hAnsi="Times New Roman" w:hint="eastAsia"/>
                      <w:b/>
                      <w:sz w:val="16"/>
                      <w:szCs w:val="21"/>
                      <w:lang w:eastAsia="zh-CN"/>
                    </w:rPr>
                    <w:t>nside/outside topology</w:t>
                  </w:r>
                </w:p>
              </w:tc>
              <w:tc>
                <w:tcPr>
                  <w:tcW w:w="1324" w:type="pct"/>
                  <w:shd w:val="clear" w:color="auto" w:fill="auto"/>
                  <w:vAlign w:val="center"/>
                </w:tcPr>
                <w:p w14:paraId="1C1BC876" w14:textId="77777777" w:rsidR="00A758AA" w:rsidRPr="00F553D1" w:rsidRDefault="00A758AA" w:rsidP="00A758AA">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Diagram of the scenario</w:t>
                  </w:r>
                </w:p>
              </w:tc>
              <w:tc>
                <w:tcPr>
                  <w:tcW w:w="999" w:type="pct"/>
                  <w:shd w:val="clear" w:color="auto" w:fill="auto"/>
                  <w:vAlign w:val="center"/>
                </w:tcPr>
                <w:p w14:paraId="70E621F1" w14:textId="77777777" w:rsidR="00A758AA" w:rsidRPr="00F553D1" w:rsidRDefault="00A758AA" w:rsidP="00A758AA">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Description of the scenario</w:t>
                  </w:r>
                </w:p>
              </w:tc>
              <w:tc>
                <w:tcPr>
                  <w:tcW w:w="371" w:type="pct"/>
                  <w:shd w:val="clear" w:color="auto" w:fill="auto"/>
                  <w:vAlign w:val="center"/>
                </w:tcPr>
                <w:p w14:paraId="47B11AE7" w14:textId="77777777" w:rsidR="00A758AA" w:rsidRPr="00F553D1" w:rsidRDefault="00A758AA" w:rsidP="00A758AA">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w:t>
                  </w:r>
                  <w:r w:rsidRPr="00F553D1">
                    <w:rPr>
                      <w:rFonts w:ascii="Times New Roman" w:eastAsia="DengXian" w:hAnsi="Times New Roman" w:hint="eastAsia"/>
                      <w:b/>
                      <w:sz w:val="16"/>
                      <w:szCs w:val="21"/>
                      <w:lang w:eastAsia="zh-CN"/>
                    </w:rPr>
                    <w:t xml:space="preserve">evice 1/2a/2b </w:t>
                  </w:r>
                </w:p>
              </w:tc>
              <w:tc>
                <w:tcPr>
                  <w:tcW w:w="444" w:type="pct"/>
                  <w:shd w:val="clear" w:color="auto" w:fill="auto"/>
                  <w:vAlign w:val="center"/>
                </w:tcPr>
                <w:p w14:paraId="7061EF99" w14:textId="77777777" w:rsidR="00A758AA" w:rsidRPr="00F553D1" w:rsidRDefault="00A758AA" w:rsidP="00A758AA">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CW spectrum</w:t>
                  </w:r>
                </w:p>
              </w:tc>
              <w:tc>
                <w:tcPr>
                  <w:tcW w:w="444" w:type="pct"/>
                  <w:shd w:val="clear" w:color="auto" w:fill="auto"/>
                  <w:vAlign w:val="center"/>
                </w:tcPr>
                <w:p w14:paraId="7831BF0F" w14:textId="77777777" w:rsidR="00A758AA" w:rsidRPr="00F553D1" w:rsidRDefault="00A758AA" w:rsidP="00A758AA">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D2R spectrum</w:t>
                  </w:r>
                </w:p>
              </w:tc>
              <w:tc>
                <w:tcPr>
                  <w:tcW w:w="537" w:type="pct"/>
                  <w:shd w:val="clear" w:color="auto" w:fill="auto"/>
                  <w:vAlign w:val="center"/>
                </w:tcPr>
                <w:p w14:paraId="277B93AB" w14:textId="77777777" w:rsidR="00A758AA" w:rsidRPr="00F553D1" w:rsidRDefault="00A758AA" w:rsidP="00A758AA">
                  <w:pPr>
                    <w:jc w:val="center"/>
                    <w:rPr>
                      <w:rFonts w:ascii="Times New Roman" w:eastAsia="DengXian" w:hAnsi="Times New Roman"/>
                      <w:b/>
                      <w:sz w:val="16"/>
                      <w:szCs w:val="21"/>
                      <w:lang w:eastAsia="zh-CN"/>
                    </w:rPr>
                  </w:pPr>
                  <w:r w:rsidRPr="00F553D1">
                    <w:rPr>
                      <w:rFonts w:ascii="Times New Roman" w:eastAsia="DengXian" w:hAnsi="Times New Roman" w:hint="eastAsia"/>
                      <w:b/>
                      <w:sz w:val="16"/>
                      <w:szCs w:val="21"/>
                      <w:lang w:eastAsia="zh-CN"/>
                    </w:rPr>
                    <w:t>R2D spectrum</w:t>
                  </w:r>
                </w:p>
              </w:tc>
            </w:tr>
            <w:tr w:rsidR="00A758AA" w:rsidRPr="00435371" w14:paraId="288D1C66" w14:textId="77777777" w:rsidTr="00F33593">
              <w:tc>
                <w:tcPr>
                  <w:tcW w:w="439" w:type="pct"/>
                  <w:shd w:val="clear" w:color="auto" w:fill="auto"/>
                  <w:vAlign w:val="center"/>
                </w:tcPr>
                <w:p w14:paraId="1395B2BC" w14:textId="77777777" w:rsidR="00A758AA" w:rsidRPr="00F553D1" w:rsidRDefault="00A758AA" w:rsidP="00A758AA">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t>D1T1-A1</w:t>
                  </w:r>
                </w:p>
              </w:tc>
              <w:tc>
                <w:tcPr>
                  <w:tcW w:w="442" w:type="pct"/>
                  <w:vMerge w:val="restart"/>
                  <w:shd w:val="clear" w:color="auto" w:fill="auto"/>
                  <w:vAlign w:val="center"/>
                </w:tcPr>
                <w:p w14:paraId="70F6A232" w14:textId="77777777" w:rsidR="00A758AA" w:rsidRPr="00F553D1" w:rsidRDefault="00A758AA" w:rsidP="00A758AA">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CW inside topology</w:t>
                  </w:r>
                </w:p>
              </w:tc>
              <w:tc>
                <w:tcPr>
                  <w:tcW w:w="1324" w:type="pct"/>
                  <w:shd w:val="clear" w:color="auto" w:fill="auto"/>
                  <w:vAlign w:val="center"/>
                </w:tcPr>
                <w:p w14:paraId="40B95871" w14:textId="77777777" w:rsidR="00A758AA" w:rsidRPr="00F553D1" w:rsidRDefault="00A758AA" w:rsidP="00A758AA">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2CE92BD0" wp14:editId="0842A54E">
                        <wp:extent cx="1330325" cy="276860"/>
                        <wp:effectExtent l="0" t="0" r="0" b="0"/>
                        <wp:docPr id="3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 cstate="print">
                                  <a:extLst>
                                    <a:ext uri="{28A0092B-C50C-407E-A947-70E740481C1C}">
                                      <a14:useLocalDpi xmlns:a14="http://schemas.microsoft.com/office/drawing/2010/main" val="0"/>
                                    </a:ext>
                                  </a:extLst>
                                </a:blip>
                                <a:srcRect l="5055" t="48947" b="4823"/>
                                <a:stretch>
                                  <a:fillRect/>
                                </a:stretch>
                              </pic:blipFill>
                              <pic:spPr bwMode="auto">
                                <a:xfrm>
                                  <a:off x="0" y="0"/>
                                  <a:ext cx="1330325" cy="276860"/>
                                </a:xfrm>
                                <a:prstGeom prst="rect">
                                  <a:avLst/>
                                </a:prstGeom>
                                <a:noFill/>
                                <a:ln>
                                  <a:noFill/>
                                </a:ln>
                              </pic:spPr>
                            </pic:pic>
                          </a:graphicData>
                        </a:graphic>
                      </wp:inline>
                    </w:drawing>
                  </w:r>
                </w:p>
              </w:tc>
              <w:tc>
                <w:tcPr>
                  <w:tcW w:w="999" w:type="pct"/>
                  <w:shd w:val="clear" w:color="auto" w:fill="auto"/>
                </w:tcPr>
                <w:p w14:paraId="2182BFB1"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lang w:eastAsia="zh-CN"/>
                    </w:rPr>
                    <w:t xml:space="preserve">node </w:t>
                  </w:r>
                  <w:r w:rsidRPr="00F553D1">
                    <w:rPr>
                      <w:rFonts w:ascii="Times New Roman" w:eastAsia="DengXian" w:hAnsi="Times New Roman"/>
                      <w:sz w:val="16"/>
                      <w:szCs w:val="21"/>
                    </w:rPr>
                    <w:t>inside topology 1</w:t>
                  </w:r>
                </w:p>
                <w:p w14:paraId="3000BE92"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p w14:paraId="279BB5A4"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are same</w:t>
                  </w:r>
                </w:p>
                <w:p w14:paraId="1B941CD0"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tc>
              <w:tc>
                <w:tcPr>
                  <w:tcW w:w="371" w:type="pct"/>
                  <w:vMerge w:val="restart"/>
                  <w:shd w:val="clear" w:color="auto" w:fill="auto"/>
                  <w:vAlign w:val="center"/>
                </w:tcPr>
                <w:p w14:paraId="1C220EF0" w14:textId="77777777" w:rsidR="00A758AA" w:rsidRPr="00F553D1" w:rsidRDefault="00A758AA" w:rsidP="00A758AA">
                  <w:pPr>
                    <w:widowControl w:val="0"/>
                    <w:jc w:val="center"/>
                    <w:rPr>
                      <w:rFonts w:ascii="Times New Roman" w:eastAsia="DengXian" w:hAnsi="Times New Roman"/>
                      <w:sz w:val="16"/>
                      <w:szCs w:val="21"/>
                      <w:lang w:eastAsia="zh-CN"/>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1, 2a</w:t>
                  </w:r>
                </w:p>
              </w:tc>
              <w:tc>
                <w:tcPr>
                  <w:tcW w:w="444" w:type="pct"/>
                  <w:shd w:val="clear" w:color="auto" w:fill="auto"/>
                </w:tcPr>
                <w:p w14:paraId="61A3C994" w14:textId="77777777" w:rsidR="00A758AA" w:rsidRPr="00F553D1" w:rsidRDefault="00A758AA" w:rsidP="00A758AA">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1-1 (inside topology, DL)</w:t>
                  </w:r>
                </w:p>
                <w:p w14:paraId="63791C0A" w14:textId="77777777" w:rsidR="00A758AA" w:rsidRPr="00F553D1" w:rsidRDefault="00A758AA" w:rsidP="00A758AA">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1-2 (inside topology, UL)</w:t>
                  </w:r>
                </w:p>
              </w:tc>
              <w:tc>
                <w:tcPr>
                  <w:tcW w:w="444" w:type="pct"/>
                  <w:shd w:val="clear" w:color="auto" w:fill="auto"/>
                </w:tcPr>
                <w:p w14:paraId="38358D57" w14:textId="77777777" w:rsidR="00A758AA" w:rsidRPr="00F553D1" w:rsidRDefault="00A758AA" w:rsidP="00A758AA">
                  <w:pPr>
                    <w:widowControl w:val="0"/>
                    <w:rPr>
                      <w:rFonts w:ascii="Times New Roman" w:eastAsia="DengXian" w:hAnsi="Times New Roman"/>
                      <w:sz w:val="16"/>
                      <w:szCs w:val="21"/>
                      <w:lang w:eastAsia="zh-CN"/>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797C170C" w14:textId="77777777" w:rsidR="00A758AA" w:rsidRPr="00F553D1" w:rsidRDefault="00A758AA" w:rsidP="00A758AA">
                  <w:pPr>
                    <w:widowControl w:val="0"/>
                    <w:rPr>
                      <w:rFonts w:ascii="Times New Roman" w:eastAsia="DengXian" w:hAnsi="Times New Roman"/>
                      <w:sz w:val="16"/>
                      <w:szCs w:val="21"/>
                      <w:lang w:eastAsia="zh-CN"/>
                    </w:rPr>
                  </w:pPr>
                </w:p>
              </w:tc>
            </w:tr>
            <w:tr w:rsidR="00A758AA" w:rsidRPr="00435371" w14:paraId="69582781" w14:textId="77777777" w:rsidTr="00F33593">
              <w:tc>
                <w:tcPr>
                  <w:tcW w:w="439" w:type="pct"/>
                  <w:shd w:val="clear" w:color="auto" w:fill="auto"/>
                  <w:vAlign w:val="center"/>
                </w:tcPr>
                <w:p w14:paraId="48874467" w14:textId="77777777" w:rsidR="00A758AA" w:rsidRPr="00F553D1" w:rsidRDefault="00A758AA" w:rsidP="00A758AA">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t>D1T1-A2</w:t>
                  </w:r>
                </w:p>
              </w:tc>
              <w:tc>
                <w:tcPr>
                  <w:tcW w:w="442" w:type="pct"/>
                  <w:vMerge/>
                  <w:shd w:val="clear" w:color="auto" w:fill="auto"/>
                  <w:vAlign w:val="center"/>
                </w:tcPr>
                <w:p w14:paraId="08580AF9" w14:textId="77777777" w:rsidR="00A758AA" w:rsidRPr="00F553D1" w:rsidRDefault="00A758AA" w:rsidP="00A758AA">
                  <w:pPr>
                    <w:jc w:val="center"/>
                    <w:rPr>
                      <w:rFonts w:ascii="Times New Roman" w:eastAsia="DengXian" w:hAnsi="Times New Roman"/>
                      <w:noProof/>
                      <w:sz w:val="16"/>
                      <w:szCs w:val="21"/>
                      <w:lang w:eastAsia="zh-CN"/>
                    </w:rPr>
                  </w:pPr>
                </w:p>
              </w:tc>
              <w:tc>
                <w:tcPr>
                  <w:tcW w:w="1324" w:type="pct"/>
                  <w:shd w:val="clear" w:color="auto" w:fill="auto"/>
                  <w:vAlign w:val="center"/>
                </w:tcPr>
                <w:p w14:paraId="34A9A6FC" w14:textId="77777777" w:rsidR="00A758AA" w:rsidRPr="00F553D1" w:rsidRDefault="00A758AA" w:rsidP="00A758AA">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7FCC5389" wp14:editId="5CADA36E">
                        <wp:extent cx="831215" cy="387985"/>
                        <wp:effectExtent l="0" t="0" r="0" b="0"/>
                        <wp:docPr id="3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 cstate="print">
                                  <a:extLst>
                                    <a:ext uri="{28A0092B-C50C-407E-A947-70E740481C1C}">
                                      <a14:useLocalDpi xmlns:a14="http://schemas.microsoft.com/office/drawing/2010/main" val="0"/>
                                    </a:ext>
                                  </a:extLst>
                                </a:blip>
                                <a:srcRect l="15254" t="44913"/>
                                <a:stretch>
                                  <a:fillRect/>
                                </a:stretch>
                              </pic:blipFill>
                              <pic:spPr bwMode="auto">
                                <a:xfrm>
                                  <a:off x="0" y="0"/>
                                  <a:ext cx="831215" cy="387985"/>
                                </a:xfrm>
                                <a:prstGeom prst="rect">
                                  <a:avLst/>
                                </a:prstGeom>
                                <a:noFill/>
                                <a:ln>
                                  <a:noFill/>
                                </a:ln>
                              </pic:spPr>
                            </pic:pic>
                          </a:graphicData>
                        </a:graphic>
                      </wp:inline>
                    </w:drawing>
                  </w:r>
                </w:p>
              </w:tc>
              <w:tc>
                <w:tcPr>
                  <w:tcW w:w="999" w:type="pct"/>
                  <w:shd w:val="clear" w:color="auto" w:fill="auto"/>
                </w:tcPr>
                <w:p w14:paraId="6B77D1AF"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CW</w:t>
                  </w:r>
                  <w:r w:rsidRPr="00F553D1">
                    <w:rPr>
                      <w:rFonts w:ascii="Times New Roman" w:eastAsia="DengXian" w:hAnsi="Times New Roman" w:hint="eastAsia"/>
                      <w:sz w:val="16"/>
                      <w:szCs w:val="21"/>
                      <w:lang w:eastAsia="zh-CN"/>
                    </w:rPr>
                    <w:t xml:space="preserve"> node</w:t>
                  </w:r>
                  <w:r w:rsidRPr="00F553D1">
                    <w:rPr>
                      <w:rFonts w:ascii="Times New Roman" w:eastAsia="DengXian" w:hAnsi="Times New Roman"/>
                      <w:sz w:val="16"/>
                      <w:szCs w:val="21"/>
                    </w:rPr>
                    <w:t xml:space="preserve"> inside topology 1</w:t>
                  </w:r>
                </w:p>
                <w:p w14:paraId="6EB412FE"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same ‘CW’ and ‘R’ node for CW2D, D2R and R2D</w:t>
                  </w:r>
                </w:p>
              </w:tc>
              <w:tc>
                <w:tcPr>
                  <w:tcW w:w="371" w:type="pct"/>
                  <w:vMerge/>
                  <w:shd w:val="clear" w:color="auto" w:fill="auto"/>
                  <w:vAlign w:val="center"/>
                </w:tcPr>
                <w:p w14:paraId="0D49942F" w14:textId="77777777" w:rsidR="00A758AA" w:rsidRPr="00F553D1" w:rsidRDefault="00A758AA" w:rsidP="00A758AA">
                  <w:pPr>
                    <w:widowControl w:val="0"/>
                    <w:jc w:val="center"/>
                    <w:rPr>
                      <w:rFonts w:ascii="Times New Roman" w:eastAsia="DengXian" w:hAnsi="Times New Roman"/>
                      <w:sz w:val="16"/>
                      <w:szCs w:val="21"/>
                    </w:rPr>
                  </w:pPr>
                </w:p>
              </w:tc>
              <w:tc>
                <w:tcPr>
                  <w:tcW w:w="444" w:type="pct"/>
                  <w:shd w:val="clear" w:color="auto" w:fill="auto"/>
                </w:tcPr>
                <w:p w14:paraId="5AC696EE" w14:textId="77777777" w:rsidR="00A758AA" w:rsidRPr="00F553D1" w:rsidRDefault="00A758AA" w:rsidP="00A758AA">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D1T1-A1</w:t>
                  </w:r>
                </w:p>
              </w:tc>
              <w:tc>
                <w:tcPr>
                  <w:tcW w:w="444" w:type="pct"/>
                  <w:shd w:val="clear" w:color="auto" w:fill="auto"/>
                </w:tcPr>
                <w:p w14:paraId="0F9909B9" w14:textId="77777777" w:rsidR="00A758AA" w:rsidRPr="00F553D1" w:rsidRDefault="00A758AA" w:rsidP="00A758AA">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7D16A8D6" w14:textId="77777777" w:rsidR="00A758AA" w:rsidRPr="00F553D1" w:rsidRDefault="00A758AA" w:rsidP="00A758AA">
                  <w:pPr>
                    <w:widowControl w:val="0"/>
                    <w:rPr>
                      <w:rFonts w:ascii="Times New Roman" w:eastAsia="DengXian" w:hAnsi="Times New Roman"/>
                      <w:sz w:val="16"/>
                      <w:szCs w:val="21"/>
                    </w:rPr>
                  </w:pPr>
                </w:p>
              </w:tc>
            </w:tr>
            <w:tr w:rsidR="00A758AA" w:rsidRPr="00435371" w14:paraId="11697F31" w14:textId="77777777" w:rsidTr="00F33593">
              <w:tc>
                <w:tcPr>
                  <w:tcW w:w="439" w:type="pct"/>
                  <w:shd w:val="clear" w:color="auto" w:fill="auto"/>
                  <w:vAlign w:val="center"/>
                </w:tcPr>
                <w:p w14:paraId="75F0732D" w14:textId="77777777" w:rsidR="00A758AA" w:rsidRPr="00F553D1" w:rsidRDefault="00A758AA" w:rsidP="00A758AA">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t>D1T1-B</w:t>
                  </w:r>
                </w:p>
              </w:tc>
              <w:tc>
                <w:tcPr>
                  <w:tcW w:w="442" w:type="pct"/>
                  <w:shd w:val="clear" w:color="auto" w:fill="auto"/>
                  <w:vAlign w:val="center"/>
                </w:tcPr>
                <w:p w14:paraId="247F7418" w14:textId="77777777" w:rsidR="00A758AA" w:rsidRPr="00F553D1" w:rsidRDefault="00A758AA" w:rsidP="00A758AA">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 xml:space="preserve">CW </w:t>
                  </w:r>
                  <w:r w:rsidRPr="00F553D1">
                    <w:rPr>
                      <w:rFonts w:ascii="Times New Roman" w:eastAsia="DengXian" w:hAnsi="Times New Roman" w:hint="eastAsia"/>
                      <w:noProof/>
                      <w:sz w:val="16"/>
                      <w:szCs w:val="21"/>
                      <w:lang w:eastAsia="zh-CN"/>
                    </w:rPr>
                    <w:t>outside</w:t>
                  </w:r>
                  <w:r w:rsidRPr="00F553D1">
                    <w:rPr>
                      <w:rFonts w:ascii="Times New Roman" w:eastAsia="DengXian" w:hAnsi="Times New Roman"/>
                      <w:noProof/>
                      <w:sz w:val="16"/>
                      <w:szCs w:val="21"/>
                      <w:lang w:eastAsia="zh-CN"/>
                    </w:rPr>
                    <w:t xml:space="preserve"> topology</w:t>
                  </w:r>
                </w:p>
              </w:tc>
              <w:tc>
                <w:tcPr>
                  <w:tcW w:w="1324" w:type="pct"/>
                  <w:shd w:val="clear" w:color="auto" w:fill="auto"/>
                  <w:vAlign w:val="center"/>
                </w:tcPr>
                <w:p w14:paraId="4895822D" w14:textId="77777777" w:rsidR="00A758AA" w:rsidRPr="00F553D1" w:rsidRDefault="00A758AA" w:rsidP="00A758AA">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0C63AC20" wp14:editId="66CEF016">
                        <wp:extent cx="1219200" cy="304800"/>
                        <wp:effectExtent l="0" t="0" r="0" b="0"/>
                        <wp:docPr id="3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999" w:type="pct"/>
                  <w:shd w:val="clear" w:color="auto" w:fill="auto"/>
                </w:tcPr>
                <w:p w14:paraId="2AAFE0CD"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rPr>
                    <w:t xml:space="preserve">node </w:t>
                  </w:r>
                  <w:r w:rsidRPr="00F553D1">
                    <w:rPr>
                      <w:rFonts w:ascii="Times New Roman" w:eastAsia="DengXian" w:hAnsi="Times New Roman"/>
                      <w:sz w:val="16"/>
                      <w:szCs w:val="21"/>
                    </w:rPr>
                    <w:t>outside topology 1</w:t>
                  </w:r>
                </w:p>
                <w:p w14:paraId="384FD3E4"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D2R are different</w:t>
                  </w:r>
                </w:p>
                <w:p w14:paraId="6980AD3D"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R2D are different</w:t>
                  </w:r>
                </w:p>
                <w:p w14:paraId="0882EE15"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R’ in R2D and ‘R’ in D2R are same</w:t>
                  </w:r>
                </w:p>
              </w:tc>
              <w:tc>
                <w:tcPr>
                  <w:tcW w:w="371" w:type="pct"/>
                  <w:vMerge/>
                  <w:shd w:val="clear" w:color="auto" w:fill="auto"/>
                  <w:vAlign w:val="center"/>
                </w:tcPr>
                <w:p w14:paraId="21F444D7" w14:textId="77777777" w:rsidR="00A758AA" w:rsidRPr="00F553D1" w:rsidRDefault="00A758AA" w:rsidP="00A758AA">
                  <w:pPr>
                    <w:widowControl w:val="0"/>
                    <w:jc w:val="center"/>
                    <w:rPr>
                      <w:rFonts w:ascii="Times New Roman" w:eastAsia="DengXian" w:hAnsi="Times New Roman"/>
                      <w:sz w:val="16"/>
                      <w:szCs w:val="21"/>
                    </w:rPr>
                  </w:pPr>
                </w:p>
              </w:tc>
              <w:tc>
                <w:tcPr>
                  <w:tcW w:w="444" w:type="pct"/>
                  <w:shd w:val="clear" w:color="auto" w:fill="auto"/>
                </w:tcPr>
                <w:p w14:paraId="3301C233" w14:textId="77777777" w:rsidR="00A758AA" w:rsidRPr="00F553D1" w:rsidRDefault="00A758AA" w:rsidP="00A758AA">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w:t>
                  </w:r>
                  <w:r w:rsidRPr="00F553D1">
                    <w:rPr>
                      <w:rFonts w:ascii="Times New Roman" w:eastAsia="DengXian" w:hAnsi="Times New Roman"/>
                      <w:sz w:val="16"/>
                      <w:szCs w:val="21"/>
                      <w:lang w:eastAsia="zh-CN"/>
                    </w:rPr>
                    <w:t>a</w:t>
                  </w:r>
                  <w:r w:rsidRPr="00F553D1">
                    <w:rPr>
                      <w:rFonts w:ascii="Times New Roman" w:eastAsia="DengXian" w:hAnsi="Times New Roman" w:hint="eastAsia"/>
                      <w:sz w:val="16"/>
                      <w:szCs w:val="21"/>
                      <w:lang w:eastAsia="zh-CN"/>
                    </w:rPr>
                    <w:t>se 1-4 (outside topology, UL)</w:t>
                  </w:r>
                </w:p>
              </w:tc>
              <w:tc>
                <w:tcPr>
                  <w:tcW w:w="444" w:type="pct"/>
                  <w:shd w:val="clear" w:color="auto" w:fill="auto"/>
                </w:tcPr>
                <w:p w14:paraId="6583ED0D" w14:textId="77777777" w:rsidR="00A758AA" w:rsidRPr="00F553D1" w:rsidRDefault="00A758AA" w:rsidP="00A758AA">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1129F35A" w14:textId="77777777" w:rsidR="00A758AA" w:rsidRPr="00F553D1" w:rsidRDefault="00A758AA" w:rsidP="00A758AA">
                  <w:pPr>
                    <w:widowControl w:val="0"/>
                    <w:rPr>
                      <w:rFonts w:ascii="Times New Roman" w:eastAsia="DengXian" w:hAnsi="Times New Roman"/>
                      <w:sz w:val="16"/>
                      <w:szCs w:val="21"/>
                    </w:rPr>
                  </w:pPr>
                </w:p>
              </w:tc>
            </w:tr>
            <w:tr w:rsidR="00A758AA" w:rsidRPr="00435371" w14:paraId="1624FBE7" w14:textId="77777777" w:rsidTr="00F33593">
              <w:tc>
                <w:tcPr>
                  <w:tcW w:w="439" w:type="pct"/>
                  <w:shd w:val="clear" w:color="auto" w:fill="auto"/>
                  <w:vAlign w:val="center"/>
                </w:tcPr>
                <w:p w14:paraId="174136D2" w14:textId="77777777" w:rsidR="00A758AA" w:rsidRPr="00F553D1" w:rsidRDefault="00A758AA" w:rsidP="00A758AA">
                  <w:pPr>
                    <w:jc w:val="center"/>
                    <w:rPr>
                      <w:rFonts w:ascii="Times New Roman" w:eastAsia="DengXian" w:hAnsi="Times New Roman"/>
                      <w:sz w:val="16"/>
                      <w:szCs w:val="21"/>
                      <w:lang w:eastAsia="zh-CN"/>
                    </w:rPr>
                  </w:pPr>
                  <w:r w:rsidRPr="00F553D1">
                    <w:rPr>
                      <w:rFonts w:ascii="Times New Roman" w:eastAsia="DengXian" w:hAnsi="Times New Roman"/>
                      <w:b/>
                      <w:sz w:val="16"/>
                      <w:szCs w:val="21"/>
                      <w:lang w:eastAsia="zh-CN"/>
                    </w:rPr>
                    <w:t>D1T1-C</w:t>
                  </w:r>
                </w:p>
              </w:tc>
              <w:tc>
                <w:tcPr>
                  <w:tcW w:w="442" w:type="pct"/>
                  <w:shd w:val="clear" w:color="auto" w:fill="auto"/>
                  <w:vAlign w:val="center"/>
                </w:tcPr>
                <w:p w14:paraId="3BE0DCB9" w14:textId="77777777" w:rsidR="00A758AA" w:rsidRPr="00F553D1" w:rsidRDefault="00A758AA" w:rsidP="00A758AA">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N</w:t>
                  </w:r>
                  <w:r w:rsidRPr="00F553D1">
                    <w:rPr>
                      <w:rFonts w:ascii="Times New Roman" w:eastAsia="DengXian" w:hAnsi="Times New Roman" w:hint="eastAsia"/>
                      <w:noProof/>
                      <w:sz w:val="16"/>
                      <w:szCs w:val="21"/>
                      <w:lang w:eastAsia="zh-CN"/>
                    </w:rPr>
                    <w:t>o CW</w:t>
                  </w:r>
                </w:p>
              </w:tc>
              <w:tc>
                <w:tcPr>
                  <w:tcW w:w="1324" w:type="pct"/>
                  <w:shd w:val="clear" w:color="auto" w:fill="auto"/>
                  <w:vAlign w:val="center"/>
                </w:tcPr>
                <w:p w14:paraId="3C807528" w14:textId="77777777" w:rsidR="00A758AA" w:rsidRPr="00F553D1" w:rsidRDefault="00A758AA" w:rsidP="00A758AA">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2BDD5921" wp14:editId="65B1185C">
                        <wp:extent cx="741045" cy="325755"/>
                        <wp:effectExtent l="0" t="0" r="0" b="0"/>
                        <wp:docPr id="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41045" cy="325755"/>
                                </a:xfrm>
                                <a:prstGeom prst="rect">
                                  <a:avLst/>
                                </a:prstGeom>
                                <a:noFill/>
                                <a:ln>
                                  <a:noFill/>
                                </a:ln>
                              </pic:spPr>
                            </pic:pic>
                          </a:graphicData>
                        </a:graphic>
                      </wp:inline>
                    </w:drawing>
                  </w:r>
                </w:p>
              </w:tc>
              <w:tc>
                <w:tcPr>
                  <w:tcW w:w="999" w:type="pct"/>
                  <w:shd w:val="clear" w:color="auto" w:fill="auto"/>
                </w:tcPr>
                <w:p w14:paraId="271B521B"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No CW Node.</w:t>
                  </w:r>
                </w:p>
              </w:tc>
              <w:tc>
                <w:tcPr>
                  <w:tcW w:w="371" w:type="pct"/>
                  <w:shd w:val="clear" w:color="auto" w:fill="auto"/>
                  <w:vAlign w:val="center"/>
                </w:tcPr>
                <w:p w14:paraId="5E298FBA" w14:textId="77777777" w:rsidR="00A758AA" w:rsidRPr="00F553D1" w:rsidRDefault="00A758AA" w:rsidP="00A758AA">
                  <w:pPr>
                    <w:widowControl w:val="0"/>
                    <w:jc w:val="center"/>
                    <w:rPr>
                      <w:rFonts w:ascii="Times New Roman" w:eastAsia="DengXian" w:hAnsi="Times New Roman"/>
                      <w:sz w:val="16"/>
                      <w:szCs w:val="21"/>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2b</w:t>
                  </w:r>
                </w:p>
              </w:tc>
              <w:tc>
                <w:tcPr>
                  <w:tcW w:w="444" w:type="pct"/>
                  <w:shd w:val="clear" w:color="auto" w:fill="auto"/>
                </w:tcPr>
                <w:p w14:paraId="7B7BBC11" w14:textId="77777777" w:rsidR="00A758AA" w:rsidRPr="00F553D1" w:rsidRDefault="00A758AA" w:rsidP="00A758AA">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N/A</w:t>
                  </w:r>
                </w:p>
              </w:tc>
              <w:tc>
                <w:tcPr>
                  <w:tcW w:w="444" w:type="pct"/>
                  <w:shd w:val="clear" w:color="auto" w:fill="auto"/>
                </w:tcPr>
                <w:p w14:paraId="54EACEC9" w14:textId="77777777" w:rsidR="00A758AA" w:rsidRPr="00F553D1" w:rsidRDefault="00A758AA" w:rsidP="00A758AA">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UL</w:t>
                  </w:r>
                </w:p>
              </w:tc>
              <w:tc>
                <w:tcPr>
                  <w:tcW w:w="537" w:type="pct"/>
                  <w:shd w:val="clear" w:color="auto" w:fill="auto"/>
                </w:tcPr>
                <w:p w14:paraId="4F0BE38A" w14:textId="77777777" w:rsidR="00A758AA" w:rsidRPr="00F553D1" w:rsidRDefault="00A758AA" w:rsidP="00A758AA">
                  <w:pPr>
                    <w:widowControl w:val="0"/>
                    <w:rPr>
                      <w:rFonts w:ascii="Times New Roman" w:eastAsia="DengXian" w:hAnsi="Times New Roman"/>
                      <w:sz w:val="16"/>
                      <w:szCs w:val="21"/>
                    </w:rPr>
                  </w:pPr>
                </w:p>
              </w:tc>
            </w:tr>
            <w:tr w:rsidR="00A758AA" w:rsidRPr="00435371" w14:paraId="6DD79571" w14:textId="77777777" w:rsidTr="00F33593">
              <w:tc>
                <w:tcPr>
                  <w:tcW w:w="439" w:type="pct"/>
                  <w:shd w:val="clear" w:color="auto" w:fill="auto"/>
                  <w:vAlign w:val="center"/>
                </w:tcPr>
                <w:p w14:paraId="23E08D6F" w14:textId="77777777" w:rsidR="00A758AA" w:rsidRPr="00F553D1" w:rsidRDefault="00A758AA" w:rsidP="00A758AA">
                  <w:pPr>
                    <w:jc w:val="center"/>
                    <w:rPr>
                      <w:rFonts w:ascii="Times New Roman" w:eastAsia="DengXian" w:hAnsi="Times New Roman"/>
                      <w:b/>
                      <w:sz w:val="16"/>
                      <w:szCs w:val="21"/>
                      <w:lang w:eastAsia="zh-CN"/>
                    </w:rPr>
                  </w:pPr>
                  <w:r w:rsidRPr="00F553D1">
                    <w:rPr>
                      <w:rFonts w:ascii="Times New Roman" w:eastAsia="DengXian" w:hAnsi="Times New Roman"/>
                      <w:b/>
                      <w:sz w:val="16"/>
                      <w:szCs w:val="21"/>
                      <w:lang w:eastAsia="zh-CN"/>
                    </w:rPr>
                    <w:t>D2T2-A1</w:t>
                  </w:r>
                </w:p>
                <w:p w14:paraId="789E9DDB" w14:textId="77777777" w:rsidR="00A758AA" w:rsidRPr="00F553D1" w:rsidRDefault="00A758AA" w:rsidP="00A758AA">
                  <w:pPr>
                    <w:jc w:val="center"/>
                    <w:rPr>
                      <w:rFonts w:ascii="Times New Roman" w:eastAsia="DengXian" w:hAnsi="Times New Roman"/>
                      <w:sz w:val="16"/>
                      <w:szCs w:val="21"/>
                      <w:lang w:eastAsia="zh-CN"/>
                    </w:rPr>
                  </w:pPr>
                </w:p>
              </w:tc>
              <w:tc>
                <w:tcPr>
                  <w:tcW w:w="442" w:type="pct"/>
                  <w:vMerge w:val="restart"/>
                  <w:shd w:val="clear" w:color="auto" w:fill="auto"/>
                  <w:vAlign w:val="center"/>
                </w:tcPr>
                <w:p w14:paraId="781AE626" w14:textId="77777777" w:rsidR="00A758AA" w:rsidRPr="00F553D1" w:rsidRDefault="00A758AA" w:rsidP="00A758AA">
                  <w:pPr>
                    <w:jc w:val="center"/>
                    <w:rPr>
                      <w:rFonts w:ascii="Times New Roman" w:eastAsia="DengXian" w:hAnsi="Times New Roman"/>
                      <w:noProof/>
                      <w:sz w:val="16"/>
                      <w:szCs w:val="21"/>
                      <w:lang w:eastAsia="zh-CN"/>
                    </w:rPr>
                  </w:pPr>
                  <w:r w:rsidRPr="00F553D1">
                    <w:rPr>
                      <w:rFonts w:ascii="Times New Roman" w:eastAsia="DengXian" w:hAnsi="Times New Roman"/>
                      <w:noProof/>
                      <w:sz w:val="16"/>
                      <w:szCs w:val="21"/>
                      <w:lang w:eastAsia="zh-CN"/>
                    </w:rPr>
                    <w:t>CW inside topology</w:t>
                  </w:r>
                </w:p>
              </w:tc>
              <w:tc>
                <w:tcPr>
                  <w:tcW w:w="1324" w:type="pct"/>
                  <w:shd w:val="clear" w:color="auto" w:fill="auto"/>
                  <w:vAlign w:val="center"/>
                </w:tcPr>
                <w:p w14:paraId="3AFC28EE" w14:textId="77777777" w:rsidR="00A758AA" w:rsidRPr="00F553D1" w:rsidRDefault="00A758AA" w:rsidP="00A758AA">
                  <w:pPr>
                    <w:jc w:val="center"/>
                    <w:rPr>
                      <w:rFonts w:ascii="Times New Roman" w:eastAsia="DengXian" w:hAnsi="Times New Roman"/>
                      <w:sz w:val="16"/>
                      <w:szCs w:val="21"/>
                      <w:lang w:eastAsia="zh-CN"/>
                    </w:rPr>
                  </w:pPr>
                  <w:r w:rsidRPr="00F553D1">
                    <w:rPr>
                      <w:rFonts w:ascii="Times New Roman" w:eastAsia="DengXian" w:hAnsi="Times New Roman"/>
                      <w:noProof/>
                      <w:sz w:val="16"/>
                      <w:szCs w:val="21"/>
                      <w:lang w:eastAsia="zh-CN"/>
                    </w:rPr>
                    <w:drawing>
                      <wp:inline distT="0" distB="0" distL="0" distR="0" wp14:anchorId="5600654D" wp14:editId="683B19AE">
                        <wp:extent cx="1378585" cy="519430"/>
                        <wp:effectExtent l="0" t="0" r="0" b="0"/>
                        <wp:docPr id="3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78585" cy="519430"/>
                                </a:xfrm>
                                <a:prstGeom prst="rect">
                                  <a:avLst/>
                                </a:prstGeom>
                                <a:noFill/>
                                <a:ln>
                                  <a:noFill/>
                                </a:ln>
                              </pic:spPr>
                            </pic:pic>
                          </a:graphicData>
                        </a:graphic>
                      </wp:inline>
                    </w:drawing>
                  </w:r>
                </w:p>
              </w:tc>
              <w:tc>
                <w:tcPr>
                  <w:tcW w:w="999" w:type="pct"/>
                  <w:shd w:val="clear" w:color="auto" w:fill="auto"/>
                </w:tcPr>
                <w:p w14:paraId="76BB064D"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lang w:eastAsia="zh-CN"/>
                    </w:rPr>
                    <w:t xml:space="preserve">node </w:t>
                  </w:r>
                  <w:r w:rsidRPr="00F553D1">
                    <w:rPr>
                      <w:rFonts w:ascii="Times New Roman" w:eastAsia="DengXian" w:hAnsi="Times New Roman"/>
                      <w:sz w:val="16"/>
                      <w:szCs w:val="21"/>
                    </w:rPr>
                    <w:t>inside topology 2</w:t>
                  </w:r>
                </w:p>
                <w:p w14:paraId="7FEDC1FD"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p w14:paraId="5F37F73A"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CW</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CW2D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are same</w:t>
                  </w:r>
                </w:p>
                <w:p w14:paraId="011450B4"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1</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R2D and </w:t>
                  </w:r>
                  <w:r w:rsidRPr="00F553D1">
                    <w:rPr>
                      <w:rFonts w:ascii="Times New Roman" w:eastAsia="DengXian" w:hAnsi="Times New Roman"/>
                      <w:sz w:val="16"/>
                      <w:szCs w:val="21"/>
                    </w:rPr>
                    <w:t>‘</w:t>
                  </w:r>
                  <w:r w:rsidRPr="00F553D1">
                    <w:rPr>
                      <w:rFonts w:ascii="Times New Roman" w:eastAsia="DengXian" w:hAnsi="Times New Roman" w:hint="eastAsia"/>
                      <w:sz w:val="16"/>
                      <w:szCs w:val="21"/>
                    </w:rPr>
                    <w:t>R</w:t>
                  </w:r>
                  <w:r w:rsidRPr="00F553D1">
                    <w:rPr>
                      <w:rFonts w:ascii="Times New Roman" w:eastAsia="DengXian" w:hAnsi="Times New Roman" w:hint="eastAsia"/>
                      <w:sz w:val="16"/>
                      <w:szCs w:val="21"/>
                      <w:lang w:eastAsia="zh-CN"/>
                    </w:rPr>
                    <w:t>2</w:t>
                  </w:r>
                  <w:r w:rsidRPr="00F553D1">
                    <w:rPr>
                      <w:rFonts w:ascii="Times New Roman" w:eastAsia="DengXian" w:hAnsi="Times New Roman"/>
                      <w:sz w:val="16"/>
                      <w:szCs w:val="21"/>
                    </w:rPr>
                    <w:t>’</w:t>
                  </w:r>
                  <w:r w:rsidRPr="00F553D1">
                    <w:rPr>
                      <w:rFonts w:ascii="Times New Roman" w:eastAsia="DengXian" w:hAnsi="Times New Roman" w:hint="eastAsia"/>
                      <w:sz w:val="16"/>
                      <w:szCs w:val="21"/>
                    </w:rPr>
                    <w:t xml:space="preserve"> in D2R are different</w:t>
                  </w:r>
                </w:p>
                <w:p w14:paraId="0368BAB3"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hint="eastAsia"/>
                      <w:sz w:val="16"/>
                      <w:szCs w:val="21"/>
                      <w:lang w:eastAsia="zh-CN"/>
                    </w:rPr>
                    <w:t>BS communicates with R1 and R2</w:t>
                  </w:r>
                </w:p>
              </w:tc>
              <w:tc>
                <w:tcPr>
                  <w:tcW w:w="371" w:type="pct"/>
                  <w:vMerge w:val="restart"/>
                  <w:shd w:val="clear" w:color="auto" w:fill="auto"/>
                  <w:vAlign w:val="center"/>
                </w:tcPr>
                <w:p w14:paraId="63CF0612" w14:textId="77777777" w:rsidR="00A758AA" w:rsidRPr="00F553D1" w:rsidRDefault="00A758AA" w:rsidP="00A758AA">
                  <w:pPr>
                    <w:widowControl w:val="0"/>
                    <w:jc w:val="center"/>
                    <w:rPr>
                      <w:rFonts w:ascii="Times New Roman" w:eastAsia="DengXian" w:hAnsi="Times New Roman"/>
                      <w:sz w:val="16"/>
                      <w:szCs w:val="21"/>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1, 2a</w:t>
                  </w:r>
                </w:p>
              </w:tc>
              <w:tc>
                <w:tcPr>
                  <w:tcW w:w="444" w:type="pct"/>
                  <w:shd w:val="clear" w:color="auto" w:fill="auto"/>
                </w:tcPr>
                <w:p w14:paraId="1828C9D9" w14:textId="77777777" w:rsidR="00A758AA" w:rsidRPr="00F553D1" w:rsidRDefault="00A758AA" w:rsidP="00A758AA">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2-2 (inside topology, UL)</w:t>
                  </w:r>
                </w:p>
              </w:tc>
              <w:tc>
                <w:tcPr>
                  <w:tcW w:w="444" w:type="pct"/>
                  <w:shd w:val="clear" w:color="auto" w:fill="auto"/>
                </w:tcPr>
                <w:p w14:paraId="6FD4543C" w14:textId="77777777" w:rsidR="00A758AA" w:rsidRPr="00F553D1" w:rsidRDefault="00A758AA" w:rsidP="00A758AA">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3FB069CC" w14:textId="77777777" w:rsidR="00A758AA" w:rsidRPr="00F553D1" w:rsidRDefault="00A758AA" w:rsidP="00A758AA">
                  <w:pPr>
                    <w:widowControl w:val="0"/>
                    <w:rPr>
                      <w:rFonts w:ascii="Times New Roman" w:eastAsia="DengXian" w:hAnsi="Times New Roman"/>
                      <w:sz w:val="16"/>
                      <w:szCs w:val="21"/>
                      <w:lang w:eastAsia="zh-CN"/>
                    </w:rPr>
                  </w:pPr>
                </w:p>
              </w:tc>
            </w:tr>
            <w:tr w:rsidR="00A758AA" w:rsidRPr="00435371" w14:paraId="5BCD53D9" w14:textId="77777777" w:rsidTr="00F33593">
              <w:tc>
                <w:tcPr>
                  <w:tcW w:w="439" w:type="pct"/>
                  <w:shd w:val="clear" w:color="auto" w:fill="auto"/>
                  <w:vAlign w:val="center"/>
                </w:tcPr>
                <w:p w14:paraId="028D0432" w14:textId="77777777" w:rsidR="00A758AA" w:rsidRPr="00F553D1" w:rsidRDefault="00A758AA" w:rsidP="00A758AA">
                  <w:pPr>
                    <w:jc w:val="center"/>
                    <w:rPr>
                      <w:rFonts w:eastAsia="DengXian"/>
                      <w:b/>
                      <w:bCs/>
                      <w:sz w:val="16"/>
                      <w:szCs w:val="21"/>
                      <w:u w:val="single"/>
                      <w:lang w:eastAsia="zh-CN"/>
                    </w:rPr>
                  </w:pPr>
                  <w:r w:rsidRPr="00F553D1">
                    <w:rPr>
                      <w:rFonts w:ascii="Times New Roman" w:eastAsia="DengXian" w:hAnsi="Times New Roman"/>
                      <w:b/>
                      <w:sz w:val="16"/>
                      <w:szCs w:val="21"/>
                      <w:lang w:eastAsia="zh-CN"/>
                    </w:rPr>
                    <w:t>D2T2-A2</w:t>
                  </w:r>
                </w:p>
              </w:tc>
              <w:tc>
                <w:tcPr>
                  <w:tcW w:w="442" w:type="pct"/>
                  <w:vMerge/>
                  <w:shd w:val="clear" w:color="auto" w:fill="auto"/>
                  <w:vAlign w:val="center"/>
                </w:tcPr>
                <w:p w14:paraId="76E69441" w14:textId="77777777" w:rsidR="00A758AA" w:rsidRPr="00F553D1" w:rsidRDefault="00A758AA" w:rsidP="00A758AA">
                  <w:pPr>
                    <w:jc w:val="center"/>
                    <w:rPr>
                      <w:rFonts w:eastAsia="DengXian"/>
                      <w:noProof/>
                      <w:sz w:val="16"/>
                      <w:szCs w:val="21"/>
                      <w:lang w:eastAsia="zh-CN"/>
                    </w:rPr>
                  </w:pPr>
                </w:p>
              </w:tc>
              <w:tc>
                <w:tcPr>
                  <w:tcW w:w="1324" w:type="pct"/>
                  <w:shd w:val="clear" w:color="auto" w:fill="auto"/>
                  <w:vAlign w:val="center"/>
                </w:tcPr>
                <w:p w14:paraId="06D27442" w14:textId="77777777" w:rsidR="00A758AA" w:rsidRPr="00F553D1" w:rsidRDefault="00A758AA" w:rsidP="00A758AA">
                  <w:pPr>
                    <w:jc w:val="center"/>
                    <w:rPr>
                      <w:rFonts w:eastAsia="DengXian"/>
                      <w:noProof/>
                      <w:sz w:val="16"/>
                      <w:szCs w:val="21"/>
                      <w:lang w:eastAsia="zh-CN"/>
                    </w:rPr>
                  </w:pPr>
                  <w:r w:rsidRPr="00F553D1">
                    <w:rPr>
                      <w:rFonts w:eastAsia="DengXian"/>
                      <w:noProof/>
                      <w:sz w:val="16"/>
                      <w:szCs w:val="21"/>
                      <w:lang w:eastAsia="zh-CN"/>
                    </w:rPr>
                    <w:drawing>
                      <wp:inline distT="0" distB="0" distL="0" distR="0" wp14:anchorId="3E5518D4" wp14:editId="61A65714">
                        <wp:extent cx="1059815" cy="387985"/>
                        <wp:effectExtent l="0" t="0" r="0" b="0"/>
                        <wp:docPr id="3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59815" cy="387985"/>
                                </a:xfrm>
                                <a:prstGeom prst="rect">
                                  <a:avLst/>
                                </a:prstGeom>
                                <a:noFill/>
                                <a:ln>
                                  <a:noFill/>
                                </a:ln>
                              </pic:spPr>
                            </pic:pic>
                          </a:graphicData>
                        </a:graphic>
                      </wp:inline>
                    </w:drawing>
                  </w:r>
                </w:p>
              </w:tc>
              <w:tc>
                <w:tcPr>
                  <w:tcW w:w="999" w:type="pct"/>
                  <w:shd w:val="clear" w:color="auto" w:fill="auto"/>
                </w:tcPr>
                <w:p w14:paraId="52C2CF15"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CW</w:t>
                  </w:r>
                  <w:r w:rsidRPr="00F553D1">
                    <w:rPr>
                      <w:rFonts w:ascii="Times New Roman" w:eastAsia="DengXian" w:hAnsi="Times New Roman" w:hint="eastAsia"/>
                      <w:sz w:val="16"/>
                      <w:szCs w:val="21"/>
                    </w:rPr>
                    <w:t xml:space="preserve"> node</w:t>
                  </w:r>
                  <w:r w:rsidRPr="00F553D1">
                    <w:rPr>
                      <w:rFonts w:ascii="Times New Roman" w:eastAsia="DengXian" w:hAnsi="Times New Roman"/>
                      <w:sz w:val="16"/>
                      <w:szCs w:val="21"/>
                    </w:rPr>
                    <w:t xml:space="preserve"> inside topology 2</w:t>
                  </w:r>
                </w:p>
                <w:p w14:paraId="168F40EF"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same ‘CW’ and ‘R’ node for CW2D, D2R and R2D</w:t>
                  </w:r>
                </w:p>
                <w:p w14:paraId="10BABE4F"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hint="eastAsia"/>
                      <w:sz w:val="16"/>
                      <w:szCs w:val="21"/>
                      <w:lang w:eastAsia="zh-CN"/>
                    </w:rPr>
                    <w:t xml:space="preserve">BS </w:t>
                  </w:r>
                  <w:r w:rsidRPr="00F553D1">
                    <w:rPr>
                      <w:rFonts w:ascii="Times New Roman" w:eastAsia="DengXian" w:hAnsi="Times New Roman" w:hint="eastAsia"/>
                      <w:sz w:val="16"/>
                      <w:szCs w:val="21"/>
                      <w:lang w:eastAsia="zh-CN"/>
                    </w:rPr>
                    <w:lastRenderedPageBreak/>
                    <w:t>communicates with R</w:t>
                  </w:r>
                </w:p>
              </w:tc>
              <w:tc>
                <w:tcPr>
                  <w:tcW w:w="371" w:type="pct"/>
                  <w:vMerge/>
                  <w:shd w:val="clear" w:color="auto" w:fill="auto"/>
                  <w:vAlign w:val="center"/>
                </w:tcPr>
                <w:p w14:paraId="672399FD" w14:textId="77777777" w:rsidR="00A758AA" w:rsidRPr="00F553D1" w:rsidRDefault="00A758AA" w:rsidP="00A758AA">
                  <w:pPr>
                    <w:widowControl w:val="0"/>
                    <w:jc w:val="center"/>
                    <w:rPr>
                      <w:rFonts w:ascii="Times New Roman" w:eastAsia="DengXian" w:hAnsi="Times New Roman"/>
                      <w:sz w:val="16"/>
                      <w:szCs w:val="21"/>
                    </w:rPr>
                  </w:pPr>
                </w:p>
              </w:tc>
              <w:tc>
                <w:tcPr>
                  <w:tcW w:w="444" w:type="pct"/>
                  <w:shd w:val="clear" w:color="auto" w:fill="auto"/>
                </w:tcPr>
                <w:p w14:paraId="5BD76F14" w14:textId="77777777" w:rsidR="00A758AA" w:rsidRPr="00F553D1" w:rsidRDefault="00A758AA" w:rsidP="00A758AA">
                  <w:pPr>
                    <w:widowControl w:val="0"/>
                    <w:rPr>
                      <w:rFonts w:ascii="Times New Roman" w:eastAsia="DengXian" w:hAnsi="Times New Roman"/>
                      <w:sz w:val="16"/>
                      <w:szCs w:val="21"/>
                      <w:lang w:eastAsia="zh-CN"/>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D2T2-A1</w:t>
                  </w:r>
                </w:p>
              </w:tc>
              <w:tc>
                <w:tcPr>
                  <w:tcW w:w="444" w:type="pct"/>
                  <w:shd w:val="clear" w:color="auto" w:fill="auto"/>
                </w:tcPr>
                <w:p w14:paraId="72CD28E1" w14:textId="77777777" w:rsidR="00A758AA" w:rsidRPr="00F553D1" w:rsidRDefault="00A758AA" w:rsidP="00A758AA">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43A63F0B" w14:textId="77777777" w:rsidR="00A758AA" w:rsidRPr="00F553D1" w:rsidRDefault="00A758AA" w:rsidP="00A758AA">
                  <w:pPr>
                    <w:widowControl w:val="0"/>
                    <w:rPr>
                      <w:rFonts w:ascii="Times New Roman" w:eastAsia="DengXian" w:hAnsi="Times New Roman"/>
                      <w:sz w:val="16"/>
                      <w:szCs w:val="21"/>
                      <w:lang w:eastAsia="zh-CN"/>
                    </w:rPr>
                  </w:pPr>
                </w:p>
              </w:tc>
            </w:tr>
            <w:tr w:rsidR="00A758AA" w:rsidRPr="00F553D1" w14:paraId="018368A3" w14:textId="77777777" w:rsidTr="00F33593">
              <w:tc>
                <w:tcPr>
                  <w:tcW w:w="439" w:type="pct"/>
                  <w:shd w:val="clear" w:color="auto" w:fill="auto"/>
                  <w:vAlign w:val="center"/>
                </w:tcPr>
                <w:p w14:paraId="6F169747" w14:textId="77777777" w:rsidR="00A758AA" w:rsidRPr="00F553D1" w:rsidRDefault="00A758AA" w:rsidP="00A758AA">
                  <w:pPr>
                    <w:jc w:val="center"/>
                    <w:rPr>
                      <w:rFonts w:eastAsia="DengXian"/>
                      <w:b/>
                      <w:bCs/>
                      <w:sz w:val="16"/>
                      <w:szCs w:val="21"/>
                      <w:u w:val="single"/>
                      <w:lang w:eastAsia="zh-CN"/>
                    </w:rPr>
                  </w:pPr>
                  <w:r w:rsidRPr="00F553D1">
                    <w:rPr>
                      <w:rFonts w:ascii="Times New Roman" w:eastAsia="DengXian" w:hAnsi="Times New Roman"/>
                      <w:b/>
                      <w:sz w:val="16"/>
                      <w:szCs w:val="21"/>
                      <w:lang w:eastAsia="zh-CN"/>
                    </w:rPr>
                    <w:t>D2T2-B</w:t>
                  </w:r>
                </w:p>
              </w:tc>
              <w:tc>
                <w:tcPr>
                  <w:tcW w:w="442" w:type="pct"/>
                  <w:shd w:val="clear" w:color="auto" w:fill="auto"/>
                  <w:vAlign w:val="center"/>
                </w:tcPr>
                <w:p w14:paraId="50B66AC4" w14:textId="77777777" w:rsidR="00A758AA" w:rsidRPr="00F553D1" w:rsidRDefault="00A758AA" w:rsidP="00A758AA">
                  <w:pPr>
                    <w:jc w:val="center"/>
                    <w:rPr>
                      <w:rFonts w:eastAsia="DengXian"/>
                      <w:noProof/>
                      <w:sz w:val="16"/>
                      <w:szCs w:val="21"/>
                      <w:lang w:eastAsia="zh-CN"/>
                    </w:rPr>
                  </w:pPr>
                  <w:r w:rsidRPr="00F553D1">
                    <w:rPr>
                      <w:rFonts w:ascii="Times New Roman" w:eastAsia="DengXian" w:hAnsi="Times New Roman"/>
                      <w:noProof/>
                      <w:sz w:val="16"/>
                      <w:szCs w:val="21"/>
                      <w:lang w:eastAsia="zh-CN"/>
                    </w:rPr>
                    <w:t xml:space="preserve">CW </w:t>
                  </w:r>
                  <w:r w:rsidRPr="00F553D1">
                    <w:rPr>
                      <w:rFonts w:ascii="Times New Roman" w:eastAsia="DengXian" w:hAnsi="Times New Roman" w:hint="eastAsia"/>
                      <w:noProof/>
                      <w:sz w:val="16"/>
                      <w:szCs w:val="21"/>
                      <w:lang w:eastAsia="zh-CN"/>
                    </w:rPr>
                    <w:t>outside</w:t>
                  </w:r>
                  <w:r w:rsidRPr="00F553D1">
                    <w:rPr>
                      <w:rFonts w:ascii="Times New Roman" w:eastAsia="DengXian" w:hAnsi="Times New Roman"/>
                      <w:noProof/>
                      <w:sz w:val="16"/>
                      <w:szCs w:val="21"/>
                      <w:lang w:eastAsia="zh-CN"/>
                    </w:rPr>
                    <w:t xml:space="preserve"> topology</w:t>
                  </w:r>
                </w:p>
              </w:tc>
              <w:tc>
                <w:tcPr>
                  <w:tcW w:w="1324" w:type="pct"/>
                  <w:shd w:val="clear" w:color="auto" w:fill="auto"/>
                  <w:vAlign w:val="center"/>
                </w:tcPr>
                <w:p w14:paraId="012AB14E" w14:textId="77777777" w:rsidR="00A758AA" w:rsidRPr="00F553D1" w:rsidRDefault="00A758AA" w:rsidP="00A758AA">
                  <w:pPr>
                    <w:jc w:val="center"/>
                    <w:rPr>
                      <w:rFonts w:eastAsia="DengXian"/>
                      <w:noProof/>
                      <w:sz w:val="16"/>
                      <w:szCs w:val="21"/>
                      <w:lang w:eastAsia="zh-CN"/>
                    </w:rPr>
                  </w:pPr>
                  <w:r w:rsidRPr="00F553D1">
                    <w:rPr>
                      <w:rFonts w:eastAsia="DengXian"/>
                      <w:noProof/>
                      <w:sz w:val="16"/>
                      <w:szCs w:val="21"/>
                      <w:lang w:eastAsia="zh-CN"/>
                    </w:rPr>
                    <w:drawing>
                      <wp:inline distT="0" distB="0" distL="0" distR="0" wp14:anchorId="456780D8" wp14:editId="2EC6AB7F">
                        <wp:extent cx="1433830" cy="332740"/>
                        <wp:effectExtent l="0" t="0" r="0" b="0"/>
                        <wp:docPr id="3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33830" cy="332740"/>
                                </a:xfrm>
                                <a:prstGeom prst="rect">
                                  <a:avLst/>
                                </a:prstGeom>
                                <a:noFill/>
                                <a:ln>
                                  <a:noFill/>
                                </a:ln>
                              </pic:spPr>
                            </pic:pic>
                          </a:graphicData>
                        </a:graphic>
                      </wp:inline>
                    </w:drawing>
                  </w:r>
                </w:p>
              </w:tc>
              <w:tc>
                <w:tcPr>
                  <w:tcW w:w="999" w:type="pct"/>
                  <w:shd w:val="clear" w:color="auto" w:fill="auto"/>
                </w:tcPr>
                <w:p w14:paraId="5DE0B77B"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rPr>
                    <w:t xml:space="preserve">CW </w:t>
                  </w:r>
                  <w:r w:rsidRPr="00F553D1">
                    <w:rPr>
                      <w:rFonts w:ascii="Times New Roman" w:eastAsia="DengXian" w:hAnsi="Times New Roman" w:hint="eastAsia"/>
                      <w:sz w:val="16"/>
                      <w:szCs w:val="21"/>
                    </w:rPr>
                    <w:t xml:space="preserve">node </w:t>
                  </w:r>
                  <w:r w:rsidRPr="00F553D1">
                    <w:rPr>
                      <w:rFonts w:ascii="Times New Roman" w:eastAsia="DengXian" w:hAnsi="Times New Roman"/>
                      <w:sz w:val="16"/>
                      <w:szCs w:val="21"/>
                    </w:rPr>
                    <w:t>outside topology 2</w:t>
                  </w:r>
                </w:p>
                <w:p w14:paraId="10EBC1BB"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D2R are different</w:t>
                  </w:r>
                </w:p>
                <w:p w14:paraId="3F73CBEB"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CW’ in CW2D and ‘R’ in R2D are different</w:t>
                  </w:r>
                </w:p>
                <w:p w14:paraId="5862DDEC"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sz w:val="16"/>
                      <w:szCs w:val="21"/>
                      <w:lang w:eastAsia="zh-CN"/>
                    </w:rPr>
                    <w:t>‘</w:t>
                  </w:r>
                  <w:r w:rsidRPr="00F553D1">
                    <w:rPr>
                      <w:rFonts w:ascii="Times New Roman" w:eastAsia="DengXian" w:hAnsi="Times New Roman"/>
                      <w:sz w:val="16"/>
                      <w:szCs w:val="21"/>
                    </w:rPr>
                    <w:t>R’ in R2D and ‘R’ in D2R are same</w:t>
                  </w:r>
                </w:p>
                <w:p w14:paraId="63E8819F"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rPr>
                  </w:pPr>
                  <w:r w:rsidRPr="00F553D1">
                    <w:rPr>
                      <w:rFonts w:ascii="Times New Roman" w:eastAsia="DengXian" w:hAnsi="Times New Roman" w:hint="eastAsia"/>
                      <w:sz w:val="16"/>
                      <w:szCs w:val="21"/>
                      <w:lang w:eastAsia="zh-CN"/>
                    </w:rPr>
                    <w:t>BS communicates with R</w:t>
                  </w:r>
                </w:p>
              </w:tc>
              <w:tc>
                <w:tcPr>
                  <w:tcW w:w="371" w:type="pct"/>
                  <w:vMerge/>
                  <w:shd w:val="clear" w:color="auto" w:fill="auto"/>
                  <w:vAlign w:val="center"/>
                </w:tcPr>
                <w:p w14:paraId="69C19743" w14:textId="77777777" w:rsidR="00A758AA" w:rsidRPr="00F553D1" w:rsidRDefault="00A758AA" w:rsidP="00A758AA">
                  <w:pPr>
                    <w:widowControl w:val="0"/>
                    <w:jc w:val="center"/>
                    <w:rPr>
                      <w:rFonts w:ascii="Times New Roman" w:eastAsia="DengXian" w:hAnsi="Times New Roman"/>
                      <w:sz w:val="16"/>
                      <w:szCs w:val="21"/>
                    </w:rPr>
                  </w:pPr>
                </w:p>
              </w:tc>
              <w:tc>
                <w:tcPr>
                  <w:tcW w:w="444" w:type="pct"/>
                  <w:shd w:val="clear" w:color="auto" w:fill="auto"/>
                </w:tcPr>
                <w:p w14:paraId="42D4D1C3" w14:textId="77777777" w:rsidR="00A758AA" w:rsidRPr="00F553D1" w:rsidRDefault="00A758AA" w:rsidP="00A758AA">
                  <w:pPr>
                    <w:widowControl w:val="0"/>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Case 2-3 (</w:t>
                  </w:r>
                  <w:r w:rsidRPr="00F553D1">
                    <w:rPr>
                      <w:rFonts w:ascii="Times New Roman" w:eastAsia="DengXian" w:hAnsi="Times New Roman"/>
                      <w:sz w:val="16"/>
                      <w:szCs w:val="21"/>
                      <w:lang w:eastAsia="zh-CN"/>
                    </w:rPr>
                    <w:t>outside</w:t>
                  </w:r>
                  <w:r w:rsidRPr="00F553D1">
                    <w:rPr>
                      <w:rFonts w:ascii="Times New Roman" w:eastAsia="DengXian" w:hAnsi="Times New Roman" w:hint="eastAsia"/>
                      <w:sz w:val="16"/>
                      <w:szCs w:val="21"/>
                      <w:lang w:eastAsia="zh-CN"/>
                    </w:rPr>
                    <w:t xml:space="preserve"> topology, DL)</w:t>
                  </w:r>
                </w:p>
                <w:p w14:paraId="797FF94F" w14:textId="77777777" w:rsidR="00A758AA" w:rsidRPr="00F553D1" w:rsidRDefault="00A758AA" w:rsidP="00A758AA">
                  <w:pPr>
                    <w:widowControl w:val="0"/>
                    <w:rPr>
                      <w:rFonts w:ascii="Times New Roman" w:eastAsia="DengXian" w:hAnsi="Times New Roman"/>
                      <w:sz w:val="16"/>
                      <w:szCs w:val="21"/>
                    </w:rPr>
                  </w:pPr>
                  <w:r w:rsidRPr="00F553D1">
                    <w:rPr>
                      <w:rFonts w:ascii="Times New Roman" w:eastAsia="DengXian" w:hAnsi="Times New Roman" w:hint="eastAsia"/>
                      <w:sz w:val="16"/>
                      <w:szCs w:val="21"/>
                      <w:lang w:eastAsia="zh-CN"/>
                    </w:rPr>
                    <w:t>Case 2-4 (</w:t>
                  </w:r>
                  <w:r w:rsidRPr="00F553D1">
                    <w:rPr>
                      <w:rFonts w:ascii="Times New Roman" w:eastAsia="DengXian" w:hAnsi="Times New Roman"/>
                      <w:sz w:val="16"/>
                      <w:szCs w:val="21"/>
                      <w:lang w:eastAsia="zh-CN"/>
                    </w:rPr>
                    <w:t>outside</w:t>
                  </w:r>
                  <w:r w:rsidRPr="00F553D1">
                    <w:rPr>
                      <w:rFonts w:ascii="Times New Roman" w:eastAsia="DengXian" w:hAnsi="Times New Roman" w:hint="eastAsia"/>
                      <w:sz w:val="16"/>
                      <w:szCs w:val="21"/>
                      <w:lang w:eastAsia="zh-CN"/>
                    </w:rPr>
                    <w:t xml:space="preserve"> topology, UL)</w:t>
                  </w:r>
                </w:p>
              </w:tc>
              <w:tc>
                <w:tcPr>
                  <w:tcW w:w="444" w:type="pct"/>
                  <w:shd w:val="clear" w:color="auto" w:fill="auto"/>
                </w:tcPr>
                <w:p w14:paraId="3D8C32E0" w14:textId="77777777" w:rsidR="00A758AA" w:rsidRPr="00F553D1" w:rsidRDefault="00A758AA" w:rsidP="00A758AA">
                  <w:pPr>
                    <w:widowControl w:val="0"/>
                    <w:rPr>
                      <w:rFonts w:ascii="Times New Roman" w:eastAsia="DengXian" w:hAnsi="Times New Roman"/>
                      <w:sz w:val="16"/>
                      <w:szCs w:val="21"/>
                    </w:rPr>
                  </w:pPr>
                  <w:r w:rsidRPr="00F553D1">
                    <w:rPr>
                      <w:rFonts w:ascii="Times New Roman" w:eastAsia="DengXian" w:hAnsi="Times New Roman"/>
                      <w:sz w:val="16"/>
                      <w:szCs w:val="21"/>
                      <w:lang w:eastAsia="zh-CN"/>
                    </w:rPr>
                    <w:t>S</w:t>
                  </w:r>
                  <w:r w:rsidRPr="00F553D1">
                    <w:rPr>
                      <w:rFonts w:ascii="Times New Roman" w:eastAsia="DengXian" w:hAnsi="Times New Roman" w:hint="eastAsia"/>
                      <w:sz w:val="16"/>
                      <w:szCs w:val="21"/>
                      <w:lang w:eastAsia="zh-CN"/>
                    </w:rPr>
                    <w:t>ame as CW</w:t>
                  </w:r>
                </w:p>
              </w:tc>
              <w:tc>
                <w:tcPr>
                  <w:tcW w:w="537" w:type="pct"/>
                  <w:shd w:val="clear" w:color="auto" w:fill="auto"/>
                </w:tcPr>
                <w:p w14:paraId="468899DC" w14:textId="77777777" w:rsidR="00A758AA" w:rsidRPr="00F553D1" w:rsidRDefault="00A758AA" w:rsidP="00A758AA">
                  <w:pPr>
                    <w:widowControl w:val="0"/>
                    <w:rPr>
                      <w:rFonts w:ascii="Times New Roman" w:eastAsia="DengXian" w:hAnsi="Times New Roman"/>
                      <w:color w:val="808080"/>
                      <w:sz w:val="16"/>
                      <w:szCs w:val="21"/>
                      <w:lang w:val="fr-FR" w:eastAsia="zh-CN"/>
                    </w:rPr>
                  </w:pPr>
                </w:p>
              </w:tc>
            </w:tr>
            <w:tr w:rsidR="00A758AA" w:rsidRPr="00435371" w14:paraId="7A21C7E4" w14:textId="77777777" w:rsidTr="00F33593">
              <w:tc>
                <w:tcPr>
                  <w:tcW w:w="439" w:type="pct"/>
                  <w:shd w:val="clear" w:color="auto" w:fill="auto"/>
                  <w:vAlign w:val="center"/>
                </w:tcPr>
                <w:p w14:paraId="2951F548" w14:textId="77777777" w:rsidR="00A758AA" w:rsidRPr="00F553D1" w:rsidRDefault="00A758AA" w:rsidP="00A758AA">
                  <w:pPr>
                    <w:jc w:val="center"/>
                    <w:rPr>
                      <w:rFonts w:eastAsia="DengXian"/>
                      <w:b/>
                      <w:bCs/>
                      <w:sz w:val="16"/>
                      <w:szCs w:val="21"/>
                      <w:u w:val="single"/>
                      <w:lang w:eastAsia="zh-CN"/>
                    </w:rPr>
                  </w:pPr>
                  <w:r w:rsidRPr="00F553D1">
                    <w:rPr>
                      <w:rFonts w:ascii="Times New Roman" w:eastAsia="DengXian" w:hAnsi="Times New Roman"/>
                      <w:b/>
                      <w:sz w:val="16"/>
                      <w:szCs w:val="21"/>
                      <w:lang w:eastAsia="zh-CN"/>
                    </w:rPr>
                    <w:t>D2T2-C</w:t>
                  </w:r>
                </w:p>
              </w:tc>
              <w:tc>
                <w:tcPr>
                  <w:tcW w:w="442" w:type="pct"/>
                  <w:shd w:val="clear" w:color="auto" w:fill="auto"/>
                  <w:vAlign w:val="center"/>
                </w:tcPr>
                <w:p w14:paraId="483B8A3F" w14:textId="77777777" w:rsidR="00A758AA" w:rsidRPr="00F553D1" w:rsidRDefault="00A758AA" w:rsidP="00A758AA">
                  <w:pPr>
                    <w:jc w:val="center"/>
                    <w:rPr>
                      <w:rFonts w:eastAsia="DengXian"/>
                      <w:noProof/>
                      <w:sz w:val="16"/>
                      <w:szCs w:val="21"/>
                      <w:lang w:eastAsia="zh-CN"/>
                    </w:rPr>
                  </w:pPr>
                  <w:r w:rsidRPr="00F553D1">
                    <w:rPr>
                      <w:rFonts w:ascii="Times New Roman" w:eastAsia="DengXian" w:hAnsi="Times New Roman"/>
                      <w:noProof/>
                      <w:sz w:val="16"/>
                      <w:szCs w:val="21"/>
                      <w:lang w:eastAsia="zh-CN"/>
                    </w:rPr>
                    <w:t>N</w:t>
                  </w:r>
                  <w:r w:rsidRPr="00F553D1">
                    <w:rPr>
                      <w:rFonts w:ascii="Times New Roman" w:eastAsia="DengXian" w:hAnsi="Times New Roman" w:hint="eastAsia"/>
                      <w:noProof/>
                      <w:sz w:val="16"/>
                      <w:szCs w:val="21"/>
                      <w:lang w:eastAsia="zh-CN"/>
                    </w:rPr>
                    <w:t>o CW</w:t>
                  </w:r>
                </w:p>
              </w:tc>
              <w:tc>
                <w:tcPr>
                  <w:tcW w:w="1324" w:type="pct"/>
                  <w:shd w:val="clear" w:color="auto" w:fill="auto"/>
                  <w:vAlign w:val="center"/>
                </w:tcPr>
                <w:p w14:paraId="2F3375FB" w14:textId="77777777" w:rsidR="00A758AA" w:rsidRPr="00F553D1" w:rsidRDefault="00A758AA" w:rsidP="00A758AA">
                  <w:pPr>
                    <w:jc w:val="center"/>
                    <w:rPr>
                      <w:rFonts w:eastAsia="DengXian"/>
                      <w:noProof/>
                      <w:sz w:val="16"/>
                      <w:szCs w:val="21"/>
                      <w:lang w:eastAsia="zh-CN"/>
                    </w:rPr>
                  </w:pPr>
                  <w:r w:rsidRPr="00F553D1">
                    <w:rPr>
                      <w:rFonts w:eastAsia="DengXian"/>
                      <w:noProof/>
                      <w:sz w:val="16"/>
                      <w:szCs w:val="21"/>
                      <w:lang w:eastAsia="zh-CN"/>
                    </w:rPr>
                    <w:drawing>
                      <wp:inline distT="0" distB="0" distL="0" distR="0" wp14:anchorId="16ADF67D" wp14:editId="2AD5DA99">
                        <wp:extent cx="1045845" cy="325755"/>
                        <wp:effectExtent l="0" t="0" r="0" b="0"/>
                        <wp:docPr id="3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45845" cy="325755"/>
                                </a:xfrm>
                                <a:prstGeom prst="rect">
                                  <a:avLst/>
                                </a:prstGeom>
                                <a:noFill/>
                                <a:ln>
                                  <a:noFill/>
                                </a:ln>
                              </pic:spPr>
                            </pic:pic>
                          </a:graphicData>
                        </a:graphic>
                      </wp:inline>
                    </w:drawing>
                  </w:r>
                </w:p>
              </w:tc>
              <w:tc>
                <w:tcPr>
                  <w:tcW w:w="999" w:type="pct"/>
                  <w:shd w:val="clear" w:color="auto" w:fill="auto"/>
                </w:tcPr>
                <w:p w14:paraId="6441ED4E"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No CW Node.</w:t>
                  </w:r>
                </w:p>
                <w:p w14:paraId="5039C258" w14:textId="77777777" w:rsidR="00A758AA" w:rsidRPr="00F553D1" w:rsidRDefault="00A758AA" w:rsidP="00A758AA">
                  <w:pPr>
                    <w:pStyle w:val="ListParagraph"/>
                    <w:widowControl w:val="0"/>
                    <w:numPr>
                      <w:ilvl w:val="0"/>
                      <w:numId w:val="77"/>
                    </w:numPr>
                    <w:ind w:leftChars="7" w:left="141" w:hangingChars="79" w:hanging="126"/>
                    <w:rPr>
                      <w:rFonts w:ascii="Times New Roman" w:eastAsia="DengXian" w:hAnsi="Times New Roman"/>
                      <w:sz w:val="16"/>
                      <w:szCs w:val="21"/>
                      <w:lang w:eastAsia="zh-CN"/>
                    </w:rPr>
                  </w:pPr>
                  <w:r w:rsidRPr="00F553D1">
                    <w:rPr>
                      <w:rFonts w:ascii="Times New Roman" w:eastAsia="DengXian" w:hAnsi="Times New Roman" w:hint="eastAsia"/>
                      <w:sz w:val="16"/>
                      <w:szCs w:val="21"/>
                      <w:lang w:eastAsia="zh-CN"/>
                    </w:rPr>
                    <w:t>BS communicates with R</w:t>
                  </w:r>
                </w:p>
              </w:tc>
              <w:tc>
                <w:tcPr>
                  <w:tcW w:w="371" w:type="pct"/>
                  <w:shd w:val="clear" w:color="auto" w:fill="auto"/>
                  <w:vAlign w:val="center"/>
                </w:tcPr>
                <w:p w14:paraId="52E19138" w14:textId="77777777" w:rsidR="00A758AA" w:rsidRPr="00F553D1" w:rsidRDefault="00A758AA" w:rsidP="00A758AA">
                  <w:pPr>
                    <w:jc w:val="center"/>
                    <w:rPr>
                      <w:rFonts w:ascii="Times New Roman" w:eastAsia="DengXian" w:hAnsi="Times New Roman"/>
                      <w:sz w:val="16"/>
                      <w:szCs w:val="21"/>
                    </w:rPr>
                  </w:pPr>
                  <w:r w:rsidRPr="00F553D1">
                    <w:rPr>
                      <w:rFonts w:ascii="Times New Roman" w:eastAsia="DengXian" w:hAnsi="Times New Roman"/>
                      <w:sz w:val="16"/>
                      <w:szCs w:val="21"/>
                      <w:lang w:eastAsia="zh-CN"/>
                    </w:rPr>
                    <w:t>D</w:t>
                  </w:r>
                  <w:r w:rsidRPr="00F553D1">
                    <w:rPr>
                      <w:rFonts w:ascii="Times New Roman" w:eastAsia="DengXian" w:hAnsi="Times New Roman" w:hint="eastAsia"/>
                      <w:sz w:val="16"/>
                      <w:szCs w:val="21"/>
                      <w:lang w:eastAsia="zh-CN"/>
                    </w:rPr>
                    <w:t>evice 2b</w:t>
                  </w:r>
                </w:p>
              </w:tc>
              <w:tc>
                <w:tcPr>
                  <w:tcW w:w="444" w:type="pct"/>
                  <w:shd w:val="clear" w:color="auto" w:fill="auto"/>
                </w:tcPr>
                <w:p w14:paraId="328CF6B9" w14:textId="77777777" w:rsidR="00A758AA" w:rsidRPr="00F553D1" w:rsidRDefault="00A758AA" w:rsidP="00A758AA">
                  <w:pPr>
                    <w:rPr>
                      <w:rFonts w:ascii="Times New Roman" w:eastAsia="DengXian" w:hAnsi="Times New Roman"/>
                      <w:sz w:val="16"/>
                      <w:szCs w:val="21"/>
                    </w:rPr>
                  </w:pPr>
                  <w:r w:rsidRPr="00F553D1">
                    <w:rPr>
                      <w:rFonts w:ascii="Times New Roman" w:eastAsia="DengXian" w:hAnsi="Times New Roman" w:hint="eastAsia"/>
                      <w:sz w:val="16"/>
                      <w:szCs w:val="21"/>
                      <w:lang w:eastAsia="zh-CN"/>
                    </w:rPr>
                    <w:t>N/A</w:t>
                  </w:r>
                </w:p>
              </w:tc>
              <w:tc>
                <w:tcPr>
                  <w:tcW w:w="444" w:type="pct"/>
                  <w:shd w:val="clear" w:color="auto" w:fill="auto"/>
                </w:tcPr>
                <w:p w14:paraId="64E1E7D4" w14:textId="77777777" w:rsidR="00A758AA" w:rsidRPr="00F553D1" w:rsidRDefault="00A758AA" w:rsidP="00A758AA">
                  <w:pPr>
                    <w:rPr>
                      <w:rFonts w:ascii="Times New Roman" w:eastAsia="DengXian" w:hAnsi="Times New Roman"/>
                      <w:sz w:val="16"/>
                      <w:szCs w:val="21"/>
                      <w:lang w:eastAsia="zh-CN"/>
                    </w:rPr>
                  </w:pPr>
                  <w:r w:rsidRPr="00D051F7">
                    <w:rPr>
                      <w:rFonts w:ascii="Times New Roman" w:eastAsia="DengXian" w:hAnsi="Times New Roman" w:hint="eastAsia"/>
                      <w:sz w:val="16"/>
                      <w:szCs w:val="21"/>
                      <w:highlight w:val="cyan"/>
                      <w:lang w:eastAsia="zh-CN"/>
                    </w:rPr>
                    <w:t>F</w:t>
                  </w:r>
                  <w:r w:rsidRPr="00D051F7">
                    <w:rPr>
                      <w:rFonts w:ascii="Times New Roman" w:eastAsia="DengXian" w:hAnsi="Times New Roman"/>
                      <w:sz w:val="16"/>
                      <w:szCs w:val="21"/>
                      <w:highlight w:val="cyan"/>
                      <w:lang w:eastAsia="zh-CN"/>
                    </w:rPr>
                    <w:t>FS</w:t>
                  </w:r>
                </w:p>
                <w:p w14:paraId="49879AF0" w14:textId="77777777" w:rsidR="00A758AA" w:rsidRPr="00F553D1" w:rsidRDefault="00A758AA" w:rsidP="00A758AA">
                  <w:pPr>
                    <w:rPr>
                      <w:rFonts w:ascii="Times New Roman" w:eastAsia="DengXian" w:hAnsi="Times New Roman"/>
                      <w:sz w:val="16"/>
                      <w:szCs w:val="21"/>
                      <w:highlight w:val="yellow"/>
                      <w:lang w:eastAsia="zh-CN"/>
                    </w:rPr>
                  </w:pPr>
                </w:p>
              </w:tc>
              <w:tc>
                <w:tcPr>
                  <w:tcW w:w="537" w:type="pct"/>
                  <w:shd w:val="clear" w:color="auto" w:fill="auto"/>
                </w:tcPr>
                <w:p w14:paraId="724FCABE" w14:textId="77777777" w:rsidR="00A758AA" w:rsidRPr="00F553D1" w:rsidRDefault="00A758AA" w:rsidP="00A758AA">
                  <w:pPr>
                    <w:rPr>
                      <w:rFonts w:ascii="Times New Roman" w:eastAsia="DengXian" w:hAnsi="Times New Roman"/>
                      <w:sz w:val="16"/>
                      <w:szCs w:val="21"/>
                      <w:lang w:eastAsia="zh-CN"/>
                    </w:rPr>
                  </w:pPr>
                </w:p>
              </w:tc>
            </w:tr>
            <w:tr w:rsidR="00A758AA" w:rsidRPr="00435371" w14:paraId="4895A791" w14:textId="77777777" w:rsidTr="00F33593">
              <w:tc>
                <w:tcPr>
                  <w:tcW w:w="5000" w:type="pct"/>
                  <w:gridSpan w:val="8"/>
                  <w:shd w:val="clear" w:color="auto" w:fill="auto"/>
                </w:tcPr>
                <w:p w14:paraId="7CFE732E" w14:textId="77777777" w:rsidR="00A758AA" w:rsidRPr="00F553D1" w:rsidRDefault="00A758AA" w:rsidP="00A758AA">
                  <w:pPr>
                    <w:rPr>
                      <w:rFonts w:ascii="Times New Roman" w:eastAsia="DengXian" w:hAnsi="Times New Roman"/>
                      <w:sz w:val="16"/>
                      <w:szCs w:val="21"/>
                    </w:rPr>
                  </w:pPr>
                  <w:r w:rsidRPr="00F553D1">
                    <w:rPr>
                      <w:rFonts w:ascii="Times New Roman" w:eastAsia="DengXian" w:hAnsi="Times New Roman" w:hint="eastAsia"/>
                      <w:sz w:val="16"/>
                      <w:szCs w:val="21"/>
                      <w:lang w:eastAsia="zh-CN"/>
                    </w:rPr>
                    <w:t>N</w:t>
                  </w:r>
                  <w:r w:rsidRPr="00F553D1">
                    <w:rPr>
                      <w:rFonts w:ascii="Times New Roman" w:eastAsia="DengXian" w:hAnsi="Times New Roman"/>
                      <w:sz w:val="16"/>
                      <w:szCs w:val="21"/>
                      <w:lang w:eastAsia="zh-CN"/>
                    </w:rPr>
                    <w:t xml:space="preserve">ote: this table is for the case where </w:t>
                  </w:r>
                  <w:r w:rsidRPr="00F553D1">
                    <w:rPr>
                      <w:rFonts w:ascii="Times New Roman" w:eastAsia="DengXian" w:hAnsi="Times New Roman" w:hint="eastAsia"/>
                      <w:sz w:val="16"/>
                      <w:szCs w:val="21"/>
                    </w:rPr>
                    <w:t>D</w:t>
                  </w:r>
                  <w:r w:rsidRPr="00F553D1">
                    <w:rPr>
                      <w:rFonts w:ascii="Times New Roman" w:eastAsia="DengXian" w:hAnsi="Times New Roman"/>
                      <w:sz w:val="16"/>
                      <w:szCs w:val="21"/>
                    </w:rPr>
                    <w:t>2R is in the same spectrum as CW2D</w:t>
                  </w:r>
                  <w:r w:rsidRPr="00F553D1">
                    <w:rPr>
                      <w:rFonts w:ascii="Times New Roman" w:eastAsia="DengXian" w:hAnsi="Times New Roman" w:hint="eastAsia"/>
                      <w:sz w:val="16"/>
                      <w:szCs w:val="21"/>
                      <w:lang w:eastAsia="zh-CN"/>
                    </w:rPr>
                    <w:t>.</w:t>
                  </w:r>
                </w:p>
              </w:tc>
            </w:tr>
          </w:tbl>
          <w:p w14:paraId="304A4942" w14:textId="77777777" w:rsidR="00A758AA" w:rsidRPr="00A75673" w:rsidRDefault="00A758AA" w:rsidP="00A758AA">
            <w:pPr>
              <w:rPr>
                <w:rFonts w:eastAsia="DengXian"/>
                <w:lang w:eastAsia="zh-CN"/>
              </w:rPr>
            </w:pPr>
          </w:p>
          <w:p w14:paraId="29383AA8" w14:textId="77777777" w:rsidR="00A758AA" w:rsidRDefault="00A758AA" w:rsidP="0038192F"/>
        </w:tc>
      </w:tr>
    </w:tbl>
    <w:p w14:paraId="19A526F5" w14:textId="77777777" w:rsidR="00A758AA" w:rsidRDefault="00A758AA" w:rsidP="0038192F"/>
    <w:p w14:paraId="3A4FA19A" w14:textId="67E8EB0B" w:rsidR="00761DDB" w:rsidRPr="0053722B" w:rsidRDefault="00761DDB" w:rsidP="0038192F">
      <w:pPr>
        <w:rPr>
          <w:b/>
          <w:bCs/>
          <w:u w:val="single"/>
        </w:rPr>
      </w:pPr>
      <w:r w:rsidRPr="0053722B">
        <w:rPr>
          <w:b/>
          <w:bCs/>
          <w:u w:val="single"/>
        </w:rPr>
        <w:t>Scenarios</w:t>
      </w:r>
      <w:r w:rsidR="00E738DD">
        <w:rPr>
          <w:b/>
          <w:bCs/>
          <w:u w:val="single"/>
        </w:rPr>
        <w:t xml:space="preserve"> for evaluation</w:t>
      </w:r>
    </w:p>
    <w:p w14:paraId="467503F1" w14:textId="7A96008B" w:rsidR="008737DD" w:rsidRDefault="00AC4486" w:rsidP="0038192F">
      <w:r>
        <w:t>We think following scenarios better to</w:t>
      </w:r>
      <w:r w:rsidR="000F68FF">
        <w:t xml:space="preserve"> have</w:t>
      </w:r>
      <w:r>
        <w:t xml:space="preserve"> </w:t>
      </w:r>
      <w:r w:rsidR="000F68FF">
        <w:t>lower priority</w:t>
      </w:r>
      <w:r>
        <w:t xml:space="preserve"> </w:t>
      </w:r>
      <w:r w:rsidR="00F474BD">
        <w:t>in</w:t>
      </w:r>
      <w:r>
        <w:t xml:space="preserve"> evaluation.</w:t>
      </w:r>
    </w:p>
    <w:p w14:paraId="2CDF8550" w14:textId="2C36BB15" w:rsidR="00AC4486" w:rsidRDefault="00673FEB" w:rsidP="00AC4486">
      <w:pPr>
        <w:pStyle w:val="ListParagraph"/>
        <w:numPr>
          <w:ilvl w:val="0"/>
          <w:numId w:val="78"/>
        </w:numPr>
        <w:ind w:leftChars="0"/>
      </w:pPr>
      <w:r w:rsidRPr="00673FEB">
        <w:t>D2T2-A1</w:t>
      </w:r>
      <w:r w:rsidR="00E317F9">
        <w:t xml:space="preserve">: This is the scenario where two UEs are used for reading </w:t>
      </w:r>
      <w:r w:rsidR="002D694A">
        <w:t xml:space="preserve">a device. Given that for D2T2, we are interested in using smartphone as reader to read </w:t>
      </w:r>
      <w:r w:rsidR="00F36F79">
        <w:t xml:space="preserve">tags in use cases like smart office, smart home, etc, it is less likely that we will have two UEs to read a device. </w:t>
      </w:r>
      <w:r w:rsidR="007073D5">
        <w:t>Although this scenario is technically possible, it is less likely.</w:t>
      </w:r>
    </w:p>
    <w:p w14:paraId="486E7445" w14:textId="29D3E885" w:rsidR="00673FEB" w:rsidRDefault="00673FEB" w:rsidP="00AC4486">
      <w:pPr>
        <w:pStyle w:val="ListParagraph"/>
        <w:numPr>
          <w:ilvl w:val="0"/>
          <w:numId w:val="78"/>
        </w:numPr>
        <w:ind w:leftChars="0"/>
      </w:pPr>
      <w:r>
        <w:t>D2T2-B</w:t>
      </w:r>
      <w:r w:rsidR="00D14249">
        <w:t>: For smart office, and smart home use case,</w:t>
      </w:r>
      <w:r w:rsidR="0069422C">
        <w:t xml:space="preserve"> technically</w:t>
      </w:r>
      <w:r w:rsidR="00D14249">
        <w:t xml:space="preserve"> the external CW transmitter </w:t>
      </w:r>
      <w:r w:rsidR="0069422C">
        <w:t xml:space="preserve">could be used. However, it </w:t>
      </w:r>
      <w:r w:rsidR="00BB658C">
        <w:t xml:space="preserve">would be hard to expect that people </w:t>
      </w:r>
      <w:r w:rsidR="0069422C">
        <w:t xml:space="preserve">buy and install </w:t>
      </w:r>
      <w:r w:rsidR="00BB658C">
        <w:t>CW transmitter</w:t>
      </w:r>
      <w:r w:rsidR="0069422C">
        <w:t xml:space="preserve"> separately for A-IoT </w:t>
      </w:r>
      <w:r w:rsidR="00BB658C">
        <w:t xml:space="preserve">reading </w:t>
      </w:r>
      <w:r w:rsidR="0069422C">
        <w:t>purpose.</w:t>
      </w:r>
    </w:p>
    <w:p w14:paraId="67247656" w14:textId="77777777" w:rsidR="00761DDB" w:rsidRDefault="00761DDB" w:rsidP="00761DDB"/>
    <w:p w14:paraId="4A189A4A" w14:textId="3D2AB6D2" w:rsidR="00761DDB" w:rsidRPr="00DD73BB" w:rsidRDefault="00761DDB" w:rsidP="00761DDB">
      <w:pPr>
        <w:rPr>
          <w:b/>
          <w:bCs/>
        </w:rPr>
      </w:pPr>
      <w:r w:rsidRPr="0008323F">
        <w:rPr>
          <w:b/>
          <w:bCs/>
        </w:rPr>
        <w:t xml:space="preserve">Proposal </w:t>
      </w:r>
      <w:r w:rsidR="0008323F" w:rsidRPr="0008323F">
        <w:rPr>
          <w:b/>
          <w:bCs/>
        </w:rPr>
        <w:t>7</w:t>
      </w:r>
      <w:r w:rsidRPr="0008323F">
        <w:rPr>
          <w:b/>
          <w:bCs/>
        </w:rPr>
        <w:t xml:space="preserve">: </w:t>
      </w:r>
      <w:r w:rsidR="00DD73BB" w:rsidRPr="0008323F">
        <w:rPr>
          <w:b/>
          <w:bCs/>
        </w:rPr>
        <w:t>For evaluation, have lower priority for D2T2-A1 and D2T2-B.</w:t>
      </w:r>
    </w:p>
    <w:p w14:paraId="2AF66C36" w14:textId="77777777" w:rsidR="00761DDB" w:rsidRDefault="00761DDB" w:rsidP="00761DDB"/>
    <w:p w14:paraId="3EF60061" w14:textId="6253FE37" w:rsidR="0053722B" w:rsidRDefault="0053722B" w:rsidP="00761DDB">
      <w:pPr>
        <w:rPr>
          <w:b/>
          <w:bCs/>
          <w:u w:val="single"/>
        </w:rPr>
      </w:pPr>
      <w:r>
        <w:rPr>
          <w:b/>
          <w:bCs/>
          <w:u w:val="single"/>
        </w:rPr>
        <w:t>R2D Spectrum</w:t>
      </w:r>
    </w:p>
    <w:p w14:paraId="34C16DDE" w14:textId="6A407C9C" w:rsidR="00A95376" w:rsidRDefault="00A95376" w:rsidP="00761DDB">
      <w:r>
        <w:t xml:space="preserve">We provide </w:t>
      </w:r>
      <w:r w:rsidR="008830A6">
        <w:t>following</w:t>
      </w:r>
      <w:r>
        <w:t xml:space="preserve"> R2D spectrum choices for evaluation purpose.</w:t>
      </w:r>
    </w:p>
    <w:p w14:paraId="4F5FD8B9" w14:textId="1EF03C07" w:rsidR="00A53A3E" w:rsidRDefault="00A53A3E" w:rsidP="008B70B3">
      <w:pPr>
        <w:pStyle w:val="ListParagraph"/>
        <w:numPr>
          <w:ilvl w:val="0"/>
          <w:numId w:val="80"/>
        </w:numPr>
        <w:ind w:leftChars="0"/>
      </w:pPr>
      <w:r>
        <w:t xml:space="preserve">For </w:t>
      </w:r>
      <w:r w:rsidR="008B70B3">
        <w:t xml:space="preserve">R2D spectrum of </w:t>
      </w:r>
      <w:r>
        <w:t>D1T1</w:t>
      </w:r>
      <w:r w:rsidR="008B70B3">
        <w:t xml:space="preserve">, it would be better to use DL which </w:t>
      </w:r>
      <w:r w:rsidR="009A078C">
        <w:t>allows to use higher transmit power helpful in achieving larger coverage.</w:t>
      </w:r>
    </w:p>
    <w:p w14:paraId="5D2FF70F" w14:textId="663EE299" w:rsidR="009A078C" w:rsidRDefault="009A078C" w:rsidP="008B70B3">
      <w:pPr>
        <w:pStyle w:val="ListParagraph"/>
        <w:numPr>
          <w:ilvl w:val="0"/>
          <w:numId w:val="80"/>
        </w:numPr>
        <w:ind w:leftChars="0"/>
      </w:pPr>
      <w:r>
        <w:t xml:space="preserve">For R2D spectrum of D2T2, </w:t>
      </w:r>
      <w:r w:rsidR="007D589A">
        <w:t xml:space="preserve">UL </w:t>
      </w:r>
      <w:r w:rsidR="00CB327A">
        <w:t xml:space="preserve">could be good choice since UE is already designed to transmit in UL spectrum, which minimizes hardware change. </w:t>
      </w:r>
    </w:p>
    <w:p w14:paraId="6A7E4AF8" w14:textId="77777777" w:rsidR="00182356" w:rsidRDefault="00182356" w:rsidP="00182356"/>
    <w:p w14:paraId="07F128BA" w14:textId="5C1231A4" w:rsidR="00182356" w:rsidRDefault="00182356" w:rsidP="00182356">
      <w:pPr>
        <w:rPr>
          <w:b/>
          <w:bCs/>
        </w:rPr>
      </w:pPr>
      <w:r w:rsidRPr="0008323F">
        <w:rPr>
          <w:b/>
          <w:bCs/>
        </w:rPr>
        <w:t xml:space="preserve">Proposal </w:t>
      </w:r>
      <w:r w:rsidR="0008323F" w:rsidRPr="0008323F">
        <w:rPr>
          <w:b/>
          <w:bCs/>
        </w:rPr>
        <w:t>8</w:t>
      </w:r>
      <w:r w:rsidRPr="0008323F">
        <w:rPr>
          <w:b/>
          <w:bCs/>
        </w:rPr>
        <w:t xml:space="preserve">: For evaluation purpose, </w:t>
      </w:r>
      <w:r w:rsidR="007B68F7" w:rsidRPr="0008323F">
        <w:rPr>
          <w:b/>
          <w:bCs/>
        </w:rPr>
        <w:t>update</w:t>
      </w:r>
      <w:r w:rsidRPr="0008323F">
        <w:rPr>
          <w:b/>
          <w:bCs/>
        </w:rPr>
        <w:t xml:space="preserve"> following table </w:t>
      </w:r>
      <w:r w:rsidR="007B68F7" w:rsidRPr="0008323F">
        <w:rPr>
          <w:b/>
          <w:bCs/>
        </w:rPr>
        <w:t>with</w:t>
      </w:r>
      <w:r w:rsidR="0002492A" w:rsidRPr="0008323F">
        <w:rPr>
          <w:b/>
          <w:bCs/>
        </w:rPr>
        <w:t xml:space="preserve"> the choices of</w:t>
      </w:r>
      <w:r w:rsidRPr="0008323F">
        <w:rPr>
          <w:b/>
          <w:bCs/>
        </w:rPr>
        <w:t xml:space="preserve"> R2D spectrum and D2R spectrum</w:t>
      </w:r>
      <w:r w:rsidR="00694BEE" w:rsidRPr="0008323F">
        <w:rPr>
          <w:b/>
          <w:bCs/>
        </w:rPr>
        <w:t>.</w:t>
      </w:r>
    </w:p>
    <w:p w14:paraId="4DB4F313" w14:textId="77777777" w:rsidR="00A95376" w:rsidRPr="00A95376" w:rsidRDefault="00A95376" w:rsidP="00761DDB"/>
    <w:tbl>
      <w:tblPr>
        <w:tblW w:w="4948"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82"/>
        <w:gridCol w:w="1168"/>
        <w:gridCol w:w="2512"/>
        <w:gridCol w:w="1436"/>
        <w:gridCol w:w="1440"/>
        <w:gridCol w:w="1605"/>
      </w:tblGrid>
      <w:tr w:rsidR="00103B73" w:rsidRPr="00400151" w14:paraId="2420328A" w14:textId="77777777" w:rsidTr="000647B6">
        <w:tc>
          <w:tcPr>
            <w:tcW w:w="585" w:type="pct"/>
            <w:shd w:val="clear" w:color="auto" w:fill="auto"/>
            <w:vAlign w:val="center"/>
          </w:tcPr>
          <w:p w14:paraId="7D7E298B" w14:textId="77777777" w:rsidR="00103B73" w:rsidRPr="00400151" w:rsidRDefault="00103B73" w:rsidP="00F33593">
            <w:pPr>
              <w:jc w:val="center"/>
              <w:rPr>
                <w:rFonts w:eastAsia="DengXian"/>
                <w:b/>
                <w:sz w:val="16"/>
                <w:szCs w:val="21"/>
                <w:lang w:eastAsia="zh-CN"/>
              </w:rPr>
            </w:pPr>
            <w:r w:rsidRPr="00400151">
              <w:rPr>
                <w:rFonts w:eastAsia="DengXian"/>
                <w:b/>
                <w:sz w:val="16"/>
                <w:szCs w:val="21"/>
                <w:lang w:eastAsia="zh-CN"/>
              </w:rPr>
              <w:t>Scenario</w:t>
            </w:r>
          </w:p>
        </w:tc>
        <w:tc>
          <w:tcPr>
            <w:tcW w:w="632" w:type="pct"/>
            <w:shd w:val="clear" w:color="auto" w:fill="auto"/>
            <w:vAlign w:val="center"/>
          </w:tcPr>
          <w:p w14:paraId="6C0CC336" w14:textId="77777777" w:rsidR="00103B73" w:rsidRPr="00400151" w:rsidRDefault="00103B73" w:rsidP="00F33593">
            <w:pPr>
              <w:jc w:val="center"/>
              <w:rPr>
                <w:rFonts w:eastAsia="DengXian"/>
                <w:b/>
                <w:sz w:val="16"/>
                <w:szCs w:val="21"/>
                <w:lang w:eastAsia="zh-CN"/>
              </w:rPr>
            </w:pPr>
            <w:r w:rsidRPr="00400151">
              <w:rPr>
                <w:rFonts w:eastAsia="DengXian"/>
                <w:b/>
                <w:sz w:val="16"/>
                <w:szCs w:val="21"/>
                <w:lang w:eastAsia="zh-CN"/>
              </w:rPr>
              <w:t>CW Inside/outside topology</w:t>
            </w:r>
          </w:p>
        </w:tc>
        <w:tc>
          <w:tcPr>
            <w:tcW w:w="1359" w:type="pct"/>
            <w:shd w:val="clear" w:color="auto" w:fill="auto"/>
            <w:vAlign w:val="center"/>
          </w:tcPr>
          <w:p w14:paraId="40A9E96D" w14:textId="77777777" w:rsidR="00103B73" w:rsidRPr="00400151" w:rsidRDefault="00103B73" w:rsidP="00F33593">
            <w:pPr>
              <w:jc w:val="center"/>
              <w:rPr>
                <w:rFonts w:eastAsia="DengXian"/>
                <w:b/>
                <w:sz w:val="16"/>
                <w:szCs w:val="21"/>
                <w:lang w:eastAsia="zh-CN"/>
              </w:rPr>
            </w:pPr>
            <w:r w:rsidRPr="00400151">
              <w:rPr>
                <w:rFonts w:eastAsia="DengXian"/>
                <w:b/>
                <w:sz w:val="16"/>
                <w:szCs w:val="21"/>
                <w:lang w:eastAsia="zh-CN"/>
              </w:rPr>
              <w:t>Diagram of the scenario</w:t>
            </w:r>
          </w:p>
        </w:tc>
        <w:tc>
          <w:tcPr>
            <w:tcW w:w="777" w:type="pct"/>
            <w:shd w:val="clear" w:color="auto" w:fill="auto"/>
            <w:vAlign w:val="center"/>
          </w:tcPr>
          <w:p w14:paraId="0BF8D0FF" w14:textId="77777777" w:rsidR="00103B73" w:rsidRPr="00400151" w:rsidRDefault="00103B73" w:rsidP="00F33593">
            <w:pPr>
              <w:jc w:val="center"/>
              <w:rPr>
                <w:rFonts w:eastAsia="DengXian"/>
                <w:b/>
                <w:sz w:val="16"/>
                <w:szCs w:val="21"/>
                <w:lang w:eastAsia="zh-CN"/>
              </w:rPr>
            </w:pPr>
            <w:r w:rsidRPr="00400151">
              <w:rPr>
                <w:rFonts w:eastAsia="DengXian"/>
                <w:b/>
                <w:sz w:val="16"/>
                <w:szCs w:val="21"/>
                <w:lang w:eastAsia="zh-CN"/>
              </w:rPr>
              <w:t>CW spectrum</w:t>
            </w:r>
          </w:p>
        </w:tc>
        <w:tc>
          <w:tcPr>
            <w:tcW w:w="779" w:type="pct"/>
            <w:shd w:val="clear" w:color="auto" w:fill="auto"/>
            <w:vAlign w:val="center"/>
          </w:tcPr>
          <w:p w14:paraId="637683C7" w14:textId="77777777" w:rsidR="00103B73" w:rsidRPr="00400151" w:rsidRDefault="00103B73" w:rsidP="00F33593">
            <w:pPr>
              <w:jc w:val="center"/>
              <w:rPr>
                <w:rFonts w:eastAsia="DengXian"/>
                <w:b/>
                <w:sz w:val="16"/>
                <w:szCs w:val="21"/>
                <w:lang w:eastAsia="zh-CN"/>
              </w:rPr>
            </w:pPr>
            <w:r w:rsidRPr="00400151">
              <w:rPr>
                <w:rFonts w:eastAsia="DengXian"/>
                <w:b/>
                <w:sz w:val="16"/>
                <w:szCs w:val="21"/>
                <w:lang w:eastAsia="zh-CN"/>
              </w:rPr>
              <w:t>D2R spectrum</w:t>
            </w:r>
          </w:p>
        </w:tc>
        <w:tc>
          <w:tcPr>
            <w:tcW w:w="867" w:type="pct"/>
            <w:shd w:val="clear" w:color="auto" w:fill="auto"/>
            <w:vAlign w:val="center"/>
          </w:tcPr>
          <w:p w14:paraId="54AA4B86" w14:textId="77777777" w:rsidR="00103B73" w:rsidRPr="00400151" w:rsidRDefault="00103B73" w:rsidP="00F33593">
            <w:pPr>
              <w:jc w:val="center"/>
              <w:rPr>
                <w:rFonts w:eastAsia="DengXian"/>
                <w:b/>
                <w:sz w:val="16"/>
                <w:szCs w:val="21"/>
                <w:lang w:eastAsia="zh-CN"/>
              </w:rPr>
            </w:pPr>
            <w:r w:rsidRPr="00400151">
              <w:rPr>
                <w:rFonts w:eastAsia="DengXian"/>
                <w:b/>
                <w:sz w:val="16"/>
                <w:szCs w:val="21"/>
                <w:lang w:eastAsia="zh-CN"/>
              </w:rPr>
              <w:t>R2D spectrum</w:t>
            </w:r>
          </w:p>
        </w:tc>
      </w:tr>
      <w:tr w:rsidR="00103B73" w:rsidRPr="00400151" w14:paraId="48E02DE1" w14:textId="77777777" w:rsidTr="000647B6">
        <w:tc>
          <w:tcPr>
            <w:tcW w:w="585" w:type="pct"/>
            <w:shd w:val="clear" w:color="auto" w:fill="auto"/>
            <w:vAlign w:val="center"/>
          </w:tcPr>
          <w:p w14:paraId="023FB054" w14:textId="77777777" w:rsidR="00103B73" w:rsidRPr="00400151" w:rsidRDefault="00103B73" w:rsidP="00F33593">
            <w:pPr>
              <w:jc w:val="center"/>
              <w:rPr>
                <w:rFonts w:eastAsia="DengXian"/>
                <w:sz w:val="16"/>
                <w:szCs w:val="21"/>
                <w:lang w:eastAsia="zh-CN"/>
              </w:rPr>
            </w:pPr>
            <w:r w:rsidRPr="00400151">
              <w:rPr>
                <w:rFonts w:eastAsia="DengXian"/>
                <w:b/>
                <w:sz w:val="16"/>
                <w:szCs w:val="21"/>
                <w:lang w:eastAsia="zh-CN"/>
              </w:rPr>
              <w:t>D1T1-A1</w:t>
            </w:r>
          </w:p>
        </w:tc>
        <w:tc>
          <w:tcPr>
            <w:tcW w:w="632" w:type="pct"/>
            <w:vMerge w:val="restart"/>
            <w:shd w:val="clear" w:color="auto" w:fill="auto"/>
            <w:vAlign w:val="center"/>
          </w:tcPr>
          <w:p w14:paraId="605C31F9" w14:textId="77777777" w:rsidR="00103B73" w:rsidRPr="00400151" w:rsidRDefault="00103B73" w:rsidP="00F33593">
            <w:pPr>
              <w:jc w:val="center"/>
              <w:rPr>
                <w:rFonts w:eastAsia="DengXian"/>
                <w:noProof/>
                <w:sz w:val="16"/>
                <w:szCs w:val="21"/>
                <w:lang w:eastAsia="zh-CN"/>
              </w:rPr>
            </w:pPr>
            <w:r w:rsidRPr="00400151">
              <w:rPr>
                <w:rFonts w:eastAsia="DengXian"/>
                <w:noProof/>
                <w:sz w:val="16"/>
                <w:szCs w:val="21"/>
                <w:lang w:eastAsia="zh-CN"/>
              </w:rPr>
              <w:t>CW inside topology</w:t>
            </w:r>
          </w:p>
        </w:tc>
        <w:tc>
          <w:tcPr>
            <w:tcW w:w="1359" w:type="pct"/>
            <w:shd w:val="clear" w:color="auto" w:fill="auto"/>
            <w:vAlign w:val="center"/>
          </w:tcPr>
          <w:p w14:paraId="4BF604C9" w14:textId="77777777" w:rsidR="00103B73" w:rsidRPr="00400151" w:rsidRDefault="00103B73" w:rsidP="00F33593">
            <w:pPr>
              <w:jc w:val="center"/>
              <w:rPr>
                <w:rFonts w:eastAsia="DengXian"/>
                <w:sz w:val="16"/>
                <w:szCs w:val="21"/>
                <w:lang w:eastAsia="zh-CN"/>
              </w:rPr>
            </w:pPr>
            <w:r w:rsidRPr="00400151">
              <w:rPr>
                <w:rFonts w:eastAsia="DengXian"/>
                <w:noProof/>
                <w:sz w:val="16"/>
                <w:szCs w:val="21"/>
                <w:lang w:eastAsia="zh-CN"/>
              </w:rPr>
              <w:drawing>
                <wp:inline distT="0" distB="0" distL="0" distR="0" wp14:anchorId="3D4C643B" wp14:editId="36ADF77D">
                  <wp:extent cx="1330325" cy="276860"/>
                  <wp:effectExtent l="0" t="0" r="0" b="0"/>
                  <wp:docPr id="1266623181"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623181" name="图片 5" descr="A black background with a black square&#10;&#10;Description automatically generated with medium confidence"/>
                          <pic:cNvPicPr>
                            <a:picLocks noChangeAspect="1" noChangeArrowheads="1"/>
                          </pic:cNvPicPr>
                        </pic:nvPicPr>
                        <pic:blipFill>
                          <a:blip r:embed="rId12" cstate="print">
                            <a:extLst>
                              <a:ext uri="{28A0092B-C50C-407E-A947-70E740481C1C}">
                                <a14:useLocalDpi xmlns:a14="http://schemas.microsoft.com/office/drawing/2010/main" val="0"/>
                              </a:ext>
                            </a:extLst>
                          </a:blip>
                          <a:srcRect l="5055" t="48947" b="4823"/>
                          <a:stretch>
                            <a:fillRect/>
                          </a:stretch>
                        </pic:blipFill>
                        <pic:spPr bwMode="auto">
                          <a:xfrm>
                            <a:off x="0" y="0"/>
                            <a:ext cx="1330325" cy="276860"/>
                          </a:xfrm>
                          <a:prstGeom prst="rect">
                            <a:avLst/>
                          </a:prstGeom>
                          <a:noFill/>
                          <a:ln>
                            <a:noFill/>
                          </a:ln>
                        </pic:spPr>
                      </pic:pic>
                    </a:graphicData>
                  </a:graphic>
                </wp:inline>
              </w:drawing>
            </w:r>
          </w:p>
        </w:tc>
        <w:tc>
          <w:tcPr>
            <w:tcW w:w="777" w:type="pct"/>
            <w:shd w:val="clear" w:color="auto" w:fill="auto"/>
          </w:tcPr>
          <w:p w14:paraId="5781067D" w14:textId="77777777" w:rsidR="00103B73" w:rsidRPr="00400151" w:rsidRDefault="00103B73" w:rsidP="00F33593">
            <w:pPr>
              <w:widowControl w:val="0"/>
              <w:rPr>
                <w:rFonts w:eastAsia="DengXian"/>
                <w:sz w:val="16"/>
                <w:szCs w:val="21"/>
                <w:lang w:eastAsia="zh-CN"/>
              </w:rPr>
            </w:pPr>
            <w:r w:rsidRPr="00400151">
              <w:rPr>
                <w:rFonts w:eastAsia="DengXian"/>
                <w:sz w:val="16"/>
                <w:szCs w:val="21"/>
                <w:lang w:eastAsia="zh-CN"/>
              </w:rPr>
              <w:t>Case 1-1 (inside topology, DL)</w:t>
            </w:r>
          </w:p>
          <w:p w14:paraId="0BE2C401" w14:textId="77777777" w:rsidR="00103B73" w:rsidRPr="00400151" w:rsidRDefault="00103B73" w:rsidP="00F33593">
            <w:pPr>
              <w:widowControl w:val="0"/>
              <w:rPr>
                <w:rFonts w:eastAsia="DengXian"/>
                <w:sz w:val="16"/>
                <w:szCs w:val="21"/>
                <w:lang w:eastAsia="zh-CN"/>
              </w:rPr>
            </w:pPr>
            <w:r w:rsidRPr="00400151">
              <w:rPr>
                <w:rFonts w:eastAsia="DengXian"/>
                <w:sz w:val="16"/>
                <w:szCs w:val="21"/>
                <w:lang w:eastAsia="zh-CN"/>
              </w:rPr>
              <w:t>Case 1-2 (inside topology, UL)</w:t>
            </w:r>
          </w:p>
        </w:tc>
        <w:tc>
          <w:tcPr>
            <w:tcW w:w="779" w:type="pct"/>
            <w:shd w:val="clear" w:color="auto" w:fill="auto"/>
          </w:tcPr>
          <w:p w14:paraId="1585FEA2" w14:textId="77777777" w:rsidR="00103B73" w:rsidRPr="00400151" w:rsidRDefault="00103B73" w:rsidP="00F33593">
            <w:pPr>
              <w:widowControl w:val="0"/>
              <w:rPr>
                <w:rFonts w:eastAsia="DengXian"/>
                <w:sz w:val="16"/>
                <w:szCs w:val="21"/>
                <w:lang w:eastAsia="zh-CN"/>
              </w:rPr>
            </w:pPr>
            <w:r w:rsidRPr="00400151">
              <w:rPr>
                <w:rFonts w:eastAsia="DengXian"/>
                <w:sz w:val="16"/>
                <w:szCs w:val="21"/>
                <w:lang w:eastAsia="zh-CN"/>
              </w:rPr>
              <w:t>Same as CW</w:t>
            </w:r>
          </w:p>
        </w:tc>
        <w:tc>
          <w:tcPr>
            <w:tcW w:w="867" w:type="pct"/>
            <w:shd w:val="clear" w:color="auto" w:fill="auto"/>
          </w:tcPr>
          <w:p w14:paraId="50863D08" w14:textId="55C3D0E8" w:rsidR="00103B73" w:rsidRPr="00400151" w:rsidRDefault="00400151" w:rsidP="00F33593">
            <w:pPr>
              <w:widowControl w:val="0"/>
              <w:rPr>
                <w:rFonts w:eastAsia="DengXian"/>
                <w:color w:val="FF0000"/>
                <w:sz w:val="16"/>
                <w:szCs w:val="21"/>
                <w:lang w:eastAsia="zh-CN"/>
              </w:rPr>
            </w:pPr>
            <w:r w:rsidRPr="00400151">
              <w:rPr>
                <w:rFonts w:eastAsia="DengXian"/>
                <w:color w:val="FF0000"/>
                <w:sz w:val="16"/>
                <w:szCs w:val="21"/>
                <w:lang w:eastAsia="zh-CN"/>
              </w:rPr>
              <w:t>DL</w:t>
            </w:r>
          </w:p>
        </w:tc>
      </w:tr>
      <w:tr w:rsidR="00103B73" w:rsidRPr="00400151" w14:paraId="71F62187" w14:textId="77777777" w:rsidTr="000647B6">
        <w:tc>
          <w:tcPr>
            <w:tcW w:w="585" w:type="pct"/>
            <w:shd w:val="clear" w:color="auto" w:fill="auto"/>
            <w:vAlign w:val="center"/>
          </w:tcPr>
          <w:p w14:paraId="5B4CDFA3" w14:textId="77777777" w:rsidR="00103B73" w:rsidRPr="00400151" w:rsidRDefault="00103B73" w:rsidP="00F33593">
            <w:pPr>
              <w:jc w:val="center"/>
              <w:rPr>
                <w:rFonts w:eastAsia="DengXian"/>
                <w:sz w:val="16"/>
                <w:szCs w:val="21"/>
                <w:lang w:eastAsia="zh-CN"/>
              </w:rPr>
            </w:pPr>
            <w:r w:rsidRPr="00400151">
              <w:rPr>
                <w:rFonts w:eastAsia="DengXian"/>
                <w:b/>
                <w:sz w:val="16"/>
                <w:szCs w:val="21"/>
                <w:lang w:eastAsia="zh-CN"/>
              </w:rPr>
              <w:lastRenderedPageBreak/>
              <w:t>D1T1-A2</w:t>
            </w:r>
          </w:p>
        </w:tc>
        <w:tc>
          <w:tcPr>
            <w:tcW w:w="632" w:type="pct"/>
            <w:vMerge/>
            <w:shd w:val="clear" w:color="auto" w:fill="auto"/>
            <w:vAlign w:val="center"/>
          </w:tcPr>
          <w:p w14:paraId="2F2C5452" w14:textId="77777777" w:rsidR="00103B73" w:rsidRPr="00400151" w:rsidRDefault="00103B73" w:rsidP="00F33593">
            <w:pPr>
              <w:jc w:val="center"/>
              <w:rPr>
                <w:rFonts w:eastAsia="DengXian"/>
                <w:noProof/>
                <w:sz w:val="16"/>
                <w:szCs w:val="21"/>
                <w:lang w:eastAsia="zh-CN"/>
              </w:rPr>
            </w:pPr>
          </w:p>
        </w:tc>
        <w:tc>
          <w:tcPr>
            <w:tcW w:w="1359" w:type="pct"/>
            <w:shd w:val="clear" w:color="auto" w:fill="auto"/>
            <w:vAlign w:val="center"/>
          </w:tcPr>
          <w:p w14:paraId="52AB9B0A" w14:textId="77777777" w:rsidR="00103B73" w:rsidRPr="00400151" w:rsidRDefault="00103B73" w:rsidP="00F33593">
            <w:pPr>
              <w:jc w:val="center"/>
              <w:rPr>
                <w:rFonts w:eastAsia="DengXian"/>
                <w:sz w:val="16"/>
                <w:szCs w:val="21"/>
                <w:lang w:eastAsia="zh-CN"/>
              </w:rPr>
            </w:pPr>
            <w:r w:rsidRPr="00400151">
              <w:rPr>
                <w:rFonts w:eastAsia="DengXian"/>
                <w:noProof/>
                <w:sz w:val="16"/>
                <w:szCs w:val="21"/>
                <w:lang w:eastAsia="zh-CN"/>
              </w:rPr>
              <w:drawing>
                <wp:inline distT="0" distB="0" distL="0" distR="0" wp14:anchorId="4AFC37E6" wp14:editId="48F942F4">
                  <wp:extent cx="831215" cy="387985"/>
                  <wp:effectExtent l="0" t="0" r="0" b="0"/>
                  <wp:docPr id="1643768836" name="图片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768836" name="图片 6" descr="A black background with a black square&#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l="15254" t="44913"/>
                          <a:stretch>
                            <a:fillRect/>
                          </a:stretch>
                        </pic:blipFill>
                        <pic:spPr bwMode="auto">
                          <a:xfrm>
                            <a:off x="0" y="0"/>
                            <a:ext cx="831215" cy="387985"/>
                          </a:xfrm>
                          <a:prstGeom prst="rect">
                            <a:avLst/>
                          </a:prstGeom>
                          <a:noFill/>
                          <a:ln>
                            <a:noFill/>
                          </a:ln>
                        </pic:spPr>
                      </pic:pic>
                    </a:graphicData>
                  </a:graphic>
                </wp:inline>
              </w:drawing>
            </w:r>
          </w:p>
        </w:tc>
        <w:tc>
          <w:tcPr>
            <w:tcW w:w="777" w:type="pct"/>
            <w:shd w:val="clear" w:color="auto" w:fill="auto"/>
          </w:tcPr>
          <w:p w14:paraId="31FC9A26" w14:textId="77777777" w:rsidR="00103B73" w:rsidRPr="00400151" w:rsidRDefault="00103B73" w:rsidP="00F33593">
            <w:pPr>
              <w:widowControl w:val="0"/>
              <w:rPr>
                <w:rFonts w:eastAsia="DengXian"/>
                <w:sz w:val="16"/>
                <w:szCs w:val="21"/>
              </w:rPr>
            </w:pPr>
            <w:r w:rsidRPr="00400151">
              <w:rPr>
                <w:rFonts w:eastAsia="DengXian"/>
                <w:sz w:val="16"/>
                <w:szCs w:val="21"/>
                <w:lang w:eastAsia="zh-CN"/>
              </w:rPr>
              <w:t>Same as D1T1-A1</w:t>
            </w:r>
          </w:p>
        </w:tc>
        <w:tc>
          <w:tcPr>
            <w:tcW w:w="779" w:type="pct"/>
            <w:shd w:val="clear" w:color="auto" w:fill="auto"/>
          </w:tcPr>
          <w:p w14:paraId="42B278C6" w14:textId="77777777" w:rsidR="00103B73" w:rsidRPr="00400151" w:rsidRDefault="00103B73" w:rsidP="00F33593">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53D01D05" w14:textId="3EC6A85A" w:rsidR="00AE3DC3" w:rsidRPr="00400151" w:rsidRDefault="008929F9" w:rsidP="00F33593">
            <w:pPr>
              <w:widowControl w:val="0"/>
              <w:rPr>
                <w:rFonts w:eastAsia="DengXian"/>
                <w:color w:val="FF0000"/>
                <w:sz w:val="16"/>
                <w:szCs w:val="21"/>
              </w:rPr>
            </w:pPr>
            <w:r>
              <w:rPr>
                <w:rFonts w:eastAsia="DengXian"/>
                <w:color w:val="FF0000"/>
                <w:sz w:val="16"/>
                <w:szCs w:val="21"/>
              </w:rPr>
              <w:t>DL</w:t>
            </w:r>
          </w:p>
        </w:tc>
      </w:tr>
      <w:tr w:rsidR="00103B73" w:rsidRPr="00400151" w14:paraId="5B75E35A" w14:textId="77777777" w:rsidTr="000647B6">
        <w:tc>
          <w:tcPr>
            <w:tcW w:w="585" w:type="pct"/>
            <w:shd w:val="clear" w:color="auto" w:fill="auto"/>
            <w:vAlign w:val="center"/>
          </w:tcPr>
          <w:p w14:paraId="0A713AA6" w14:textId="77777777" w:rsidR="00103B73" w:rsidRPr="00400151" w:rsidRDefault="00103B73" w:rsidP="00F33593">
            <w:pPr>
              <w:jc w:val="center"/>
              <w:rPr>
                <w:rFonts w:eastAsia="DengXian"/>
                <w:sz w:val="16"/>
                <w:szCs w:val="21"/>
                <w:lang w:eastAsia="zh-CN"/>
              </w:rPr>
            </w:pPr>
            <w:r w:rsidRPr="00400151">
              <w:rPr>
                <w:rFonts w:eastAsia="DengXian"/>
                <w:b/>
                <w:sz w:val="16"/>
                <w:szCs w:val="21"/>
                <w:lang w:eastAsia="zh-CN"/>
              </w:rPr>
              <w:t>D1T1-B</w:t>
            </w:r>
          </w:p>
        </w:tc>
        <w:tc>
          <w:tcPr>
            <w:tcW w:w="632" w:type="pct"/>
            <w:shd w:val="clear" w:color="auto" w:fill="auto"/>
            <w:vAlign w:val="center"/>
          </w:tcPr>
          <w:p w14:paraId="34E3967F" w14:textId="77777777" w:rsidR="00103B73" w:rsidRPr="00400151" w:rsidRDefault="00103B73" w:rsidP="00F33593">
            <w:pPr>
              <w:jc w:val="center"/>
              <w:rPr>
                <w:rFonts w:eastAsia="DengXian"/>
                <w:noProof/>
                <w:sz w:val="16"/>
                <w:szCs w:val="21"/>
                <w:lang w:eastAsia="zh-CN"/>
              </w:rPr>
            </w:pPr>
            <w:r w:rsidRPr="00400151">
              <w:rPr>
                <w:rFonts w:eastAsia="DengXian"/>
                <w:noProof/>
                <w:sz w:val="16"/>
                <w:szCs w:val="21"/>
                <w:lang w:eastAsia="zh-CN"/>
              </w:rPr>
              <w:t>CW outside topology</w:t>
            </w:r>
          </w:p>
        </w:tc>
        <w:tc>
          <w:tcPr>
            <w:tcW w:w="1359" w:type="pct"/>
            <w:shd w:val="clear" w:color="auto" w:fill="auto"/>
            <w:vAlign w:val="center"/>
          </w:tcPr>
          <w:p w14:paraId="1A1155B7" w14:textId="77777777" w:rsidR="00103B73" w:rsidRPr="00400151" w:rsidRDefault="00103B73" w:rsidP="00F33593">
            <w:pPr>
              <w:jc w:val="center"/>
              <w:rPr>
                <w:rFonts w:eastAsia="DengXian"/>
                <w:sz w:val="16"/>
                <w:szCs w:val="21"/>
                <w:lang w:eastAsia="zh-CN"/>
              </w:rPr>
            </w:pPr>
            <w:r w:rsidRPr="00400151">
              <w:rPr>
                <w:rFonts w:eastAsia="DengXian"/>
                <w:noProof/>
                <w:sz w:val="16"/>
                <w:szCs w:val="21"/>
                <w:lang w:eastAsia="zh-CN"/>
              </w:rPr>
              <w:drawing>
                <wp:inline distT="0" distB="0" distL="0" distR="0" wp14:anchorId="1D8A60A9" wp14:editId="60AAFAF3">
                  <wp:extent cx="1219200" cy="304800"/>
                  <wp:effectExtent l="0" t="0" r="0" b="0"/>
                  <wp:docPr id="944639430"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39430" name="图片 1" descr="A black background with a black square&#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777" w:type="pct"/>
            <w:shd w:val="clear" w:color="auto" w:fill="auto"/>
          </w:tcPr>
          <w:p w14:paraId="0C4D723E" w14:textId="77777777" w:rsidR="00103B73" w:rsidRPr="00400151" w:rsidRDefault="00103B73" w:rsidP="00F33593">
            <w:pPr>
              <w:widowControl w:val="0"/>
              <w:rPr>
                <w:rFonts w:eastAsia="DengXian"/>
                <w:sz w:val="16"/>
                <w:szCs w:val="21"/>
                <w:lang w:eastAsia="zh-CN"/>
              </w:rPr>
            </w:pPr>
            <w:r w:rsidRPr="00400151">
              <w:rPr>
                <w:rFonts w:eastAsia="DengXian"/>
                <w:sz w:val="16"/>
                <w:szCs w:val="21"/>
                <w:lang w:eastAsia="zh-CN"/>
              </w:rPr>
              <w:t>Case 1-4 (outside topology, UL)</w:t>
            </w:r>
          </w:p>
        </w:tc>
        <w:tc>
          <w:tcPr>
            <w:tcW w:w="779" w:type="pct"/>
            <w:shd w:val="clear" w:color="auto" w:fill="auto"/>
          </w:tcPr>
          <w:p w14:paraId="12247C3C" w14:textId="77777777" w:rsidR="00103B73" w:rsidRPr="00400151" w:rsidRDefault="00103B73" w:rsidP="00F33593">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1CBEB6C2" w14:textId="09DCB34B" w:rsidR="00103B73" w:rsidRPr="00400151" w:rsidRDefault="002D7CE1" w:rsidP="00F33593">
            <w:pPr>
              <w:widowControl w:val="0"/>
              <w:rPr>
                <w:rFonts w:eastAsia="DengXian"/>
                <w:color w:val="FF0000"/>
                <w:sz w:val="16"/>
                <w:szCs w:val="21"/>
              </w:rPr>
            </w:pPr>
            <w:r>
              <w:rPr>
                <w:rFonts w:eastAsia="DengXian"/>
                <w:color w:val="FF0000"/>
                <w:sz w:val="16"/>
                <w:szCs w:val="21"/>
              </w:rPr>
              <w:t>DL</w:t>
            </w:r>
          </w:p>
        </w:tc>
      </w:tr>
      <w:tr w:rsidR="00103B73" w:rsidRPr="00400151" w14:paraId="5445F662" w14:textId="77777777" w:rsidTr="000647B6">
        <w:tc>
          <w:tcPr>
            <w:tcW w:w="585" w:type="pct"/>
            <w:shd w:val="clear" w:color="auto" w:fill="auto"/>
            <w:vAlign w:val="center"/>
          </w:tcPr>
          <w:p w14:paraId="549FDA59" w14:textId="77777777" w:rsidR="00103B73" w:rsidRPr="00400151" w:rsidRDefault="00103B73" w:rsidP="00F33593">
            <w:pPr>
              <w:jc w:val="center"/>
              <w:rPr>
                <w:rFonts w:eastAsia="DengXian"/>
                <w:sz w:val="16"/>
                <w:szCs w:val="21"/>
                <w:lang w:eastAsia="zh-CN"/>
              </w:rPr>
            </w:pPr>
            <w:r w:rsidRPr="00400151">
              <w:rPr>
                <w:rFonts w:eastAsia="DengXian"/>
                <w:b/>
                <w:sz w:val="16"/>
                <w:szCs w:val="21"/>
                <w:lang w:eastAsia="zh-CN"/>
              </w:rPr>
              <w:t>D1T1-C</w:t>
            </w:r>
          </w:p>
        </w:tc>
        <w:tc>
          <w:tcPr>
            <w:tcW w:w="632" w:type="pct"/>
            <w:shd w:val="clear" w:color="auto" w:fill="auto"/>
            <w:vAlign w:val="center"/>
          </w:tcPr>
          <w:p w14:paraId="13885C54" w14:textId="77777777" w:rsidR="00103B73" w:rsidRPr="00400151" w:rsidRDefault="00103B73" w:rsidP="00F33593">
            <w:pPr>
              <w:jc w:val="center"/>
              <w:rPr>
                <w:rFonts w:eastAsia="DengXian"/>
                <w:noProof/>
                <w:sz w:val="16"/>
                <w:szCs w:val="21"/>
                <w:lang w:eastAsia="zh-CN"/>
              </w:rPr>
            </w:pPr>
            <w:r w:rsidRPr="00400151">
              <w:rPr>
                <w:rFonts w:eastAsia="DengXian"/>
                <w:noProof/>
                <w:sz w:val="16"/>
                <w:szCs w:val="21"/>
                <w:lang w:eastAsia="zh-CN"/>
              </w:rPr>
              <w:t>No CW</w:t>
            </w:r>
          </w:p>
        </w:tc>
        <w:tc>
          <w:tcPr>
            <w:tcW w:w="1359" w:type="pct"/>
            <w:shd w:val="clear" w:color="auto" w:fill="auto"/>
            <w:vAlign w:val="center"/>
          </w:tcPr>
          <w:p w14:paraId="714ACDBE" w14:textId="77777777" w:rsidR="00103B73" w:rsidRPr="00400151" w:rsidRDefault="00103B73" w:rsidP="00F33593">
            <w:pPr>
              <w:jc w:val="center"/>
              <w:rPr>
                <w:rFonts w:eastAsia="DengXian"/>
                <w:sz w:val="16"/>
                <w:szCs w:val="21"/>
                <w:lang w:eastAsia="zh-CN"/>
              </w:rPr>
            </w:pPr>
            <w:r w:rsidRPr="00400151">
              <w:rPr>
                <w:rFonts w:eastAsia="DengXian"/>
                <w:noProof/>
                <w:sz w:val="16"/>
                <w:szCs w:val="21"/>
                <w:lang w:eastAsia="zh-CN"/>
              </w:rPr>
              <w:drawing>
                <wp:inline distT="0" distB="0" distL="0" distR="0" wp14:anchorId="1A6A2807" wp14:editId="758E4FA9">
                  <wp:extent cx="741045" cy="325755"/>
                  <wp:effectExtent l="0" t="0" r="0" b="0"/>
                  <wp:docPr id="1495942472"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2472" name="图片 1" descr="A black background with a black square&#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41045" cy="325755"/>
                          </a:xfrm>
                          <a:prstGeom prst="rect">
                            <a:avLst/>
                          </a:prstGeom>
                          <a:noFill/>
                          <a:ln>
                            <a:noFill/>
                          </a:ln>
                        </pic:spPr>
                      </pic:pic>
                    </a:graphicData>
                  </a:graphic>
                </wp:inline>
              </w:drawing>
            </w:r>
          </w:p>
        </w:tc>
        <w:tc>
          <w:tcPr>
            <w:tcW w:w="777" w:type="pct"/>
            <w:shd w:val="clear" w:color="auto" w:fill="auto"/>
          </w:tcPr>
          <w:p w14:paraId="68AD69B5" w14:textId="77777777" w:rsidR="00103B73" w:rsidRPr="00400151" w:rsidRDefault="00103B73" w:rsidP="00F33593">
            <w:pPr>
              <w:widowControl w:val="0"/>
              <w:rPr>
                <w:rFonts w:eastAsia="DengXian"/>
                <w:sz w:val="16"/>
                <w:szCs w:val="21"/>
                <w:lang w:eastAsia="zh-CN"/>
              </w:rPr>
            </w:pPr>
            <w:r w:rsidRPr="00400151">
              <w:rPr>
                <w:rFonts w:eastAsia="DengXian"/>
                <w:sz w:val="16"/>
                <w:szCs w:val="21"/>
                <w:lang w:eastAsia="zh-CN"/>
              </w:rPr>
              <w:t>N/A</w:t>
            </w:r>
          </w:p>
        </w:tc>
        <w:tc>
          <w:tcPr>
            <w:tcW w:w="779" w:type="pct"/>
            <w:shd w:val="clear" w:color="auto" w:fill="auto"/>
          </w:tcPr>
          <w:p w14:paraId="5FBD2EED" w14:textId="77777777" w:rsidR="00103B73" w:rsidRPr="00400151" w:rsidRDefault="00103B73" w:rsidP="00F33593">
            <w:pPr>
              <w:widowControl w:val="0"/>
              <w:rPr>
                <w:rFonts w:eastAsia="DengXian"/>
                <w:sz w:val="16"/>
                <w:szCs w:val="21"/>
                <w:lang w:eastAsia="zh-CN"/>
              </w:rPr>
            </w:pPr>
            <w:r w:rsidRPr="00400151">
              <w:rPr>
                <w:rFonts w:eastAsia="DengXian"/>
                <w:sz w:val="16"/>
                <w:szCs w:val="21"/>
                <w:lang w:eastAsia="zh-CN"/>
              </w:rPr>
              <w:t>UL</w:t>
            </w:r>
          </w:p>
        </w:tc>
        <w:tc>
          <w:tcPr>
            <w:tcW w:w="867" w:type="pct"/>
            <w:shd w:val="clear" w:color="auto" w:fill="auto"/>
          </w:tcPr>
          <w:p w14:paraId="77BE22B2" w14:textId="1F82D184" w:rsidR="00103B73" w:rsidRPr="00400151" w:rsidRDefault="00C3714E" w:rsidP="00F33593">
            <w:pPr>
              <w:widowControl w:val="0"/>
              <w:rPr>
                <w:rFonts w:eastAsia="DengXian"/>
                <w:color w:val="FF0000"/>
                <w:sz w:val="16"/>
                <w:szCs w:val="21"/>
              </w:rPr>
            </w:pPr>
            <w:r>
              <w:rPr>
                <w:rFonts w:eastAsia="DengXian"/>
                <w:color w:val="FF0000"/>
                <w:sz w:val="16"/>
                <w:szCs w:val="21"/>
              </w:rPr>
              <w:t>DL</w:t>
            </w:r>
          </w:p>
        </w:tc>
      </w:tr>
      <w:tr w:rsidR="00103B73" w:rsidRPr="00400151" w14:paraId="6BF2649A" w14:textId="77777777" w:rsidTr="000647B6">
        <w:tc>
          <w:tcPr>
            <w:tcW w:w="585" w:type="pct"/>
            <w:shd w:val="clear" w:color="auto" w:fill="auto"/>
            <w:vAlign w:val="center"/>
          </w:tcPr>
          <w:p w14:paraId="1B09E0D9" w14:textId="77777777" w:rsidR="00103B73" w:rsidRPr="00400151" w:rsidRDefault="00103B73" w:rsidP="00F33593">
            <w:pPr>
              <w:jc w:val="center"/>
              <w:rPr>
                <w:rFonts w:eastAsia="DengXian"/>
                <w:b/>
                <w:sz w:val="16"/>
                <w:szCs w:val="21"/>
                <w:lang w:eastAsia="zh-CN"/>
              </w:rPr>
            </w:pPr>
            <w:r w:rsidRPr="00400151">
              <w:rPr>
                <w:rFonts w:eastAsia="DengXian"/>
                <w:b/>
                <w:sz w:val="16"/>
                <w:szCs w:val="21"/>
                <w:lang w:eastAsia="zh-CN"/>
              </w:rPr>
              <w:t>D2T2-A1</w:t>
            </w:r>
          </w:p>
          <w:p w14:paraId="6503B71A" w14:textId="77777777" w:rsidR="00103B73" w:rsidRPr="00400151" w:rsidRDefault="00103B73" w:rsidP="00F33593">
            <w:pPr>
              <w:jc w:val="center"/>
              <w:rPr>
                <w:rFonts w:eastAsia="DengXian"/>
                <w:sz w:val="16"/>
                <w:szCs w:val="21"/>
                <w:lang w:eastAsia="zh-CN"/>
              </w:rPr>
            </w:pPr>
          </w:p>
        </w:tc>
        <w:tc>
          <w:tcPr>
            <w:tcW w:w="632" w:type="pct"/>
            <w:vMerge w:val="restart"/>
            <w:shd w:val="clear" w:color="auto" w:fill="auto"/>
            <w:vAlign w:val="center"/>
          </w:tcPr>
          <w:p w14:paraId="5A944B38" w14:textId="77777777" w:rsidR="00103B73" w:rsidRPr="00400151" w:rsidRDefault="00103B73" w:rsidP="00F33593">
            <w:pPr>
              <w:jc w:val="center"/>
              <w:rPr>
                <w:rFonts w:eastAsia="DengXian"/>
                <w:noProof/>
                <w:sz w:val="16"/>
                <w:szCs w:val="21"/>
                <w:lang w:eastAsia="zh-CN"/>
              </w:rPr>
            </w:pPr>
            <w:r w:rsidRPr="00400151">
              <w:rPr>
                <w:rFonts w:eastAsia="DengXian"/>
                <w:noProof/>
                <w:sz w:val="16"/>
                <w:szCs w:val="21"/>
                <w:lang w:eastAsia="zh-CN"/>
              </w:rPr>
              <w:t>CW inside topology</w:t>
            </w:r>
          </w:p>
        </w:tc>
        <w:tc>
          <w:tcPr>
            <w:tcW w:w="1359" w:type="pct"/>
            <w:shd w:val="clear" w:color="auto" w:fill="auto"/>
            <w:vAlign w:val="center"/>
          </w:tcPr>
          <w:p w14:paraId="061676F8" w14:textId="77777777" w:rsidR="00103B73" w:rsidRPr="00400151" w:rsidRDefault="00103B73" w:rsidP="00F33593">
            <w:pPr>
              <w:jc w:val="center"/>
              <w:rPr>
                <w:rFonts w:eastAsia="DengXian"/>
                <w:sz w:val="16"/>
                <w:szCs w:val="21"/>
                <w:lang w:eastAsia="zh-CN"/>
              </w:rPr>
            </w:pPr>
            <w:r w:rsidRPr="00400151">
              <w:rPr>
                <w:rFonts w:eastAsia="DengXian"/>
                <w:noProof/>
                <w:sz w:val="16"/>
                <w:szCs w:val="21"/>
                <w:lang w:eastAsia="zh-CN"/>
              </w:rPr>
              <w:drawing>
                <wp:inline distT="0" distB="0" distL="0" distR="0" wp14:anchorId="6F92EC4B" wp14:editId="727FFAA5">
                  <wp:extent cx="1378585" cy="519430"/>
                  <wp:effectExtent l="0" t="0" r="0" b="0"/>
                  <wp:docPr id="962932630" name="图片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32630" name="图片 2" descr="A black background with a black square&#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78585" cy="519430"/>
                          </a:xfrm>
                          <a:prstGeom prst="rect">
                            <a:avLst/>
                          </a:prstGeom>
                          <a:noFill/>
                          <a:ln>
                            <a:noFill/>
                          </a:ln>
                        </pic:spPr>
                      </pic:pic>
                    </a:graphicData>
                  </a:graphic>
                </wp:inline>
              </w:drawing>
            </w:r>
          </w:p>
        </w:tc>
        <w:tc>
          <w:tcPr>
            <w:tcW w:w="777" w:type="pct"/>
            <w:shd w:val="clear" w:color="auto" w:fill="auto"/>
          </w:tcPr>
          <w:p w14:paraId="12D4E2A6" w14:textId="77777777" w:rsidR="00103B73" w:rsidRPr="00400151" w:rsidRDefault="00103B73" w:rsidP="00F33593">
            <w:pPr>
              <w:widowControl w:val="0"/>
              <w:rPr>
                <w:rFonts w:eastAsia="DengXian"/>
                <w:sz w:val="16"/>
                <w:szCs w:val="21"/>
                <w:lang w:eastAsia="zh-CN"/>
              </w:rPr>
            </w:pPr>
            <w:r w:rsidRPr="00400151">
              <w:rPr>
                <w:rFonts w:eastAsia="DengXian"/>
                <w:sz w:val="16"/>
                <w:szCs w:val="21"/>
                <w:lang w:eastAsia="zh-CN"/>
              </w:rPr>
              <w:t>Case 2-2 (inside topology, UL)</w:t>
            </w:r>
          </w:p>
        </w:tc>
        <w:tc>
          <w:tcPr>
            <w:tcW w:w="779" w:type="pct"/>
            <w:shd w:val="clear" w:color="auto" w:fill="auto"/>
          </w:tcPr>
          <w:p w14:paraId="0C07A5C4" w14:textId="77777777" w:rsidR="00103B73" w:rsidRPr="00400151" w:rsidRDefault="00103B73" w:rsidP="00F33593">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1C6F112B" w14:textId="018FAC78" w:rsidR="00103B73" w:rsidRPr="00400151" w:rsidRDefault="006C543C" w:rsidP="00F33593">
            <w:pPr>
              <w:widowControl w:val="0"/>
              <w:rPr>
                <w:rFonts w:eastAsia="DengXian"/>
                <w:color w:val="FF0000"/>
                <w:sz w:val="16"/>
                <w:szCs w:val="21"/>
                <w:lang w:eastAsia="zh-CN"/>
              </w:rPr>
            </w:pPr>
            <w:r>
              <w:rPr>
                <w:rFonts w:eastAsia="DengXian"/>
                <w:color w:val="FF0000"/>
                <w:sz w:val="16"/>
                <w:szCs w:val="21"/>
                <w:lang w:eastAsia="zh-CN"/>
              </w:rPr>
              <w:t>UL</w:t>
            </w:r>
          </w:p>
        </w:tc>
      </w:tr>
      <w:tr w:rsidR="00103B73" w:rsidRPr="00400151" w14:paraId="397BFDCE" w14:textId="77777777" w:rsidTr="000647B6">
        <w:tc>
          <w:tcPr>
            <w:tcW w:w="585" w:type="pct"/>
            <w:shd w:val="clear" w:color="auto" w:fill="auto"/>
            <w:vAlign w:val="center"/>
          </w:tcPr>
          <w:p w14:paraId="4D0A5ACF" w14:textId="77777777" w:rsidR="00103B73" w:rsidRPr="00400151" w:rsidRDefault="00103B73" w:rsidP="00F33593">
            <w:pPr>
              <w:jc w:val="center"/>
              <w:rPr>
                <w:rFonts w:eastAsia="DengXian"/>
                <w:b/>
                <w:bCs/>
                <w:sz w:val="16"/>
                <w:szCs w:val="21"/>
                <w:u w:val="single"/>
                <w:lang w:eastAsia="zh-CN"/>
              </w:rPr>
            </w:pPr>
            <w:r w:rsidRPr="00400151">
              <w:rPr>
                <w:rFonts w:eastAsia="DengXian"/>
                <w:b/>
                <w:sz w:val="16"/>
                <w:szCs w:val="21"/>
                <w:lang w:eastAsia="zh-CN"/>
              </w:rPr>
              <w:t>D2T2-A2</w:t>
            </w:r>
          </w:p>
        </w:tc>
        <w:tc>
          <w:tcPr>
            <w:tcW w:w="632" w:type="pct"/>
            <w:vMerge/>
            <w:shd w:val="clear" w:color="auto" w:fill="auto"/>
            <w:vAlign w:val="center"/>
          </w:tcPr>
          <w:p w14:paraId="214AA293" w14:textId="77777777" w:rsidR="00103B73" w:rsidRPr="00400151" w:rsidRDefault="00103B73" w:rsidP="00F33593">
            <w:pPr>
              <w:jc w:val="center"/>
              <w:rPr>
                <w:rFonts w:eastAsia="DengXian"/>
                <w:noProof/>
                <w:sz w:val="16"/>
                <w:szCs w:val="21"/>
                <w:lang w:eastAsia="zh-CN"/>
              </w:rPr>
            </w:pPr>
          </w:p>
        </w:tc>
        <w:tc>
          <w:tcPr>
            <w:tcW w:w="1359" w:type="pct"/>
            <w:shd w:val="clear" w:color="auto" w:fill="auto"/>
            <w:vAlign w:val="center"/>
          </w:tcPr>
          <w:p w14:paraId="474BA00B" w14:textId="77777777" w:rsidR="00103B73" w:rsidRPr="00400151" w:rsidRDefault="00103B73" w:rsidP="00F33593">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32BF8075" wp14:editId="77AFCD5C">
                  <wp:extent cx="1059815" cy="387985"/>
                  <wp:effectExtent l="0" t="0" r="0" b="0"/>
                  <wp:docPr id="573250855" name="图片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50855" name="图片 3" descr="A black background with a black square&#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59815" cy="387985"/>
                          </a:xfrm>
                          <a:prstGeom prst="rect">
                            <a:avLst/>
                          </a:prstGeom>
                          <a:noFill/>
                          <a:ln>
                            <a:noFill/>
                          </a:ln>
                        </pic:spPr>
                      </pic:pic>
                    </a:graphicData>
                  </a:graphic>
                </wp:inline>
              </w:drawing>
            </w:r>
          </w:p>
        </w:tc>
        <w:tc>
          <w:tcPr>
            <w:tcW w:w="777" w:type="pct"/>
            <w:shd w:val="clear" w:color="auto" w:fill="auto"/>
          </w:tcPr>
          <w:p w14:paraId="551CF65D" w14:textId="77777777" w:rsidR="00103B73" w:rsidRPr="00400151" w:rsidRDefault="00103B73" w:rsidP="00F33593">
            <w:pPr>
              <w:widowControl w:val="0"/>
              <w:rPr>
                <w:rFonts w:eastAsia="DengXian"/>
                <w:sz w:val="16"/>
                <w:szCs w:val="21"/>
                <w:lang w:eastAsia="zh-CN"/>
              </w:rPr>
            </w:pPr>
            <w:r w:rsidRPr="00400151">
              <w:rPr>
                <w:rFonts w:eastAsia="DengXian"/>
                <w:sz w:val="16"/>
                <w:szCs w:val="21"/>
                <w:lang w:eastAsia="zh-CN"/>
              </w:rPr>
              <w:t>Same as D2T2-A1</w:t>
            </w:r>
          </w:p>
        </w:tc>
        <w:tc>
          <w:tcPr>
            <w:tcW w:w="779" w:type="pct"/>
            <w:shd w:val="clear" w:color="auto" w:fill="auto"/>
          </w:tcPr>
          <w:p w14:paraId="5324393B" w14:textId="77777777" w:rsidR="00103B73" w:rsidRPr="00400151" w:rsidRDefault="00103B73" w:rsidP="00F33593">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2FB47868" w14:textId="7644EC3F" w:rsidR="00103B73" w:rsidRPr="00400151" w:rsidRDefault="007A2A73" w:rsidP="00F33593">
            <w:pPr>
              <w:widowControl w:val="0"/>
              <w:rPr>
                <w:rFonts w:eastAsia="DengXian"/>
                <w:color w:val="FF0000"/>
                <w:sz w:val="16"/>
                <w:szCs w:val="21"/>
                <w:lang w:eastAsia="zh-CN"/>
              </w:rPr>
            </w:pPr>
            <w:r>
              <w:rPr>
                <w:rFonts w:eastAsia="DengXian"/>
                <w:color w:val="FF0000"/>
                <w:sz w:val="16"/>
                <w:szCs w:val="21"/>
                <w:lang w:eastAsia="zh-CN"/>
              </w:rPr>
              <w:t>UL</w:t>
            </w:r>
          </w:p>
        </w:tc>
      </w:tr>
      <w:tr w:rsidR="00103B73" w:rsidRPr="00400151" w14:paraId="50B3A0B3" w14:textId="77777777" w:rsidTr="000647B6">
        <w:tc>
          <w:tcPr>
            <w:tcW w:w="585" w:type="pct"/>
            <w:shd w:val="clear" w:color="auto" w:fill="auto"/>
            <w:vAlign w:val="center"/>
          </w:tcPr>
          <w:p w14:paraId="64C4A160" w14:textId="77777777" w:rsidR="00103B73" w:rsidRPr="00400151" w:rsidRDefault="00103B73" w:rsidP="00F33593">
            <w:pPr>
              <w:jc w:val="center"/>
              <w:rPr>
                <w:rFonts w:eastAsia="DengXian"/>
                <w:b/>
                <w:bCs/>
                <w:sz w:val="16"/>
                <w:szCs w:val="21"/>
                <w:u w:val="single"/>
                <w:lang w:eastAsia="zh-CN"/>
              </w:rPr>
            </w:pPr>
            <w:r w:rsidRPr="00400151">
              <w:rPr>
                <w:rFonts w:eastAsia="DengXian"/>
                <w:b/>
                <w:sz w:val="16"/>
                <w:szCs w:val="21"/>
                <w:lang w:eastAsia="zh-CN"/>
              </w:rPr>
              <w:t>D2T2-B</w:t>
            </w:r>
          </w:p>
        </w:tc>
        <w:tc>
          <w:tcPr>
            <w:tcW w:w="632" w:type="pct"/>
            <w:shd w:val="clear" w:color="auto" w:fill="auto"/>
            <w:vAlign w:val="center"/>
          </w:tcPr>
          <w:p w14:paraId="666FBC09" w14:textId="77777777" w:rsidR="00103B73" w:rsidRPr="00400151" w:rsidRDefault="00103B73" w:rsidP="00F33593">
            <w:pPr>
              <w:jc w:val="center"/>
              <w:rPr>
                <w:rFonts w:eastAsia="DengXian"/>
                <w:noProof/>
                <w:sz w:val="16"/>
                <w:szCs w:val="21"/>
                <w:lang w:eastAsia="zh-CN"/>
              </w:rPr>
            </w:pPr>
            <w:r w:rsidRPr="00400151">
              <w:rPr>
                <w:rFonts w:eastAsia="DengXian"/>
                <w:noProof/>
                <w:sz w:val="16"/>
                <w:szCs w:val="21"/>
                <w:lang w:eastAsia="zh-CN"/>
              </w:rPr>
              <w:t>CW outside topology</w:t>
            </w:r>
          </w:p>
        </w:tc>
        <w:tc>
          <w:tcPr>
            <w:tcW w:w="1359" w:type="pct"/>
            <w:shd w:val="clear" w:color="auto" w:fill="auto"/>
            <w:vAlign w:val="center"/>
          </w:tcPr>
          <w:p w14:paraId="678D8F24" w14:textId="77777777" w:rsidR="00103B73" w:rsidRPr="00400151" w:rsidRDefault="00103B73" w:rsidP="00F33593">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2E663FDA" wp14:editId="23AC6ABC">
                  <wp:extent cx="1433830" cy="332740"/>
                  <wp:effectExtent l="0" t="0" r="0" b="0"/>
                  <wp:docPr id="2053723949" name="图片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23949" name="图片 4" descr="A black background with a black square&#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33830" cy="332740"/>
                          </a:xfrm>
                          <a:prstGeom prst="rect">
                            <a:avLst/>
                          </a:prstGeom>
                          <a:noFill/>
                          <a:ln>
                            <a:noFill/>
                          </a:ln>
                        </pic:spPr>
                      </pic:pic>
                    </a:graphicData>
                  </a:graphic>
                </wp:inline>
              </w:drawing>
            </w:r>
          </w:p>
        </w:tc>
        <w:tc>
          <w:tcPr>
            <w:tcW w:w="777" w:type="pct"/>
            <w:shd w:val="clear" w:color="auto" w:fill="auto"/>
          </w:tcPr>
          <w:p w14:paraId="4BDFCC3F" w14:textId="77777777" w:rsidR="00103B73" w:rsidRPr="00400151" w:rsidRDefault="00103B73" w:rsidP="00F33593">
            <w:pPr>
              <w:widowControl w:val="0"/>
              <w:rPr>
                <w:rFonts w:eastAsia="DengXian"/>
                <w:sz w:val="16"/>
                <w:szCs w:val="21"/>
                <w:lang w:eastAsia="zh-CN"/>
              </w:rPr>
            </w:pPr>
            <w:r w:rsidRPr="00400151">
              <w:rPr>
                <w:rFonts w:eastAsia="DengXian"/>
                <w:sz w:val="16"/>
                <w:szCs w:val="21"/>
                <w:lang w:eastAsia="zh-CN"/>
              </w:rPr>
              <w:t>Case 2-3 (outside topology, DL)</w:t>
            </w:r>
          </w:p>
          <w:p w14:paraId="63AB6DEB" w14:textId="77777777" w:rsidR="00103B73" w:rsidRPr="00400151" w:rsidRDefault="00103B73" w:rsidP="00F33593">
            <w:pPr>
              <w:widowControl w:val="0"/>
              <w:rPr>
                <w:rFonts w:eastAsia="DengXian"/>
                <w:sz w:val="16"/>
                <w:szCs w:val="21"/>
              </w:rPr>
            </w:pPr>
            <w:r w:rsidRPr="00400151">
              <w:rPr>
                <w:rFonts w:eastAsia="DengXian"/>
                <w:sz w:val="16"/>
                <w:szCs w:val="21"/>
                <w:lang w:eastAsia="zh-CN"/>
              </w:rPr>
              <w:t>Case 2-4 (outside topology, UL)</w:t>
            </w:r>
          </w:p>
        </w:tc>
        <w:tc>
          <w:tcPr>
            <w:tcW w:w="779" w:type="pct"/>
            <w:shd w:val="clear" w:color="auto" w:fill="auto"/>
          </w:tcPr>
          <w:p w14:paraId="42A4B2D4" w14:textId="77777777" w:rsidR="00103B73" w:rsidRPr="00400151" w:rsidRDefault="00103B73" w:rsidP="00F33593">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5A288891" w14:textId="31792492" w:rsidR="00103B73" w:rsidRDefault="001061B2" w:rsidP="00142710">
            <w:pPr>
              <w:widowControl w:val="0"/>
              <w:jc w:val="left"/>
              <w:rPr>
                <w:rFonts w:eastAsia="DengXian"/>
                <w:color w:val="FF0000"/>
                <w:sz w:val="16"/>
                <w:szCs w:val="21"/>
                <w:lang w:val="fr-FR" w:eastAsia="zh-CN"/>
              </w:rPr>
            </w:pPr>
            <w:r>
              <w:rPr>
                <w:rFonts w:eastAsia="DengXian"/>
                <w:color w:val="FF0000"/>
                <w:sz w:val="16"/>
                <w:szCs w:val="21"/>
                <w:lang w:val="fr-FR" w:eastAsia="zh-CN"/>
              </w:rPr>
              <w:t>UL</w:t>
            </w:r>
          </w:p>
          <w:p w14:paraId="436D3C6B" w14:textId="44AA2C47" w:rsidR="001061B2" w:rsidRPr="00400151" w:rsidRDefault="001061B2" w:rsidP="00142710">
            <w:pPr>
              <w:widowControl w:val="0"/>
              <w:jc w:val="left"/>
              <w:rPr>
                <w:rFonts w:eastAsia="DengXian"/>
                <w:color w:val="FF0000"/>
                <w:sz w:val="16"/>
                <w:szCs w:val="21"/>
                <w:lang w:val="fr-FR" w:eastAsia="zh-CN"/>
              </w:rPr>
            </w:pPr>
            <w:r>
              <w:rPr>
                <w:rFonts w:eastAsia="DengXian"/>
                <w:color w:val="FF0000"/>
                <w:sz w:val="16"/>
                <w:szCs w:val="21"/>
                <w:lang w:val="fr-FR" w:eastAsia="zh-CN"/>
              </w:rPr>
              <w:t>(DL</w:t>
            </w:r>
            <w:r w:rsidR="00142710">
              <w:rPr>
                <w:rFonts w:eastAsia="DengXian"/>
                <w:color w:val="FF0000"/>
                <w:sz w:val="16"/>
                <w:szCs w:val="21"/>
                <w:lang w:val="fr-FR" w:eastAsia="zh-CN"/>
              </w:rPr>
              <w:t xml:space="preserve"> </w:t>
            </w:r>
            <w:r>
              <w:rPr>
                <w:rFonts w:eastAsia="DengXian"/>
                <w:color w:val="FF0000"/>
                <w:sz w:val="16"/>
                <w:szCs w:val="21"/>
                <w:lang w:val="fr-FR" w:eastAsia="zh-CN"/>
              </w:rPr>
              <w:t>ha</w:t>
            </w:r>
            <w:r w:rsidR="00142710">
              <w:rPr>
                <w:rFonts w:eastAsia="DengXian"/>
                <w:color w:val="FF0000"/>
                <w:sz w:val="16"/>
                <w:szCs w:val="21"/>
                <w:lang w:val="fr-FR" w:eastAsia="zh-CN"/>
              </w:rPr>
              <w:t>s</w:t>
            </w:r>
            <w:r>
              <w:rPr>
                <w:rFonts w:eastAsia="DengXian"/>
                <w:color w:val="FF0000"/>
                <w:sz w:val="16"/>
                <w:szCs w:val="21"/>
                <w:lang w:val="fr-FR" w:eastAsia="zh-CN"/>
              </w:rPr>
              <w:t xml:space="preserve"> </w:t>
            </w:r>
            <w:r w:rsidR="00142710">
              <w:rPr>
                <w:rFonts w:eastAsia="DengXian"/>
                <w:color w:val="FF0000"/>
                <w:sz w:val="16"/>
                <w:szCs w:val="21"/>
                <w:lang w:val="fr-FR" w:eastAsia="zh-CN"/>
              </w:rPr>
              <w:t>potentiel</w:t>
            </w:r>
            <w:r>
              <w:rPr>
                <w:rFonts w:eastAsia="DengXian"/>
                <w:color w:val="FF0000"/>
                <w:sz w:val="16"/>
                <w:szCs w:val="21"/>
                <w:lang w:val="fr-FR" w:eastAsia="zh-CN"/>
              </w:rPr>
              <w:t xml:space="preserve"> regulation issue.)</w:t>
            </w:r>
          </w:p>
        </w:tc>
      </w:tr>
      <w:tr w:rsidR="00103B73" w:rsidRPr="00400151" w14:paraId="707E5F87" w14:textId="77777777" w:rsidTr="000647B6">
        <w:tc>
          <w:tcPr>
            <w:tcW w:w="585" w:type="pct"/>
            <w:shd w:val="clear" w:color="auto" w:fill="auto"/>
            <w:vAlign w:val="center"/>
          </w:tcPr>
          <w:p w14:paraId="1628C5FA" w14:textId="77777777" w:rsidR="00103B73" w:rsidRPr="00400151" w:rsidRDefault="00103B73" w:rsidP="00F33593">
            <w:pPr>
              <w:jc w:val="center"/>
              <w:rPr>
                <w:rFonts w:eastAsia="DengXian"/>
                <w:b/>
                <w:bCs/>
                <w:sz w:val="16"/>
                <w:szCs w:val="21"/>
                <w:u w:val="single"/>
                <w:lang w:eastAsia="zh-CN"/>
              </w:rPr>
            </w:pPr>
            <w:r w:rsidRPr="00400151">
              <w:rPr>
                <w:rFonts w:eastAsia="DengXian"/>
                <w:b/>
                <w:sz w:val="16"/>
                <w:szCs w:val="21"/>
                <w:lang w:eastAsia="zh-CN"/>
              </w:rPr>
              <w:t>D2T2-C</w:t>
            </w:r>
          </w:p>
        </w:tc>
        <w:tc>
          <w:tcPr>
            <w:tcW w:w="632" w:type="pct"/>
            <w:shd w:val="clear" w:color="auto" w:fill="auto"/>
            <w:vAlign w:val="center"/>
          </w:tcPr>
          <w:p w14:paraId="353FBE38" w14:textId="77777777" w:rsidR="00103B73" w:rsidRPr="00400151" w:rsidRDefault="00103B73" w:rsidP="00F33593">
            <w:pPr>
              <w:jc w:val="center"/>
              <w:rPr>
                <w:rFonts w:eastAsia="DengXian"/>
                <w:noProof/>
                <w:sz w:val="16"/>
                <w:szCs w:val="21"/>
                <w:lang w:eastAsia="zh-CN"/>
              </w:rPr>
            </w:pPr>
            <w:r w:rsidRPr="00400151">
              <w:rPr>
                <w:rFonts w:eastAsia="DengXian"/>
                <w:noProof/>
                <w:sz w:val="16"/>
                <w:szCs w:val="21"/>
                <w:lang w:eastAsia="zh-CN"/>
              </w:rPr>
              <w:t>No CW</w:t>
            </w:r>
          </w:p>
        </w:tc>
        <w:tc>
          <w:tcPr>
            <w:tcW w:w="1359" w:type="pct"/>
            <w:shd w:val="clear" w:color="auto" w:fill="auto"/>
            <w:vAlign w:val="center"/>
          </w:tcPr>
          <w:p w14:paraId="69713F3C" w14:textId="77777777" w:rsidR="00103B73" w:rsidRPr="00400151" w:rsidRDefault="00103B73" w:rsidP="00F33593">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28876E4A" wp14:editId="6E9EC500">
                  <wp:extent cx="1045845" cy="325755"/>
                  <wp:effectExtent l="0" t="0" r="0" b="0"/>
                  <wp:docPr id="1240106821"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106821" name="图片 5" descr="A black background with a black square&#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45845" cy="325755"/>
                          </a:xfrm>
                          <a:prstGeom prst="rect">
                            <a:avLst/>
                          </a:prstGeom>
                          <a:noFill/>
                          <a:ln>
                            <a:noFill/>
                          </a:ln>
                        </pic:spPr>
                      </pic:pic>
                    </a:graphicData>
                  </a:graphic>
                </wp:inline>
              </w:drawing>
            </w:r>
          </w:p>
        </w:tc>
        <w:tc>
          <w:tcPr>
            <w:tcW w:w="777" w:type="pct"/>
            <w:shd w:val="clear" w:color="auto" w:fill="auto"/>
          </w:tcPr>
          <w:p w14:paraId="18245BB8" w14:textId="77777777" w:rsidR="00103B73" w:rsidRPr="00400151" w:rsidRDefault="00103B73" w:rsidP="00F33593">
            <w:pPr>
              <w:rPr>
                <w:rFonts w:eastAsia="DengXian"/>
                <w:sz w:val="16"/>
                <w:szCs w:val="21"/>
              </w:rPr>
            </w:pPr>
            <w:r w:rsidRPr="00400151">
              <w:rPr>
                <w:rFonts w:eastAsia="DengXian"/>
                <w:sz w:val="16"/>
                <w:szCs w:val="21"/>
                <w:lang w:eastAsia="zh-CN"/>
              </w:rPr>
              <w:t>N/A</w:t>
            </w:r>
          </w:p>
        </w:tc>
        <w:tc>
          <w:tcPr>
            <w:tcW w:w="779" w:type="pct"/>
            <w:shd w:val="clear" w:color="auto" w:fill="auto"/>
          </w:tcPr>
          <w:p w14:paraId="7F5324A2" w14:textId="72EBA528" w:rsidR="00D37D54" w:rsidRPr="00834BAC" w:rsidRDefault="00834BAC" w:rsidP="00F33593">
            <w:pPr>
              <w:rPr>
                <w:rFonts w:eastAsia="DengXian"/>
                <w:color w:val="FF0000"/>
                <w:sz w:val="16"/>
                <w:szCs w:val="21"/>
                <w:lang w:eastAsia="zh-CN"/>
              </w:rPr>
            </w:pPr>
            <w:r w:rsidRPr="00834BAC">
              <w:rPr>
                <w:rFonts w:eastAsia="DengXian"/>
                <w:color w:val="FF0000"/>
                <w:sz w:val="16"/>
                <w:szCs w:val="21"/>
                <w:lang w:eastAsia="zh-CN"/>
              </w:rPr>
              <w:t>UL</w:t>
            </w:r>
            <w:r w:rsidR="00DD594A">
              <w:rPr>
                <w:rFonts w:eastAsia="DengXian"/>
                <w:color w:val="FF0000"/>
                <w:sz w:val="16"/>
                <w:szCs w:val="21"/>
                <w:lang w:eastAsia="zh-CN"/>
              </w:rPr>
              <w:t xml:space="preserve"> / DL</w:t>
            </w:r>
          </w:p>
          <w:p w14:paraId="245D3684" w14:textId="77777777" w:rsidR="00103B73" w:rsidRPr="00400151" w:rsidRDefault="00103B73" w:rsidP="00F33593">
            <w:pPr>
              <w:rPr>
                <w:rFonts w:eastAsia="DengXian"/>
                <w:sz w:val="16"/>
                <w:szCs w:val="21"/>
                <w:highlight w:val="yellow"/>
                <w:lang w:eastAsia="zh-CN"/>
              </w:rPr>
            </w:pPr>
          </w:p>
        </w:tc>
        <w:tc>
          <w:tcPr>
            <w:tcW w:w="867" w:type="pct"/>
            <w:shd w:val="clear" w:color="auto" w:fill="auto"/>
          </w:tcPr>
          <w:p w14:paraId="27011B3B" w14:textId="2768738F" w:rsidR="00103B73" w:rsidRPr="00400151" w:rsidRDefault="00834BAC" w:rsidP="00F33593">
            <w:pPr>
              <w:rPr>
                <w:rFonts w:eastAsia="DengXian"/>
                <w:color w:val="FF0000"/>
                <w:sz w:val="16"/>
                <w:szCs w:val="21"/>
                <w:lang w:eastAsia="zh-CN"/>
              </w:rPr>
            </w:pPr>
            <w:r>
              <w:rPr>
                <w:rFonts w:eastAsia="DengXian"/>
                <w:color w:val="FF0000"/>
                <w:sz w:val="16"/>
                <w:szCs w:val="21"/>
                <w:lang w:eastAsia="zh-CN"/>
              </w:rPr>
              <w:t>UL</w:t>
            </w:r>
          </w:p>
        </w:tc>
      </w:tr>
      <w:tr w:rsidR="00066C0D" w:rsidRPr="00400151" w14:paraId="4EFFA8C4" w14:textId="77777777" w:rsidTr="00066C0D">
        <w:tc>
          <w:tcPr>
            <w:tcW w:w="5000" w:type="pct"/>
            <w:gridSpan w:val="6"/>
            <w:shd w:val="clear" w:color="auto" w:fill="auto"/>
            <w:vAlign w:val="center"/>
          </w:tcPr>
          <w:p w14:paraId="6A4E0AC2" w14:textId="63E8E7B1" w:rsidR="00066C0D" w:rsidRPr="00066C0D" w:rsidRDefault="00066C0D" w:rsidP="00F33593">
            <w:pPr>
              <w:rPr>
                <w:rFonts w:eastAsia="DengXian"/>
                <w:sz w:val="16"/>
                <w:szCs w:val="21"/>
              </w:rPr>
            </w:pPr>
            <w:r w:rsidRPr="00066C0D">
              <w:rPr>
                <w:rFonts w:eastAsia="DengXian"/>
                <w:sz w:val="16"/>
                <w:szCs w:val="21"/>
                <w:lang w:eastAsia="zh-CN"/>
              </w:rPr>
              <w:t xml:space="preserve">Note: this table is for the case where </w:t>
            </w:r>
            <w:r w:rsidRPr="00066C0D">
              <w:rPr>
                <w:rFonts w:eastAsia="DengXian"/>
                <w:sz w:val="16"/>
                <w:szCs w:val="21"/>
              </w:rPr>
              <w:t>D2R is in the same spectrum as CW2D</w:t>
            </w:r>
            <w:r w:rsidRPr="00066C0D">
              <w:rPr>
                <w:rFonts w:eastAsia="DengXian"/>
                <w:sz w:val="16"/>
                <w:szCs w:val="21"/>
                <w:lang w:eastAsia="zh-CN"/>
              </w:rPr>
              <w:t>.</w:t>
            </w:r>
          </w:p>
        </w:tc>
      </w:tr>
    </w:tbl>
    <w:p w14:paraId="050DF832" w14:textId="77777777" w:rsidR="00811813" w:rsidRDefault="00811813" w:rsidP="0038192F">
      <w:pPr>
        <w:rPr>
          <w:b/>
          <w:bCs/>
        </w:rPr>
      </w:pPr>
    </w:p>
    <w:p w14:paraId="2DB76E27" w14:textId="77777777" w:rsidR="009D550B" w:rsidRPr="0038192F" w:rsidRDefault="009D550B" w:rsidP="0038192F"/>
    <w:p w14:paraId="4F2DDDB4" w14:textId="7FC53791" w:rsidR="00AF37A8" w:rsidRPr="0002390F" w:rsidRDefault="00AF37A8" w:rsidP="00343D12">
      <w:pPr>
        <w:pStyle w:val="Heading2"/>
      </w:pPr>
      <w:r w:rsidRPr="0002390F">
        <w:t>System Level Evaluation Assumptions</w:t>
      </w:r>
    </w:p>
    <w:p w14:paraId="2141D29D" w14:textId="75BBCA11" w:rsidR="00CC3A63" w:rsidRPr="00CC3A63" w:rsidRDefault="00CC3A63" w:rsidP="00CC3A63">
      <w:pPr>
        <w:pStyle w:val="Heading3"/>
      </w:pPr>
      <w:r>
        <w:t xml:space="preserve">Layout </w:t>
      </w:r>
      <w:r w:rsidR="0058666C">
        <w:t>and UE/Device Drop</w:t>
      </w:r>
      <w:r w:rsidR="00742E43">
        <w:t>p</w:t>
      </w:r>
      <w:r w:rsidR="0058666C">
        <w:t>ing</w:t>
      </w:r>
    </w:p>
    <w:p w14:paraId="0C19FE2A" w14:textId="4280512E" w:rsidR="00297470" w:rsidRDefault="00CC3A63" w:rsidP="00343D12">
      <w:r>
        <w:t>During 116-bis, we made following agreement related to layout, BS, UE, device dropping.</w:t>
      </w:r>
    </w:p>
    <w:tbl>
      <w:tblPr>
        <w:tblStyle w:val="TableGrid"/>
        <w:tblW w:w="0" w:type="auto"/>
        <w:tblLook w:val="04A0" w:firstRow="1" w:lastRow="0" w:firstColumn="1" w:lastColumn="0" w:noHBand="0" w:noVBand="1"/>
      </w:tblPr>
      <w:tblGrid>
        <w:gridCol w:w="9350"/>
      </w:tblGrid>
      <w:tr w:rsidR="00CC3A63" w14:paraId="0552038C" w14:textId="77777777" w:rsidTr="00CC3A63">
        <w:tc>
          <w:tcPr>
            <w:tcW w:w="9350" w:type="dxa"/>
          </w:tcPr>
          <w:p w14:paraId="73090B3A" w14:textId="77777777" w:rsidR="00CC3A63" w:rsidRPr="00B13070" w:rsidRDefault="00CC3A63" w:rsidP="00CC3A63">
            <w:pPr>
              <w:rPr>
                <w:rFonts w:eastAsia="DengXian"/>
                <w:bCs/>
                <w:lang w:eastAsia="zh-CN"/>
              </w:rPr>
            </w:pPr>
            <w:r w:rsidRPr="00B13070">
              <w:rPr>
                <w:rFonts w:eastAsia="DengXian"/>
                <w:bCs/>
                <w:highlight w:val="green"/>
                <w:lang w:eastAsia="zh-CN"/>
              </w:rPr>
              <w:t>Agreement</w:t>
            </w:r>
          </w:p>
          <w:p w14:paraId="3D00B405" w14:textId="77777777" w:rsidR="00CC3A63" w:rsidRPr="00BE0FC3" w:rsidRDefault="00CC3A63" w:rsidP="00CC3A63">
            <w:pPr>
              <w:rPr>
                <w:rFonts w:eastAsia="DengXian"/>
                <w:lang w:eastAsia="zh-CN"/>
              </w:rPr>
            </w:pPr>
            <w:r w:rsidRPr="00BE0FC3">
              <w:rPr>
                <w:rFonts w:eastAsia="DengXian" w:hint="eastAsia"/>
                <w:lang w:eastAsia="zh-CN"/>
              </w:rPr>
              <w:t>The following</w:t>
            </w:r>
            <w:r w:rsidRPr="00BE0FC3">
              <w:rPr>
                <w:rFonts w:eastAsia="DengXian"/>
                <w:lang w:eastAsia="zh-CN"/>
              </w:rPr>
              <w:t xml:space="preserve"> layout </w:t>
            </w:r>
            <w:r w:rsidRPr="00BE0FC3">
              <w:rPr>
                <w:rFonts w:eastAsia="DengXian" w:hint="eastAsia"/>
                <w:lang w:eastAsia="zh-CN"/>
              </w:rPr>
              <w:t>is</w:t>
            </w:r>
            <w:r w:rsidRPr="00BE0FC3">
              <w:rPr>
                <w:rFonts w:eastAsia="DengXian"/>
                <w:lang w:eastAsia="zh-CN"/>
              </w:rPr>
              <w:t xml:space="preserve"> </w:t>
            </w:r>
            <w:r w:rsidRPr="00BE0FC3">
              <w:rPr>
                <w:rFonts w:eastAsia="DengXian" w:hint="eastAsia"/>
                <w:lang w:eastAsia="zh-CN"/>
              </w:rPr>
              <w:t>used f</w:t>
            </w:r>
            <w:r w:rsidRPr="00BE0FC3">
              <w:rPr>
                <w:rFonts w:eastAsia="DengXian"/>
                <w:lang w:eastAsia="zh-CN"/>
              </w:rPr>
              <w:t>or evaluation purpose,</w:t>
            </w:r>
          </w:p>
          <w:p w14:paraId="5F06F8B5" w14:textId="77777777" w:rsidR="00CC3A63" w:rsidRPr="000B5332" w:rsidRDefault="00CC3A63" w:rsidP="00CC3A63">
            <w:pPr>
              <w:pStyle w:val="ListParagraph"/>
              <w:numPr>
                <w:ilvl w:val="0"/>
                <w:numId w:val="52"/>
              </w:numPr>
              <w:ind w:leftChars="0"/>
              <w:jc w:val="left"/>
              <w:rPr>
                <w:rFonts w:eastAsia="DengXian"/>
                <w:highlight w:val="cyan"/>
                <w:lang w:eastAsia="zh-CN"/>
              </w:rPr>
            </w:pPr>
            <w:r w:rsidRPr="000B5332">
              <w:rPr>
                <w:rFonts w:eastAsia="DengXian" w:hint="eastAsia"/>
                <w:highlight w:val="cyan"/>
                <w:lang w:eastAsia="zh-CN"/>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4"/>
              <w:gridCol w:w="2496"/>
              <w:gridCol w:w="2410"/>
              <w:gridCol w:w="2764"/>
            </w:tblGrid>
            <w:tr w:rsidR="00CC3A63" w:rsidRPr="00E51F86" w14:paraId="18A07681"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2980303E" w14:textId="77777777" w:rsidR="00CC3A63" w:rsidRPr="00FB70A3" w:rsidRDefault="00CC3A63" w:rsidP="00CC3A63">
                  <w:pPr>
                    <w:pStyle w:val="NormalWeb"/>
                    <w:snapToGrid w:val="0"/>
                    <w:spacing w:beforeAutospacing="0" w:afterAutospacing="0"/>
                    <w:jc w:val="center"/>
                    <w:rPr>
                      <w:rFonts w:ascii="Times New Roman" w:hAnsi="Times New Roman" w:cs="Times New Roman"/>
                      <w:sz w:val="20"/>
                      <w:szCs w:val="20"/>
                    </w:rPr>
                  </w:pPr>
                  <w:r w:rsidRPr="00FB70A3">
                    <w:rPr>
                      <w:rFonts w:ascii="Times New Roman" w:eastAsia="DengXian" w:hAnsi="Times New Roman" w:cs="Times New Roman"/>
                      <w:b/>
                      <w:sz w:val="20"/>
                      <w:szCs w:val="20"/>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35C770FF" w14:textId="77777777" w:rsidR="00CC3A63" w:rsidRPr="00FB70A3" w:rsidRDefault="00CC3A63" w:rsidP="00CC3A63">
                  <w:pPr>
                    <w:pStyle w:val="NormalWeb"/>
                    <w:snapToGrid w:val="0"/>
                    <w:spacing w:beforeAutospacing="0" w:afterAutospacing="0"/>
                    <w:jc w:val="center"/>
                    <w:rPr>
                      <w:rFonts w:ascii="Times New Roman" w:hAnsi="Times New Roman" w:cs="Times New Roman"/>
                      <w:sz w:val="20"/>
                      <w:szCs w:val="20"/>
                    </w:rPr>
                  </w:pPr>
                  <w:r w:rsidRPr="00FB70A3">
                    <w:rPr>
                      <w:rFonts w:ascii="Times New Roman" w:eastAsia="DengXian" w:hAnsi="Times New Roman" w:cs="Times New Roman"/>
                      <w:b/>
                      <w:sz w:val="20"/>
                      <w:szCs w:val="20"/>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3F46C280" w14:textId="77777777" w:rsidR="00CC3A63" w:rsidRPr="00FB70A3" w:rsidRDefault="00CC3A63" w:rsidP="00CC3A63">
                  <w:pPr>
                    <w:pStyle w:val="NormalWeb"/>
                    <w:snapToGrid w:val="0"/>
                    <w:spacing w:beforeAutospacing="0" w:afterAutospacing="0"/>
                    <w:jc w:val="center"/>
                    <w:rPr>
                      <w:rFonts w:ascii="Times New Roman" w:eastAsia="DengXian" w:hAnsi="Times New Roman" w:cs="Times New Roman"/>
                      <w:b/>
                      <w:sz w:val="20"/>
                      <w:szCs w:val="20"/>
                      <w:lang w:bidi="ar"/>
                    </w:rPr>
                  </w:pPr>
                  <w:r w:rsidRPr="00FB70A3">
                    <w:rPr>
                      <w:rFonts w:ascii="Times New Roman" w:eastAsia="DengXian" w:hAnsi="Times New Roman" w:cs="Times New Roman"/>
                      <w:b/>
                      <w:sz w:val="20"/>
                      <w:szCs w:val="20"/>
                      <w:lang w:bidi="ar"/>
                    </w:rPr>
                    <w:t>Assumptions for D2T2</w:t>
                  </w:r>
                </w:p>
              </w:tc>
            </w:tr>
            <w:tr w:rsidR="00CC3A63" w:rsidRPr="00E51F86" w14:paraId="08B13855"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5EEEE9B6" w14:textId="77777777" w:rsidR="00CC3A63" w:rsidRPr="00060714" w:rsidRDefault="00CC3A63" w:rsidP="00CC3A63">
                  <w:pPr>
                    <w:snapToGrid w:val="0"/>
                    <w:rPr>
                      <w:rFonts w:ascii="Times New Roman" w:hAnsi="Times New Roman"/>
                    </w:rPr>
                  </w:pPr>
                  <w:r w:rsidRPr="00E51F86">
                    <w:rPr>
                      <w:rFonts w:ascii="Times New Roman" w:eastAsia="SimSun" w:hAnsi="Times New Roman"/>
                      <w:szCs w:val="20"/>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E88C376" w14:textId="77777777" w:rsidR="00CC3A63" w:rsidRPr="00E51F86" w:rsidRDefault="00CC3A63" w:rsidP="00CC3A63">
                  <w:pPr>
                    <w:snapToGrid w:val="0"/>
                    <w:rPr>
                      <w:rFonts w:ascii="Times New Roman" w:eastAsia="SimSun" w:hAnsi="Times New Roman"/>
                      <w:szCs w:val="20"/>
                      <w:lang w:eastAsia="zh-CN" w:bidi="ar"/>
                    </w:rPr>
                  </w:pPr>
                  <w:r>
                    <w:rPr>
                      <w:rFonts w:ascii="Times New Roman" w:eastAsia="SimSun" w:hAnsi="Times New Roman"/>
                      <w:szCs w:val="20"/>
                      <w:lang w:eastAsia="zh-CN" w:bidi="ar"/>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FBF3F43" w14:textId="77777777" w:rsidR="00CC3A63" w:rsidRPr="00E51F86" w:rsidRDefault="00CC3A63" w:rsidP="00CC3A63">
                  <w:pPr>
                    <w:snapToGrid w:val="0"/>
                    <w:rPr>
                      <w:rFonts w:ascii="Times New Roman" w:eastAsia="SimSun" w:hAnsi="Times New Roman"/>
                      <w:szCs w:val="20"/>
                      <w:lang w:bidi="ar"/>
                    </w:rPr>
                  </w:pPr>
                  <w:r>
                    <w:rPr>
                      <w:rFonts w:ascii="Times New Roman" w:eastAsia="SimSun" w:hAnsi="Times New Roman" w:hint="eastAsia"/>
                      <w:szCs w:val="20"/>
                      <w:lang w:eastAsia="zh-CN" w:bidi="ar"/>
                    </w:rPr>
                    <w:t>InH</w:t>
                  </w:r>
                  <w:r>
                    <w:rPr>
                      <w:rFonts w:ascii="Times New Roman" w:eastAsia="SimSun" w:hAnsi="Times New Roman"/>
                      <w:szCs w:val="20"/>
                      <w:lang w:bidi="ar"/>
                    </w:rPr>
                    <w:t>-office</w:t>
                  </w:r>
                </w:p>
              </w:tc>
              <w:tc>
                <w:tcPr>
                  <w:tcW w:w="1527" w:type="pct"/>
                  <w:tcBorders>
                    <w:top w:val="single" w:sz="4" w:space="0" w:color="auto"/>
                    <w:left w:val="single" w:sz="4" w:space="0" w:color="auto"/>
                    <w:bottom w:val="single" w:sz="4" w:space="0" w:color="auto"/>
                    <w:right w:val="single" w:sz="4" w:space="0" w:color="auto"/>
                  </w:tcBorders>
                </w:tcPr>
                <w:p w14:paraId="56EACC6C" w14:textId="77777777" w:rsidR="00CC3A63" w:rsidRDefault="00CC3A63" w:rsidP="00CC3A63">
                  <w:pPr>
                    <w:snapToGrid w:val="0"/>
                    <w:rPr>
                      <w:rFonts w:ascii="Times New Roman" w:eastAsia="SimSun" w:hAnsi="Times New Roman"/>
                      <w:szCs w:val="20"/>
                      <w:lang w:eastAsia="zh-CN" w:bidi="ar"/>
                    </w:rPr>
                  </w:pPr>
                  <w:r>
                    <w:rPr>
                      <w:rFonts w:ascii="Times New Roman" w:eastAsia="SimSun" w:hAnsi="Times New Roman" w:hint="eastAsia"/>
                      <w:szCs w:val="20"/>
                      <w:lang w:eastAsia="zh-CN" w:bidi="ar"/>
                    </w:rPr>
                    <w:t>I</w:t>
                  </w:r>
                  <w:r>
                    <w:rPr>
                      <w:rFonts w:ascii="Times New Roman" w:eastAsia="SimSun" w:hAnsi="Times New Roman"/>
                      <w:szCs w:val="20"/>
                      <w:lang w:eastAsia="zh-CN" w:bidi="ar"/>
                    </w:rPr>
                    <w:t>nF-DL</w:t>
                  </w:r>
                </w:p>
              </w:tc>
            </w:tr>
            <w:tr w:rsidR="00CC3A63" w:rsidRPr="00E51F86" w14:paraId="3528668D"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1CADA57" w14:textId="77777777" w:rsidR="00CC3A63" w:rsidRPr="00060714" w:rsidRDefault="00CC3A63" w:rsidP="00CC3A63">
                  <w:pPr>
                    <w:snapToGrid w:val="0"/>
                    <w:rPr>
                      <w:rFonts w:ascii="Times New Roman" w:hAnsi="Times New Roman"/>
                    </w:rPr>
                  </w:pPr>
                  <w:r w:rsidRPr="00E51F86">
                    <w:rPr>
                      <w:rFonts w:ascii="Times New Roman" w:eastAsia="SimSun" w:hAnsi="Times New Roman"/>
                      <w:szCs w:val="20"/>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E26FDB2" w14:textId="77777777" w:rsidR="00CC3A63" w:rsidRPr="00E51F86" w:rsidDel="008D2049" w:rsidRDefault="00CC3A63" w:rsidP="00CC3A63">
                  <w:pPr>
                    <w:snapToGrid w:val="0"/>
                    <w:rPr>
                      <w:rFonts w:ascii="Times New Roman" w:eastAsia="DengXian" w:hAnsi="Times New Roman"/>
                      <w:szCs w:val="20"/>
                      <w:lang w:bidi="ar"/>
                    </w:rPr>
                  </w:pPr>
                  <w:r w:rsidRPr="00E51F86">
                    <w:rPr>
                      <w:rFonts w:ascii="Times New Roman" w:eastAsia="DengXian" w:hAnsi="Times New Roman"/>
                      <w:szCs w:val="20"/>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8DF5115" w14:textId="77777777" w:rsidR="00CC3A63" w:rsidRPr="00E51F86" w:rsidDel="008D2049" w:rsidRDefault="00CC3A63" w:rsidP="00CC3A63">
                  <w:pPr>
                    <w:snapToGrid w:val="0"/>
                    <w:rPr>
                      <w:rFonts w:ascii="Times New Roman" w:eastAsia="DengXian" w:hAnsi="Times New Roman"/>
                      <w:szCs w:val="20"/>
                      <w:lang w:eastAsia="zh-CN" w:bidi="ar"/>
                    </w:rPr>
                  </w:pPr>
                  <w:r>
                    <w:rPr>
                      <w:rFonts w:ascii="Times New Roman" w:eastAsia="DengXian" w:hAnsi="Times New Roman" w:hint="eastAsia"/>
                      <w:szCs w:val="20"/>
                      <w:lang w:eastAsia="zh-CN" w:bidi="ar"/>
                    </w:rPr>
                    <w:t>1</w:t>
                  </w:r>
                  <w:r>
                    <w:rPr>
                      <w:rFonts w:ascii="Times New Roman" w:eastAsia="DengXian" w:hAnsi="Times New Roman"/>
                      <w:szCs w:val="20"/>
                      <w:lang w:eastAsia="zh-CN" w:bidi="ar"/>
                    </w:rPr>
                    <w:t>20</w:t>
                  </w:r>
                  <w:r w:rsidRPr="00E51F86">
                    <w:rPr>
                      <w:rFonts w:ascii="Times New Roman" w:eastAsia="DengXian" w:hAnsi="Times New Roman"/>
                      <w:szCs w:val="20"/>
                      <w:lang w:bidi="ar"/>
                    </w:rPr>
                    <w:t xml:space="preserve"> x</w:t>
                  </w:r>
                  <w:r>
                    <w:rPr>
                      <w:rFonts w:ascii="Times New Roman" w:eastAsia="DengXian" w:hAnsi="Times New Roman"/>
                      <w:szCs w:val="20"/>
                      <w:lang w:bidi="ar"/>
                    </w:rPr>
                    <w:t>5</w:t>
                  </w:r>
                  <w:r w:rsidRPr="00E51F86">
                    <w:rPr>
                      <w:rFonts w:ascii="Times New Roman" w:eastAsia="DengXian" w:hAnsi="Times New Roman"/>
                      <w:szCs w:val="20"/>
                      <w:lang w:bidi="ar"/>
                    </w:rPr>
                    <w:t>0 m</w:t>
                  </w:r>
                </w:p>
              </w:tc>
              <w:tc>
                <w:tcPr>
                  <w:tcW w:w="1527" w:type="pct"/>
                  <w:tcBorders>
                    <w:top w:val="single" w:sz="4" w:space="0" w:color="auto"/>
                    <w:left w:val="single" w:sz="4" w:space="0" w:color="auto"/>
                    <w:bottom w:val="single" w:sz="4" w:space="0" w:color="auto"/>
                    <w:right w:val="single" w:sz="4" w:space="0" w:color="auto"/>
                  </w:tcBorders>
                </w:tcPr>
                <w:p w14:paraId="1A366E0B" w14:textId="77777777" w:rsidR="00CC3A63" w:rsidRDefault="00CC3A63" w:rsidP="00CC3A63">
                  <w:pPr>
                    <w:snapToGrid w:val="0"/>
                    <w:rPr>
                      <w:rFonts w:ascii="Times New Roman" w:eastAsia="DengXian" w:hAnsi="Times New Roman"/>
                      <w:szCs w:val="20"/>
                      <w:lang w:bidi="ar"/>
                    </w:rPr>
                  </w:pPr>
                  <w:r w:rsidRPr="00A97D75">
                    <w:rPr>
                      <w:rFonts w:ascii="Times New Roman" w:eastAsia="DengXian" w:hAnsi="Times New Roman"/>
                      <w:szCs w:val="20"/>
                      <w:highlight w:val="cyan"/>
                      <w:lang w:bidi="ar"/>
                    </w:rPr>
                    <w:t>300x150 m</w:t>
                  </w:r>
                </w:p>
              </w:tc>
            </w:tr>
            <w:tr w:rsidR="00CC3A63" w:rsidRPr="00E51F86" w14:paraId="0650E337"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9F2FECB" w14:textId="77777777" w:rsidR="00CC3A63" w:rsidRPr="00060714" w:rsidRDefault="00CC3A63" w:rsidP="00CC3A63">
                  <w:pPr>
                    <w:snapToGrid w:val="0"/>
                    <w:rPr>
                      <w:rFonts w:ascii="Times New Roman" w:hAnsi="Times New Roman"/>
                    </w:rPr>
                  </w:pPr>
                  <w:r w:rsidRPr="00E51F86">
                    <w:rPr>
                      <w:rFonts w:ascii="Times New Roman" w:eastAsia="SimSun" w:hAnsi="Times New Roman"/>
                      <w:szCs w:val="20"/>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A25AE34" w14:textId="77777777" w:rsidR="00CC3A63" w:rsidRPr="00E51F86" w:rsidRDefault="00CC3A63" w:rsidP="00CC3A63">
                  <w:pPr>
                    <w:snapToGrid w:val="0"/>
                    <w:rPr>
                      <w:rFonts w:ascii="Times New Roman" w:eastAsia="SimSun" w:hAnsi="Times New Roman"/>
                      <w:szCs w:val="20"/>
                      <w:lang w:bidi="ar"/>
                    </w:rPr>
                  </w:pPr>
                  <w:r w:rsidRPr="00E51F86">
                    <w:rPr>
                      <w:rFonts w:ascii="Times New Roman" w:eastAsia="SimSun" w:hAnsi="Times New Roman"/>
                      <w:szCs w:val="20"/>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298CF6B" w14:textId="77777777" w:rsidR="00CC3A63" w:rsidRPr="00E51F86" w:rsidRDefault="00CC3A63" w:rsidP="00CC3A63">
                  <w:pPr>
                    <w:snapToGrid w:val="0"/>
                    <w:rPr>
                      <w:rFonts w:ascii="Times New Roman" w:eastAsia="SimSun" w:hAnsi="Times New Roman"/>
                      <w:szCs w:val="20"/>
                      <w:lang w:eastAsia="zh-CN" w:bidi="ar"/>
                    </w:rPr>
                  </w:pPr>
                  <w:r>
                    <w:rPr>
                      <w:rFonts w:ascii="Times New Roman" w:eastAsia="SimSun" w:hAnsi="Times New Roman" w:hint="eastAsia"/>
                      <w:szCs w:val="20"/>
                      <w:lang w:eastAsia="zh-CN" w:bidi="ar"/>
                    </w:rPr>
                    <w:t>3</w:t>
                  </w:r>
                  <w:r>
                    <w:rPr>
                      <w:rFonts w:ascii="Times New Roman" w:eastAsia="SimSun" w:hAnsi="Times New Roman"/>
                      <w:szCs w:val="20"/>
                      <w:lang w:eastAsia="zh-CN" w:bidi="ar"/>
                    </w:rPr>
                    <w:t>m</w:t>
                  </w:r>
                </w:p>
              </w:tc>
              <w:tc>
                <w:tcPr>
                  <w:tcW w:w="1527" w:type="pct"/>
                  <w:tcBorders>
                    <w:top w:val="single" w:sz="4" w:space="0" w:color="auto"/>
                    <w:left w:val="single" w:sz="4" w:space="0" w:color="auto"/>
                    <w:bottom w:val="single" w:sz="4" w:space="0" w:color="auto"/>
                    <w:right w:val="single" w:sz="4" w:space="0" w:color="auto"/>
                  </w:tcBorders>
                </w:tcPr>
                <w:p w14:paraId="3B59FD22" w14:textId="77777777" w:rsidR="00CC3A63" w:rsidRPr="00E51F86" w:rsidRDefault="00CC3A63" w:rsidP="00CC3A63">
                  <w:pPr>
                    <w:snapToGrid w:val="0"/>
                    <w:rPr>
                      <w:rFonts w:ascii="Times New Roman" w:eastAsia="SimSun" w:hAnsi="Times New Roman"/>
                      <w:szCs w:val="20"/>
                      <w:lang w:bidi="ar"/>
                    </w:rPr>
                  </w:pPr>
                  <w:r w:rsidRPr="00E51F86">
                    <w:rPr>
                      <w:rFonts w:ascii="Times New Roman" w:eastAsia="SimSun" w:hAnsi="Times New Roman"/>
                      <w:szCs w:val="20"/>
                      <w:lang w:bidi="ar"/>
                    </w:rPr>
                    <w:t>10 m</w:t>
                  </w:r>
                </w:p>
              </w:tc>
            </w:tr>
            <w:tr w:rsidR="00CC3A63" w:rsidRPr="00E51F86" w14:paraId="35B94DB0"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82961A3" w14:textId="77777777" w:rsidR="00CC3A63" w:rsidRPr="00060714" w:rsidRDefault="00CC3A63" w:rsidP="00CC3A63">
                  <w:pPr>
                    <w:snapToGrid w:val="0"/>
                    <w:rPr>
                      <w:rFonts w:ascii="Times New Roman" w:hAnsi="Times New Roman"/>
                    </w:rPr>
                  </w:pPr>
                  <w:r w:rsidRPr="00E51F86">
                    <w:rPr>
                      <w:rFonts w:ascii="Times New Roman" w:eastAsia="SimSun" w:hAnsi="Times New Roman"/>
                      <w:szCs w:val="20"/>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16938DF2" w14:textId="77777777" w:rsidR="00CC3A63" w:rsidRPr="00E51F86" w:rsidRDefault="00CC3A63" w:rsidP="00CC3A63">
                  <w:pPr>
                    <w:snapToGrid w:val="0"/>
                    <w:rPr>
                      <w:rFonts w:ascii="Times New Roman" w:eastAsia="SimSun" w:hAnsi="Times New Roman"/>
                      <w:szCs w:val="20"/>
                      <w:lang w:bidi="ar"/>
                    </w:rPr>
                  </w:pPr>
                  <w:r w:rsidRPr="00E51F86">
                    <w:rPr>
                      <w:rFonts w:ascii="Times New Roman" w:eastAsia="SimSun" w:hAnsi="Times New Roman"/>
                      <w:szCs w:val="20"/>
                      <w:lang w:bidi="ar"/>
                    </w:rPr>
                    <w:t>None</w:t>
                  </w:r>
                </w:p>
              </w:tc>
            </w:tr>
            <w:tr w:rsidR="00CC3A63" w:rsidRPr="00E51F86" w14:paraId="30399836" w14:textId="77777777" w:rsidTr="00F33593">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20E62B70" w14:textId="77777777" w:rsidR="00CC3A63" w:rsidRPr="00060714" w:rsidRDefault="00CC3A63" w:rsidP="00CC3A63">
                  <w:pPr>
                    <w:snapToGrid w:val="0"/>
                    <w:rPr>
                      <w:rFonts w:ascii="Times New Roman" w:hAnsi="Times New Roman"/>
                      <w:lang w:eastAsia="zh-CN"/>
                    </w:rPr>
                  </w:pPr>
                  <w:r w:rsidRPr="00E51F86">
                    <w:rPr>
                      <w:rFonts w:ascii="Times New Roman" w:eastAsia="SimSun" w:hAnsi="Times New Roman"/>
                      <w:szCs w:val="20"/>
                      <w:lang w:bidi="ar"/>
                    </w:rPr>
                    <w:t>BS deployment</w:t>
                  </w:r>
                  <w:r>
                    <w:rPr>
                      <w:rFonts w:ascii="Times New Roman" w:eastAsia="SimSun" w:hAnsi="Times New Roman" w:hint="eastAsia"/>
                      <w:szCs w:val="20"/>
                      <w:lang w:eastAsia="zh-CN" w:bidi="ar"/>
                    </w:rPr>
                    <w:t xml:space="preserve"> / </w:t>
                  </w:r>
                  <w:r>
                    <w:rPr>
                      <w:rFonts w:ascii="Times New Roman" w:eastAsia="SimSun" w:hAnsi="Times New Roman"/>
                      <w:szCs w:val="20"/>
                      <w:lang w:eastAsia="zh-CN" w:bidi="ar"/>
                    </w:rPr>
                    <w:t>Intermediate UE dropping</w:t>
                  </w:r>
                </w:p>
              </w:tc>
              <w:tc>
                <w:tcPr>
                  <w:tcW w:w="1331" w:type="pct"/>
                  <w:tcBorders>
                    <w:top w:val="single" w:sz="4" w:space="0" w:color="auto"/>
                    <w:left w:val="single" w:sz="4" w:space="0" w:color="auto"/>
                    <w:right w:val="single" w:sz="4" w:space="0" w:color="auto"/>
                  </w:tcBorders>
                  <w:shd w:val="clear" w:color="auto" w:fill="auto"/>
                </w:tcPr>
                <w:p w14:paraId="391D1AA4" w14:textId="77777777" w:rsidR="00CC3A63" w:rsidRPr="00E51F86" w:rsidRDefault="00CC3A63" w:rsidP="00CC3A63">
                  <w:pPr>
                    <w:snapToGrid w:val="0"/>
                    <w:spacing w:line="250" w:lineRule="auto"/>
                    <w:rPr>
                      <w:rFonts w:ascii="Times New Roman" w:eastAsia="DengXian" w:hAnsi="Times New Roman"/>
                      <w:szCs w:val="20"/>
                      <w:lang w:bidi="ar"/>
                    </w:rPr>
                  </w:pPr>
                  <w:r w:rsidRPr="00E51F86">
                    <w:rPr>
                      <w:rFonts w:ascii="Times New Roman" w:eastAsia="DengXian" w:hAnsi="Times New Roman"/>
                      <w:szCs w:val="20"/>
                      <w:lang w:bidi="ar"/>
                    </w:rPr>
                    <w:t>18 BSs on a square lattice with spacing D, located D/2 from the walls.</w:t>
                  </w:r>
                </w:p>
                <w:p w14:paraId="2C93CCD6" w14:textId="77777777" w:rsidR="00CC3A63" w:rsidRPr="00BE0FC3" w:rsidRDefault="00CC3A63" w:rsidP="00CC3A63">
                  <w:pPr>
                    <w:pStyle w:val="ListParagraph"/>
                    <w:widowControl w:val="0"/>
                    <w:numPr>
                      <w:ilvl w:val="0"/>
                      <w:numId w:val="56"/>
                    </w:numPr>
                    <w:snapToGrid w:val="0"/>
                    <w:ind w:leftChars="0"/>
                    <w:rPr>
                      <w:rFonts w:ascii="Times New Roman" w:eastAsia="DengXian" w:hAnsi="Times New Roman"/>
                      <w:szCs w:val="20"/>
                      <w:lang w:bidi="ar"/>
                    </w:rPr>
                  </w:pPr>
                  <w:r w:rsidRPr="00BE0FC3">
                    <w:rPr>
                      <w:rFonts w:ascii="Times New Roman" w:eastAsia="DengXian" w:hAnsi="Times New Roman"/>
                      <w:szCs w:val="20"/>
                      <w:lang w:bidi="ar"/>
                    </w:rPr>
                    <w:t>L=120m x W=60m; D=20m</w:t>
                  </w:r>
                </w:p>
                <w:p w14:paraId="3D25FD9E" w14:textId="77777777" w:rsidR="00CC3A63" w:rsidRPr="00BE0FC3" w:rsidRDefault="00CC3A63" w:rsidP="00CC3A63">
                  <w:pPr>
                    <w:pStyle w:val="ListParagraph"/>
                    <w:widowControl w:val="0"/>
                    <w:numPr>
                      <w:ilvl w:val="0"/>
                      <w:numId w:val="56"/>
                    </w:numPr>
                    <w:snapToGrid w:val="0"/>
                    <w:ind w:leftChars="0"/>
                    <w:rPr>
                      <w:rFonts w:ascii="Times New Roman" w:eastAsia="DengXian" w:hAnsi="Times New Roman"/>
                      <w:szCs w:val="20"/>
                      <w:lang w:bidi="ar"/>
                    </w:rPr>
                  </w:pPr>
                  <w:r w:rsidRPr="00BE0FC3">
                    <w:rPr>
                      <w:rFonts w:ascii="Times New Roman" w:eastAsia="DengXian" w:hAnsi="Times New Roman"/>
                      <w:szCs w:val="20"/>
                      <w:lang w:bidi="ar"/>
                    </w:rPr>
                    <w:t xml:space="preserve">BS height = 8 m </w:t>
                  </w:r>
                </w:p>
                <w:p w14:paraId="757F6200" w14:textId="77777777" w:rsidR="00CC3A63" w:rsidRPr="003643A8" w:rsidDel="003643A8" w:rsidRDefault="00CC3A63" w:rsidP="00CC3A63">
                  <w:pPr>
                    <w:snapToGrid w:val="0"/>
                    <w:spacing w:line="250" w:lineRule="auto"/>
                    <w:rPr>
                      <w:rFonts w:ascii="Times New Roman" w:eastAsia="DengXian" w:hAnsi="Times New Roman"/>
                      <w:szCs w:val="20"/>
                      <w:lang w:eastAsia="zh-CN" w:bidi="ar"/>
                    </w:rPr>
                  </w:pPr>
                  <w:r w:rsidRPr="00BE0FC3">
                    <w:rPr>
                      <w:rFonts w:ascii="Times New Roman" w:eastAsia="DengXian" w:hAnsi="Times New Roman"/>
                      <w:noProof/>
                      <w:szCs w:val="20"/>
                      <w:lang w:eastAsia="zh-CN"/>
                    </w:rPr>
                    <w:drawing>
                      <wp:inline distT="0" distB="0" distL="0" distR="0" wp14:anchorId="4033EF18" wp14:editId="6A3B4426">
                        <wp:extent cx="1447800" cy="782955"/>
                        <wp:effectExtent l="0" t="0" r="0" b="0"/>
                        <wp:docPr id="14284183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47800"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2DF7E68" w14:textId="77777777" w:rsidR="00CC3A63" w:rsidRPr="006972F5" w:rsidRDefault="00CC3A63" w:rsidP="00CC3A63">
                  <w:pPr>
                    <w:pStyle w:val="ListParagraph"/>
                    <w:widowControl w:val="0"/>
                    <w:numPr>
                      <w:ilvl w:val="0"/>
                      <w:numId w:val="56"/>
                    </w:numPr>
                    <w:snapToGrid w:val="0"/>
                    <w:ind w:leftChars="0"/>
                    <w:rPr>
                      <w:rFonts w:ascii="Times New Roman" w:eastAsia="DengXian" w:hAnsi="Times New Roman"/>
                      <w:szCs w:val="20"/>
                      <w:lang w:bidi="ar"/>
                    </w:rPr>
                  </w:pPr>
                  <w:r w:rsidRPr="006972F5">
                    <w:rPr>
                      <w:rFonts w:ascii="Times New Roman" w:eastAsia="DengXian" w:hAnsi="Times New Roman"/>
                      <w:szCs w:val="20"/>
                      <w:lang w:bidi="ar"/>
                    </w:rPr>
                    <w:t xml:space="preserve">L=120m x W=50m; </w:t>
                  </w:r>
                </w:p>
                <w:p w14:paraId="43011E8B" w14:textId="77777777" w:rsidR="00CC3A63" w:rsidRDefault="00CC3A63" w:rsidP="00CC3A63">
                  <w:pPr>
                    <w:pStyle w:val="ListParagraph"/>
                    <w:widowControl w:val="0"/>
                    <w:numPr>
                      <w:ilvl w:val="0"/>
                      <w:numId w:val="56"/>
                    </w:numPr>
                    <w:snapToGrid w:val="0"/>
                    <w:ind w:leftChars="0"/>
                    <w:rPr>
                      <w:rFonts w:ascii="Times New Roman" w:eastAsia="DengXian" w:hAnsi="Times New Roman"/>
                      <w:szCs w:val="20"/>
                      <w:lang w:bidi="ar"/>
                    </w:rPr>
                  </w:pPr>
                  <w:r w:rsidRPr="00BE0FC3">
                    <w:rPr>
                      <w:rFonts w:ascii="Times New Roman" w:eastAsia="DengXian" w:hAnsi="Times New Roman"/>
                      <w:szCs w:val="20"/>
                      <w:lang w:bidi="ar"/>
                    </w:rPr>
                    <w:t>Intermediate UE</w:t>
                  </w:r>
                  <w:r w:rsidRPr="006972F5">
                    <w:rPr>
                      <w:rFonts w:ascii="Times New Roman" w:eastAsia="DengXian" w:hAnsi="Times New Roman"/>
                      <w:szCs w:val="20"/>
                      <w:lang w:bidi="ar"/>
                    </w:rPr>
                    <w:t xml:space="preserve"> h</w:t>
                  </w:r>
                  <w:r>
                    <w:rPr>
                      <w:rFonts w:ascii="Times New Roman" w:eastAsia="DengXian" w:hAnsi="Times New Roman"/>
                      <w:szCs w:val="20"/>
                      <w:lang w:bidi="ar"/>
                    </w:rPr>
                    <w:t>e</w:t>
                  </w:r>
                  <w:r w:rsidRPr="006972F5">
                    <w:rPr>
                      <w:rFonts w:ascii="Times New Roman" w:eastAsia="DengXian" w:hAnsi="Times New Roman"/>
                      <w:szCs w:val="20"/>
                      <w:lang w:bidi="ar"/>
                    </w:rPr>
                    <w:t xml:space="preserve">ight = </w:t>
                  </w:r>
                  <w:r w:rsidRPr="00193D3B">
                    <w:rPr>
                      <w:rFonts w:ascii="Times New Roman" w:eastAsia="DengXian" w:hAnsi="Times New Roman"/>
                      <w:szCs w:val="20"/>
                      <w:lang w:bidi="ar"/>
                    </w:rPr>
                    <w:t>1.5 m</w:t>
                  </w:r>
                  <w:r w:rsidRPr="006972F5">
                    <w:rPr>
                      <w:rFonts w:ascii="Times New Roman" w:eastAsia="DengXian" w:hAnsi="Times New Roman"/>
                      <w:szCs w:val="20"/>
                      <w:lang w:bidi="ar"/>
                    </w:rPr>
                    <w:t xml:space="preserve"> </w:t>
                  </w:r>
                </w:p>
                <w:p w14:paraId="1CFD8E45" w14:textId="77777777" w:rsidR="00CC3A63" w:rsidRPr="00BE0FC3" w:rsidRDefault="00CC3A63" w:rsidP="00CC3A63">
                  <w:pPr>
                    <w:widowControl w:val="0"/>
                    <w:snapToGrid w:val="0"/>
                    <w:rPr>
                      <w:rFonts w:ascii="Times New Roman" w:eastAsia="DengXian" w:hAnsi="Times New Roman"/>
                      <w:szCs w:val="20"/>
                      <w:lang w:eastAsia="x-none" w:bidi="ar"/>
                    </w:rPr>
                  </w:pPr>
                </w:p>
                <w:p w14:paraId="4647A364" w14:textId="77777777" w:rsidR="00CC3A63" w:rsidRPr="00BE0FC3" w:rsidRDefault="00CC3A63" w:rsidP="00CC3A63">
                  <w:pPr>
                    <w:widowControl w:val="0"/>
                    <w:snapToGrid w:val="0"/>
                    <w:rPr>
                      <w:rFonts w:ascii="Times New Roman" w:eastAsia="DengXian" w:hAnsi="Times New Roman"/>
                      <w:szCs w:val="20"/>
                      <w:lang w:eastAsia="x-none" w:bidi="ar"/>
                    </w:rPr>
                  </w:pPr>
                  <w:r w:rsidRPr="002A190A">
                    <w:rPr>
                      <w:rFonts w:ascii="Times New Roman" w:eastAsia="DengXian" w:hAnsi="Times New Roman" w:hint="eastAsia"/>
                      <w:szCs w:val="20"/>
                      <w:highlight w:val="cyan"/>
                      <w:lang w:eastAsia="x-none" w:bidi="ar"/>
                    </w:rPr>
                    <w:t xml:space="preserve">FFS: </w:t>
                  </w:r>
                  <w:r w:rsidRPr="002A190A">
                    <w:rPr>
                      <w:rFonts w:ascii="Times New Roman" w:eastAsia="DengXian" w:hAnsi="Times New Roman"/>
                      <w:szCs w:val="20"/>
                      <w:highlight w:val="cyan"/>
                      <w:lang w:eastAsia="x-none" w:bidi="ar"/>
                    </w:rPr>
                    <w:t>Intermediate UE drop</w:t>
                  </w:r>
                  <w:r w:rsidRPr="002A190A">
                    <w:rPr>
                      <w:rFonts w:ascii="Times New Roman" w:eastAsia="DengXian" w:hAnsi="Times New Roman" w:hint="eastAsia"/>
                      <w:szCs w:val="20"/>
                      <w:highlight w:val="cyan"/>
                      <w:lang w:eastAsia="x-none" w:bidi="ar"/>
                    </w:rPr>
                    <w:t>ping</w:t>
                  </w:r>
                </w:p>
              </w:tc>
              <w:tc>
                <w:tcPr>
                  <w:tcW w:w="1527" w:type="pct"/>
                  <w:tcBorders>
                    <w:top w:val="single" w:sz="4" w:space="0" w:color="auto"/>
                    <w:left w:val="single" w:sz="4" w:space="0" w:color="auto"/>
                    <w:bottom w:val="single" w:sz="4" w:space="0" w:color="auto"/>
                    <w:right w:val="single" w:sz="4" w:space="0" w:color="auto"/>
                  </w:tcBorders>
                </w:tcPr>
                <w:p w14:paraId="45540141" w14:textId="77777777" w:rsidR="00CC3A63" w:rsidRPr="00A97D75" w:rsidRDefault="00CC3A63" w:rsidP="00CC3A63">
                  <w:pPr>
                    <w:pStyle w:val="ListParagraph"/>
                    <w:widowControl w:val="0"/>
                    <w:numPr>
                      <w:ilvl w:val="0"/>
                      <w:numId w:val="56"/>
                    </w:numPr>
                    <w:snapToGrid w:val="0"/>
                    <w:ind w:leftChars="0"/>
                    <w:rPr>
                      <w:rFonts w:ascii="Times New Roman" w:eastAsia="DengXian" w:hAnsi="Times New Roman"/>
                      <w:szCs w:val="20"/>
                      <w:highlight w:val="cyan"/>
                      <w:lang w:bidi="ar"/>
                    </w:rPr>
                  </w:pPr>
                  <w:r w:rsidRPr="00A97D75">
                    <w:rPr>
                      <w:rFonts w:ascii="Times New Roman" w:eastAsia="DengXian" w:hAnsi="Times New Roman"/>
                      <w:szCs w:val="20"/>
                      <w:highlight w:val="cyan"/>
                      <w:lang w:bidi="ar"/>
                    </w:rPr>
                    <w:t xml:space="preserve">L=300m x W=150m; </w:t>
                  </w:r>
                </w:p>
                <w:p w14:paraId="42C0F0DB" w14:textId="77777777" w:rsidR="00CC3A63" w:rsidRPr="00232ACA" w:rsidRDefault="00CC3A63" w:rsidP="00CC3A63">
                  <w:pPr>
                    <w:pStyle w:val="ListParagraph"/>
                    <w:widowControl w:val="0"/>
                    <w:numPr>
                      <w:ilvl w:val="0"/>
                      <w:numId w:val="56"/>
                    </w:numPr>
                    <w:snapToGrid w:val="0"/>
                    <w:ind w:leftChars="0"/>
                    <w:rPr>
                      <w:rFonts w:ascii="Times New Roman" w:eastAsia="DengXian" w:hAnsi="Times New Roman"/>
                      <w:szCs w:val="20"/>
                      <w:lang w:bidi="ar"/>
                    </w:rPr>
                  </w:pPr>
                  <w:r w:rsidRPr="00232ACA">
                    <w:rPr>
                      <w:rFonts w:ascii="Times New Roman" w:eastAsia="DengXian" w:hAnsi="Times New Roman"/>
                      <w:szCs w:val="20"/>
                      <w:lang w:bidi="ar"/>
                    </w:rPr>
                    <w:t xml:space="preserve">Intermediate UE height = 1.5 m </w:t>
                  </w:r>
                </w:p>
                <w:p w14:paraId="7EE4DE04" w14:textId="77777777" w:rsidR="00CC3A63" w:rsidRDefault="00CC3A63" w:rsidP="00CC3A63">
                  <w:pPr>
                    <w:pStyle w:val="NormalWeb"/>
                    <w:snapToGrid w:val="0"/>
                    <w:spacing w:beforeAutospacing="0" w:afterAutospacing="0"/>
                    <w:jc w:val="both"/>
                    <w:rPr>
                      <w:rFonts w:eastAsia="DengXian"/>
                      <w:szCs w:val="20"/>
                      <w:lang w:bidi="ar"/>
                    </w:rPr>
                  </w:pPr>
                </w:p>
                <w:p w14:paraId="2D264534" w14:textId="77777777" w:rsidR="00CC3A63" w:rsidRPr="008838B3" w:rsidRDefault="00CC3A63" w:rsidP="00CC3A63">
                  <w:pPr>
                    <w:widowControl w:val="0"/>
                    <w:snapToGrid w:val="0"/>
                    <w:rPr>
                      <w:rFonts w:ascii="Times New Roman" w:eastAsia="DengXian" w:hAnsi="Times New Roman"/>
                      <w:szCs w:val="20"/>
                      <w:lang w:eastAsia="zh-CN" w:bidi="ar"/>
                    </w:rPr>
                  </w:pPr>
                  <w:r w:rsidRPr="002A190A">
                    <w:rPr>
                      <w:rFonts w:ascii="Times New Roman" w:eastAsia="DengXian" w:hAnsi="Times New Roman" w:hint="eastAsia"/>
                      <w:szCs w:val="20"/>
                      <w:highlight w:val="cyan"/>
                      <w:lang w:eastAsia="zh-CN" w:bidi="ar"/>
                    </w:rPr>
                    <w:t xml:space="preserve">FFS: </w:t>
                  </w:r>
                  <w:r w:rsidRPr="002A190A">
                    <w:rPr>
                      <w:rFonts w:ascii="Times New Roman" w:hAnsi="Times New Roman"/>
                      <w:szCs w:val="20"/>
                      <w:highlight w:val="cyan"/>
                      <w:lang w:bidi="ar"/>
                    </w:rPr>
                    <w:t>Intermediate UE drop</w:t>
                  </w:r>
                  <w:r w:rsidRPr="002A190A">
                    <w:rPr>
                      <w:rFonts w:ascii="Times New Roman" w:eastAsia="DengXian" w:hAnsi="Times New Roman" w:hint="eastAsia"/>
                      <w:szCs w:val="20"/>
                      <w:highlight w:val="cyan"/>
                      <w:lang w:eastAsia="zh-CN" w:bidi="ar"/>
                    </w:rPr>
                    <w:t>ping</w:t>
                  </w:r>
                </w:p>
              </w:tc>
            </w:tr>
            <w:tr w:rsidR="00CC3A63" w:rsidRPr="00E51F86" w14:paraId="2E1CA952"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2C910B90" w14:textId="77777777" w:rsidR="00CC3A63" w:rsidRPr="00060714" w:rsidRDefault="00CC3A63" w:rsidP="00CC3A63">
                  <w:pPr>
                    <w:snapToGrid w:val="0"/>
                    <w:rPr>
                      <w:rFonts w:ascii="Times New Roman" w:hAnsi="Times New Roman"/>
                    </w:rPr>
                  </w:pPr>
                  <w:r>
                    <w:rPr>
                      <w:rFonts w:ascii="Times New Roman" w:eastAsia="SimSun" w:hAnsi="Times New Roman"/>
                      <w:szCs w:val="20"/>
                      <w:lang w:bidi="ar"/>
                    </w:rPr>
                    <w:lastRenderedPageBreak/>
                    <w:t>D</w:t>
                  </w:r>
                  <w:r w:rsidRPr="00E51F86">
                    <w:rPr>
                      <w:rFonts w:ascii="Times New Roman" w:eastAsia="SimSun" w:hAnsi="Times New Roman"/>
                      <w:szCs w:val="20"/>
                      <w:lang w:bidi="ar"/>
                    </w:rPr>
                    <w:t xml:space="preserve">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37552C7" w14:textId="77777777" w:rsidR="00CC3A63" w:rsidRPr="00E51F86" w:rsidRDefault="00CC3A63" w:rsidP="00CC3A63">
                  <w:pPr>
                    <w:adjustRightInd w:val="0"/>
                    <w:snapToGrid w:val="0"/>
                    <w:spacing w:beforeLines="50" w:before="120"/>
                    <w:rPr>
                      <w:rFonts w:ascii="Times New Roman" w:eastAsia="SimSun" w:hAnsi="Times New Roman"/>
                      <w:szCs w:val="20"/>
                      <w:lang w:bidi="ar"/>
                    </w:rPr>
                  </w:pPr>
                  <w:r w:rsidRPr="00E51F86">
                    <w:rPr>
                      <w:rFonts w:ascii="Times New Roman" w:eastAsia="SimSun" w:hAnsi="Times New Roman"/>
                      <w:szCs w:val="20"/>
                      <w:lang w:bidi="ar"/>
                    </w:rPr>
                    <w:t>Device Height= 1.5 m</w:t>
                  </w:r>
                </w:p>
                <w:p w14:paraId="56F5705D" w14:textId="77777777" w:rsidR="00CC3A63" w:rsidRPr="00060714" w:rsidRDefault="00CC3A63" w:rsidP="00CC3A63">
                  <w:pPr>
                    <w:adjustRightInd w:val="0"/>
                    <w:snapToGrid w:val="0"/>
                    <w:spacing w:beforeLines="50" w:before="120"/>
                    <w:rPr>
                      <w:rFonts w:ascii="Times New Roman" w:eastAsia="SimSun" w:hAnsi="Times New Roman"/>
                      <w:szCs w:val="20"/>
                      <w:lang w:bidi="ar"/>
                    </w:rPr>
                  </w:pPr>
                  <w:r w:rsidRPr="00060714">
                    <w:rPr>
                      <w:rFonts w:ascii="Times New Roman" w:eastAsia="SimSun" w:hAnsi="Times New Roman"/>
                      <w:szCs w:val="20"/>
                      <w:lang w:bidi="ar"/>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0E471FC" w14:textId="77777777" w:rsidR="00CC3A63" w:rsidRPr="0060494A" w:rsidRDefault="00CC3A63" w:rsidP="00CC3A63">
                  <w:pPr>
                    <w:adjustRightInd w:val="0"/>
                    <w:snapToGrid w:val="0"/>
                    <w:spacing w:beforeLines="50" w:before="120"/>
                    <w:rPr>
                      <w:rFonts w:ascii="Times New Roman" w:eastAsia="SimSun" w:hAnsi="Times New Roman"/>
                      <w:szCs w:val="20"/>
                      <w:lang w:bidi="ar"/>
                    </w:rPr>
                  </w:pPr>
                  <w:r w:rsidRPr="0060494A">
                    <w:rPr>
                      <w:rFonts w:ascii="Times New Roman" w:eastAsia="SimSun" w:hAnsi="Times New Roman"/>
                      <w:szCs w:val="20"/>
                      <w:lang w:bidi="ar"/>
                    </w:rPr>
                    <w:t>Device Height= 1</w:t>
                  </w:r>
                  <w:r w:rsidRPr="0060494A">
                    <w:rPr>
                      <w:rFonts w:ascii="Times New Roman" w:eastAsia="SimSun" w:hAnsi="Times New Roman" w:hint="eastAsia"/>
                      <w:szCs w:val="20"/>
                      <w:lang w:eastAsia="zh-CN" w:bidi="ar"/>
                    </w:rPr>
                    <w:t xml:space="preserve">.5 </w:t>
                  </w:r>
                  <w:r w:rsidRPr="0060494A">
                    <w:rPr>
                      <w:rFonts w:ascii="Times New Roman" w:eastAsia="SimSun" w:hAnsi="Times New Roman"/>
                      <w:szCs w:val="20"/>
                      <w:lang w:bidi="ar"/>
                    </w:rPr>
                    <w:t>m</w:t>
                  </w:r>
                </w:p>
                <w:p w14:paraId="76F58DFC" w14:textId="77777777" w:rsidR="00CC3A63" w:rsidRDefault="00CC3A63" w:rsidP="00CC3A63">
                  <w:pPr>
                    <w:adjustRightInd w:val="0"/>
                    <w:snapToGrid w:val="0"/>
                    <w:spacing w:beforeLines="50" w:before="120"/>
                    <w:rPr>
                      <w:rFonts w:ascii="Times New Roman" w:eastAsia="SimSun" w:hAnsi="Times New Roman"/>
                      <w:szCs w:val="20"/>
                      <w:lang w:bidi="ar"/>
                    </w:rPr>
                  </w:pPr>
                  <w:r w:rsidRPr="0060494A">
                    <w:rPr>
                      <w:rFonts w:ascii="Times New Roman" w:eastAsia="SimSun" w:hAnsi="Times New Roman"/>
                      <w:szCs w:val="20"/>
                      <w:lang w:bidi="ar"/>
                    </w:rPr>
                    <w:t>AIoT devices drop uniformly distributed over the horizontal area</w:t>
                  </w:r>
                </w:p>
                <w:p w14:paraId="4554FAA7" w14:textId="77777777" w:rsidR="00CC3A63" w:rsidRPr="00BE0FC3" w:rsidRDefault="00CC3A63" w:rsidP="00CC3A63">
                  <w:pPr>
                    <w:adjustRightInd w:val="0"/>
                    <w:snapToGrid w:val="0"/>
                    <w:spacing w:beforeLines="50" w:before="120"/>
                    <w:rPr>
                      <w:rFonts w:ascii="Times New Roman" w:eastAsia="SimSun" w:hAnsi="Times New Roman"/>
                      <w:szCs w:val="20"/>
                      <w:lang w:bidi="ar"/>
                    </w:rPr>
                  </w:pPr>
                  <w:r w:rsidRPr="002A190A">
                    <w:rPr>
                      <w:rFonts w:ascii="Times New Roman" w:eastAsia="SimSun" w:hAnsi="Times New Roman" w:hint="eastAsia"/>
                      <w:szCs w:val="20"/>
                      <w:highlight w:val="cyan"/>
                      <w:lang w:bidi="ar"/>
                    </w:rPr>
                    <w:t>F</w:t>
                  </w:r>
                  <w:r w:rsidRPr="002A190A">
                    <w:rPr>
                      <w:rFonts w:ascii="Times New Roman" w:eastAsia="SimSun" w:hAnsi="Times New Roman"/>
                      <w:szCs w:val="20"/>
                      <w:highlight w:val="cyan"/>
                      <w:lang w:bidi="ar"/>
                    </w:rPr>
                    <w:t>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6820A71E" w14:textId="77777777" w:rsidR="00CC3A63" w:rsidRPr="0060494A" w:rsidRDefault="00CC3A63" w:rsidP="00CC3A63">
                  <w:pPr>
                    <w:adjustRightInd w:val="0"/>
                    <w:snapToGrid w:val="0"/>
                    <w:spacing w:beforeLines="50" w:before="120"/>
                    <w:rPr>
                      <w:rFonts w:ascii="Times New Roman" w:eastAsia="SimSun" w:hAnsi="Times New Roman"/>
                      <w:szCs w:val="20"/>
                      <w:lang w:bidi="ar"/>
                    </w:rPr>
                  </w:pPr>
                  <w:r w:rsidRPr="0060494A">
                    <w:rPr>
                      <w:rFonts w:ascii="Times New Roman" w:eastAsia="SimSun" w:hAnsi="Times New Roman"/>
                      <w:szCs w:val="20"/>
                      <w:lang w:bidi="ar"/>
                    </w:rPr>
                    <w:t>Device Height= 1.5m</w:t>
                  </w:r>
                </w:p>
                <w:p w14:paraId="47B80A8E" w14:textId="77777777" w:rsidR="00CC3A63" w:rsidRDefault="00CC3A63" w:rsidP="00CC3A63">
                  <w:pPr>
                    <w:adjustRightInd w:val="0"/>
                    <w:snapToGrid w:val="0"/>
                    <w:spacing w:beforeLines="50" w:before="120"/>
                    <w:rPr>
                      <w:rFonts w:ascii="Times New Roman" w:eastAsia="SimSun" w:hAnsi="Times New Roman"/>
                      <w:szCs w:val="20"/>
                      <w:lang w:bidi="ar"/>
                    </w:rPr>
                  </w:pPr>
                  <w:r w:rsidRPr="0060494A">
                    <w:rPr>
                      <w:rFonts w:ascii="Times New Roman" w:eastAsia="SimSun" w:hAnsi="Times New Roman"/>
                      <w:szCs w:val="20"/>
                      <w:lang w:bidi="ar"/>
                    </w:rPr>
                    <w:t>AIoT devices drop uniformly distributed over the horizontal area</w:t>
                  </w:r>
                </w:p>
                <w:p w14:paraId="7A79CF8F" w14:textId="77777777" w:rsidR="00CC3A63" w:rsidRPr="00BE0FC3" w:rsidRDefault="00CC3A63" w:rsidP="00CC3A63">
                  <w:pPr>
                    <w:adjustRightInd w:val="0"/>
                    <w:snapToGrid w:val="0"/>
                    <w:spacing w:beforeLines="50" w:before="120"/>
                    <w:rPr>
                      <w:rFonts w:ascii="Times New Roman" w:eastAsia="SimSun" w:hAnsi="Times New Roman"/>
                      <w:szCs w:val="20"/>
                      <w:lang w:bidi="ar"/>
                    </w:rPr>
                  </w:pPr>
                  <w:r w:rsidRPr="002A190A">
                    <w:rPr>
                      <w:rFonts w:ascii="Times New Roman" w:eastAsia="SimSun" w:hAnsi="Times New Roman" w:hint="eastAsia"/>
                      <w:szCs w:val="20"/>
                      <w:highlight w:val="cyan"/>
                      <w:lang w:bidi="ar"/>
                    </w:rPr>
                    <w:t>F</w:t>
                  </w:r>
                  <w:r w:rsidRPr="002A190A">
                    <w:rPr>
                      <w:rFonts w:ascii="Times New Roman" w:eastAsia="SimSun" w:hAnsi="Times New Roman"/>
                      <w:szCs w:val="20"/>
                      <w:highlight w:val="cyan"/>
                      <w:lang w:bidi="ar"/>
                    </w:rPr>
                    <w:t>FS: which devices are involved in the evaluations</w:t>
                  </w:r>
                </w:p>
              </w:tc>
            </w:tr>
            <w:tr w:rsidR="00CC3A63" w:rsidRPr="00E51F86" w14:paraId="574246E9"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1C9878BF" w14:textId="77777777" w:rsidR="00CC3A63" w:rsidRDefault="00CC3A63" w:rsidP="00CC3A63">
                  <w:pPr>
                    <w:snapToGrid w:val="0"/>
                    <w:rPr>
                      <w:rFonts w:ascii="Times New Roman" w:eastAsia="SimSun" w:hAnsi="Times New Roman"/>
                      <w:szCs w:val="20"/>
                      <w:lang w:eastAsia="zh-CN" w:bidi="ar"/>
                    </w:rPr>
                  </w:pPr>
                  <w:r w:rsidRPr="00BE0FC3">
                    <w:rPr>
                      <w:color w:val="000000"/>
                      <w:szCs w:val="20"/>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05CF594" w14:textId="77777777" w:rsidR="00CC3A63" w:rsidRPr="00E51F86" w:rsidRDefault="00CC3A63" w:rsidP="00CC3A63">
                  <w:pPr>
                    <w:adjustRightInd w:val="0"/>
                    <w:snapToGrid w:val="0"/>
                    <w:spacing w:beforeLines="50" w:before="120"/>
                    <w:rPr>
                      <w:rFonts w:ascii="Times New Roman" w:eastAsia="SimSun" w:hAnsi="Times New Roman"/>
                      <w:szCs w:val="20"/>
                      <w:lang w:bidi="ar"/>
                    </w:rPr>
                  </w:pPr>
                  <w:r w:rsidRPr="00BE0FC3">
                    <w:rPr>
                      <w:color w:val="000000"/>
                      <w:szCs w:val="20"/>
                      <w:lang w:eastAsia="zh-C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945FF77" w14:textId="77777777" w:rsidR="00CC3A63" w:rsidRPr="00E51F86" w:rsidRDefault="00CC3A63" w:rsidP="00CC3A63">
                  <w:pPr>
                    <w:adjustRightInd w:val="0"/>
                    <w:snapToGrid w:val="0"/>
                    <w:spacing w:beforeLines="50" w:before="120"/>
                    <w:rPr>
                      <w:rFonts w:ascii="Times New Roman" w:eastAsia="SimSun" w:hAnsi="Times New Roman"/>
                      <w:szCs w:val="20"/>
                      <w:lang w:bidi="ar"/>
                    </w:rPr>
                  </w:pPr>
                  <w:r w:rsidRPr="00BE0FC3">
                    <w:rPr>
                      <w:color w:val="000000"/>
                      <w:szCs w:val="20"/>
                      <w:lang w:eastAsia="zh-CN"/>
                    </w:rPr>
                    <w:t>3 kph</w:t>
                  </w:r>
                </w:p>
              </w:tc>
              <w:tc>
                <w:tcPr>
                  <w:tcW w:w="1527" w:type="pct"/>
                  <w:tcBorders>
                    <w:top w:val="single" w:sz="4" w:space="0" w:color="auto"/>
                    <w:left w:val="single" w:sz="4" w:space="0" w:color="auto"/>
                    <w:bottom w:val="single" w:sz="4" w:space="0" w:color="auto"/>
                    <w:right w:val="single" w:sz="4" w:space="0" w:color="auto"/>
                  </w:tcBorders>
                </w:tcPr>
                <w:p w14:paraId="7D6643C1" w14:textId="77777777" w:rsidR="00CC3A63" w:rsidRPr="00E51F86" w:rsidRDefault="00CC3A63" w:rsidP="00CC3A63">
                  <w:pPr>
                    <w:adjustRightInd w:val="0"/>
                    <w:snapToGrid w:val="0"/>
                    <w:spacing w:beforeLines="50" w:before="120"/>
                    <w:rPr>
                      <w:rFonts w:ascii="Times New Roman" w:eastAsia="SimSun" w:hAnsi="Times New Roman"/>
                      <w:szCs w:val="20"/>
                      <w:lang w:bidi="ar"/>
                    </w:rPr>
                  </w:pPr>
                  <w:r w:rsidRPr="00BE0FC3">
                    <w:rPr>
                      <w:color w:val="000000"/>
                      <w:szCs w:val="20"/>
                      <w:lang w:eastAsia="zh-CN"/>
                    </w:rPr>
                    <w:t>3 kph</w:t>
                  </w:r>
                </w:p>
              </w:tc>
            </w:tr>
          </w:tbl>
          <w:p w14:paraId="24A745F8" w14:textId="77777777" w:rsidR="00CC3A63" w:rsidRPr="00BE0FC3" w:rsidRDefault="00CC3A63" w:rsidP="00CC3A63">
            <w:pPr>
              <w:rPr>
                <w:rFonts w:eastAsia="DengXian"/>
                <w:lang w:eastAsia="zh-CN"/>
              </w:rPr>
            </w:pPr>
          </w:p>
          <w:p w14:paraId="34142EBE" w14:textId="77777777" w:rsidR="00CC3A63" w:rsidRDefault="00CC3A63" w:rsidP="00343D12"/>
        </w:tc>
      </w:tr>
    </w:tbl>
    <w:p w14:paraId="1A510A04" w14:textId="77777777" w:rsidR="00CC3A63" w:rsidRDefault="00CC3A63" w:rsidP="00343D12"/>
    <w:p w14:paraId="43632ED5" w14:textId="1062D339" w:rsidR="004F799A" w:rsidRPr="004F799A" w:rsidRDefault="004F799A" w:rsidP="00343D12">
      <w:pPr>
        <w:rPr>
          <w:b/>
          <w:bCs/>
          <w:u w:val="single"/>
        </w:rPr>
      </w:pPr>
      <w:r>
        <w:rPr>
          <w:b/>
          <w:bCs/>
          <w:u w:val="single"/>
        </w:rPr>
        <w:t>Hall size for D2T2</w:t>
      </w:r>
    </w:p>
    <w:p w14:paraId="5EE51463" w14:textId="107346CE" w:rsidR="00CC3A63" w:rsidRDefault="00F94B23" w:rsidP="00343D12">
      <w:r>
        <w:t xml:space="preserve">In above agreement, we found that for D2T2, the size of hall is too large, which is even larger than D1T1 cases. We think it is not necessary </w:t>
      </w:r>
      <w:r w:rsidR="00AE6FF0">
        <w:t>to have such as large hall and there is no discussion and reason behind this choice. Therefore, we propose to update the hall size to the same size</w:t>
      </w:r>
      <w:r w:rsidR="00EB2746">
        <w:t xml:space="preserve"> as other case.</w:t>
      </w:r>
    </w:p>
    <w:p w14:paraId="1F72E4E3" w14:textId="77777777" w:rsidR="00CC3A63" w:rsidRDefault="00CC3A63" w:rsidP="00343D12"/>
    <w:p w14:paraId="34F947C7" w14:textId="4F613522" w:rsidR="007744B7" w:rsidRPr="00C704ED" w:rsidRDefault="00297470" w:rsidP="00343D12">
      <w:pPr>
        <w:rPr>
          <w:b/>
          <w:bCs/>
        </w:rPr>
      </w:pPr>
      <w:r w:rsidRPr="0008323F">
        <w:rPr>
          <w:b/>
          <w:bCs/>
        </w:rPr>
        <w:t xml:space="preserve">Proposal </w:t>
      </w:r>
      <w:r w:rsidR="0008323F" w:rsidRPr="0008323F">
        <w:rPr>
          <w:b/>
          <w:bCs/>
        </w:rPr>
        <w:t>9</w:t>
      </w:r>
      <w:r w:rsidR="00EB2746" w:rsidRPr="0008323F">
        <w:rPr>
          <w:b/>
          <w:bCs/>
        </w:rPr>
        <w:t xml:space="preserve">: </w:t>
      </w:r>
      <w:r w:rsidR="008771F0" w:rsidRPr="0008323F">
        <w:rPr>
          <w:b/>
          <w:bCs/>
        </w:rPr>
        <w:t>R</w:t>
      </w:r>
      <w:r w:rsidRPr="0008323F">
        <w:rPr>
          <w:b/>
          <w:bCs/>
        </w:rPr>
        <w:t xml:space="preserve">educe </w:t>
      </w:r>
      <w:r w:rsidR="008771F0" w:rsidRPr="0008323F">
        <w:rPr>
          <w:b/>
          <w:bCs/>
        </w:rPr>
        <w:t>the h</w:t>
      </w:r>
      <w:r w:rsidRPr="0008323F">
        <w:rPr>
          <w:b/>
          <w:bCs/>
        </w:rPr>
        <w:t>all size of D2T2</w:t>
      </w:r>
      <w:r w:rsidR="008771F0" w:rsidRPr="0008323F">
        <w:rPr>
          <w:b/>
          <w:bCs/>
        </w:rPr>
        <w:t xml:space="preserve"> InF-DL case </w:t>
      </w:r>
      <w:r w:rsidRPr="0008323F">
        <w:rPr>
          <w:b/>
          <w:bCs/>
        </w:rPr>
        <w:t>to 120x50</w:t>
      </w:r>
      <w:r w:rsidR="008771F0" w:rsidRPr="0008323F">
        <w:rPr>
          <w:b/>
          <w:bCs/>
        </w:rPr>
        <w:t>m</w:t>
      </w:r>
      <w:r w:rsidRPr="0008323F">
        <w:rPr>
          <w:b/>
          <w:bCs/>
        </w:rPr>
        <w:t>.</w:t>
      </w:r>
    </w:p>
    <w:p w14:paraId="7702267A" w14:textId="77777777" w:rsidR="00D622AD" w:rsidRDefault="00D622AD" w:rsidP="00343D12"/>
    <w:p w14:paraId="1EE31F20" w14:textId="04602838" w:rsidR="004F799A" w:rsidRPr="009643A1" w:rsidRDefault="004F799A" w:rsidP="00343D12">
      <w:pPr>
        <w:rPr>
          <w:b/>
          <w:bCs/>
          <w:u w:val="single"/>
        </w:rPr>
      </w:pPr>
      <w:r w:rsidRPr="004F799A">
        <w:rPr>
          <w:b/>
          <w:bCs/>
          <w:u w:val="single"/>
        </w:rPr>
        <w:t xml:space="preserve">UE </w:t>
      </w:r>
      <w:r>
        <w:rPr>
          <w:b/>
          <w:bCs/>
          <w:u w:val="single"/>
        </w:rPr>
        <w:t>and Device D</w:t>
      </w:r>
      <w:r w:rsidRPr="004F799A">
        <w:rPr>
          <w:b/>
          <w:bCs/>
          <w:u w:val="single"/>
        </w:rPr>
        <w:t>ropping</w:t>
      </w:r>
    </w:p>
    <w:p w14:paraId="1CF71D85" w14:textId="52147E56" w:rsidR="004F799A" w:rsidRDefault="00EF0703" w:rsidP="00343D12">
      <w:r>
        <w:t xml:space="preserve">During 116bis, RAN1 had good discussion on UE and device dropping for D2T2 scenarios. </w:t>
      </w:r>
      <w:r w:rsidR="009643A1">
        <w:t xml:space="preserve">How UE and device should be dropped really depends on </w:t>
      </w:r>
      <w:r w:rsidR="00680EA3">
        <w:t>what use cases we are going to evaluate.</w:t>
      </w:r>
    </w:p>
    <w:p w14:paraId="5A862EF2" w14:textId="77777777" w:rsidR="002443FB" w:rsidRDefault="002443FB" w:rsidP="00343D12"/>
    <w:p w14:paraId="3EA781DE" w14:textId="1F28E93C" w:rsidR="002443FB" w:rsidRDefault="002443FB" w:rsidP="00343D12">
      <w:r w:rsidRPr="003E769C">
        <w:t>First</w:t>
      </w:r>
      <w:r w:rsidR="004D3D2F" w:rsidRPr="003E769C">
        <w:t>, for</w:t>
      </w:r>
      <w:r w:rsidR="004D3D2F" w:rsidRPr="00D37C4C">
        <w:rPr>
          <w:b/>
          <w:bCs/>
        </w:rPr>
        <w:t xml:space="preserve"> </w:t>
      </w:r>
      <w:r w:rsidRPr="00D37C4C">
        <w:rPr>
          <w:b/>
          <w:bCs/>
        </w:rPr>
        <w:t>D1T1</w:t>
      </w:r>
      <w:r>
        <w:t xml:space="preserve">, it is quite clear that the goal of T1 is to provide </w:t>
      </w:r>
      <w:r w:rsidRPr="004D3D2F">
        <w:rPr>
          <w:i/>
          <w:iCs/>
        </w:rPr>
        <w:t>continuous coverage</w:t>
      </w:r>
      <w:r>
        <w:t xml:space="preserve"> in indoor environments</w:t>
      </w:r>
      <w:r w:rsidR="00A850C2">
        <w:t xml:space="preserve">. This requires dense deployments of BSs </w:t>
      </w:r>
      <w:r w:rsidR="00135A6A">
        <w:t xml:space="preserve">in grid to cover as large area as possible. Device could be dropped uniformly </w:t>
      </w:r>
      <w:r w:rsidR="00D24306">
        <w:t xml:space="preserve">(or in clustered fashion) </w:t>
      </w:r>
      <w:r w:rsidR="00195ABF">
        <w:t>within the target coverage area (in this case warehouse).</w:t>
      </w:r>
    </w:p>
    <w:p w14:paraId="4DAE3F5B" w14:textId="77777777" w:rsidR="00B30117" w:rsidRDefault="00B30117" w:rsidP="00343D12"/>
    <w:p w14:paraId="5A6BF248" w14:textId="77777777" w:rsidR="00D37C4C" w:rsidRDefault="00195ABF" w:rsidP="00343D12">
      <w:r w:rsidRPr="003E769C">
        <w:t xml:space="preserve">Second, </w:t>
      </w:r>
      <w:r w:rsidR="00D630BF" w:rsidRPr="003E769C">
        <w:t>for</w:t>
      </w:r>
      <w:r w:rsidR="00D630BF" w:rsidRPr="00D37C4C">
        <w:rPr>
          <w:b/>
          <w:bCs/>
        </w:rPr>
        <w:t xml:space="preserve"> D2T2</w:t>
      </w:r>
      <w:r w:rsidR="00D630BF">
        <w:t>, the goal of T2 is to address use case of smart home or smart office, where user</w:t>
      </w:r>
      <w:r w:rsidR="00023069">
        <w:t>s</w:t>
      </w:r>
      <w:r w:rsidR="00D630BF">
        <w:t xml:space="preserve"> use </w:t>
      </w:r>
      <w:r w:rsidR="00023069">
        <w:t>their</w:t>
      </w:r>
      <w:r w:rsidR="00D630BF">
        <w:t xml:space="preserve"> smartphone</w:t>
      </w:r>
      <w:r w:rsidR="00023069">
        <w:t>s</w:t>
      </w:r>
      <w:r w:rsidR="00D630BF">
        <w:t xml:space="preserve"> directly to read tags</w:t>
      </w:r>
      <w:r w:rsidR="00023069">
        <w:t xml:space="preserve"> (A-IoT device)</w:t>
      </w:r>
      <w:r w:rsidR="00D630BF">
        <w:t xml:space="preserve"> nearby.</w:t>
      </w:r>
      <w:r w:rsidR="003D2A34">
        <w:t xml:space="preserve"> </w:t>
      </w:r>
    </w:p>
    <w:p w14:paraId="2D19EC54" w14:textId="1FC5BC07" w:rsidR="00D37C4C" w:rsidRDefault="000A1D2A" w:rsidP="00343D12">
      <w:pPr>
        <w:pStyle w:val="ListParagraph"/>
        <w:numPr>
          <w:ilvl w:val="0"/>
          <w:numId w:val="81"/>
        </w:numPr>
        <w:ind w:leftChars="0"/>
      </w:pPr>
      <w:r w:rsidRPr="000A1D2A">
        <w:rPr>
          <w:b/>
          <w:bCs/>
        </w:rPr>
        <w:t>Density of UE</w:t>
      </w:r>
      <w:r>
        <w:t xml:space="preserve">: </w:t>
      </w:r>
      <w:r w:rsidR="00CC553D">
        <w:t>Note that the goal of T2 is not to compete or replace T1. So, there is no need of providing continuous coverage.</w:t>
      </w:r>
      <w:r w:rsidR="000F03A0">
        <w:t xml:space="preserve"> </w:t>
      </w:r>
      <w:r w:rsidR="006977AB">
        <w:t xml:space="preserve">This means that the density of UE does </w:t>
      </w:r>
      <w:r w:rsidR="006977AB" w:rsidRPr="000A1D2A">
        <w:rPr>
          <w:color w:val="FF0000"/>
        </w:rPr>
        <w:t xml:space="preserve">not </w:t>
      </w:r>
      <w:r w:rsidR="006977AB">
        <w:t xml:space="preserve">need to be high to coverage indoor office </w:t>
      </w:r>
      <w:r>
        <w:t>or warehouse.</w:t>
      </w:r>
    </w:p>
    <w:p w14:paraId="48E4CE8A" w14:textId="77777777" w:rsidR="00A628A9" w:rsidRDefault="000A1D2A" w:rsidP="00AD6357">
      <w:pPr>
        <w:pStyle w:val="ListParagraph"/>
        <w:numPr>
          <w:ilvl w:val="0"/>
          <w:numId w:val="81"/>
        </w:numPr>
        <w:ind w:leftChars="0"/>
      </w:pPr>
      <w:r w:rsidRPr="000A1D2A">
        <w:rPr>
          <w:b/>
          <w:bCs/>
        </w:rPr>
        <w:t>Spatial correlation between UE and device</w:t>
      </w:r>
      <w:r w:rsidR="006650DD">
        <w:rPr>
          <w:b/>
          <w:bCs/>
        </w:rPr>
        <w:t>s</w:t>
      </w:r>
      <w:r w:rsidRPr="000A1D2A">
        <w:rPr>
          <w:b/>
          <w:bCs/>
        </w:rPr>
        <w:t>:</w:t>
      </w:r>
      <w:r>
        <w:t xml:space="preserve"> </w:t>
      </w:r>
      <w:r w:rsidR="000F03A0">
        <w:t xml:space="preserve">In typical use cases for T2, users </w:t>
      </w:r>
      <w:r>
        <w:t xml:space="preserve">first </w:t>
      </w:r>
      <w:r w:rsidR="000F03A0">
        <w:t xml:space="preserve">move </w:t>
      </w:r>
      <w:r>
        <w:t xml:space="preserve">close </w:t>
      </w:r>
      <w:r w:rsidR="000F03A0">
        <w:t xml:space="preserve">to target devices and </w:t>
      </w:r>
      <w:r>
        <w:t xml:space="preserve">then </w:t>
      </w:r>
      <w:r w:rsidR="000F03A0">
        <w:t>perform reading</w:t>
      </w:r>
      <w:r>
        <w:t xml:space="preserve"> (inventory/command)</w:t>
      </w:r>
      <w:r w:rsidR="000F03A0">
        <w:t xml:space="preserve"> since users are already aware that </w:t>
      </w:r>
      <w:r w:rsidR="007B7587">
        <w:t xml:space="preserve">UE’s reading range is </w:t>
      </w:r>
      <w:r w:rsidR="006650DD">
        <w:t>limited</w:t>
      </w:r>
      <w:r>
        <w:t xml:space="preserve">. Furthermore, in many consumer use cases, users </w:t>
      </w:r>
      <w:r w:rsidR="00204D97">
        <w:t xml:space="preserve">have </w:t>
      </w:r>
      <w:r w:rsidR="006650DD">
        <w:t xml:space="preserve">some products (w/ A-IoT tag/device attached) </w:t>
      </w:r>
      <w:r w:rsidR="00204D97">
        <w:t>in front of them already</w:t>
      </w:r>
      <w:r w:rsidR="006650DD">
        <w:t xml:space="preserve">. Users use their smartphone to get additional information from the tag in front of them. So, the user’s intention to read things around them makes such </w:t>
      </w:r>
      <w:r w:rsidR="00A628A9">
        <w:t>spatial correlation happen in T2.</w:t>
      </w:r>
    </w:p>
    <w:p w14:paraId="514B486E" w14:textId="77777777" w:rsidR="00A628A9" w:rsidRDefault="00A628A9" w:rsidP="00A628A9"/>
    <w:p w14:paraId="23BA81C0" w14:textId="1DDF72A8" w:rsidR="00B30117" w:rsidRPr="002F3E9E" w:rsidRDefault="00B30117" w:rsidP="00A628A9">
      <w:pPr>
        <w:rPr>
          <w:b/>
          <w:bCs/>
        </w:rPr>
      </w:pPr>
      <w:r w:rsidRPr="002F3E9E">
        <w:rPr>
          <w:b/>
          <w:bCs/>
        </w:rPr>
        <w:t xml:space="preserve">Observation </w:t>
      </w:r>
      <w:r w:rsidR="0029179D">
        <w:rPr>
          <w:b/>
          <w:bCs/>
        </w:rPr>
        <w:t>1</w:t>
      </w:r>
      <w:r w:rsidRPr="002F3E9E">
        <w:rPr>
          <w:b/>
          <w:bCs/>
        </w:rPr>
        <w:t>: The goal of T2 is not to provide continuous coverage (as T1).</w:t>
      </w:r>
      <w:r w:rsidR="00074226" w:rsidRPr="002F3E9E">
        <w:rPr>
          <w:b/>
          <w:bCs/>
        </w:rPr>
        <w:t xml:space="preserve"> The goal of T2 is to address consumer use case, e.g., using smartphone to read tags nearby.</w:t>
      </w:r>
    </w:p>
    <w:p w14:paraId="2126B611" w14:textId="4E7DB57A" w:rsidR="00CC553D" w:rsidRPr="002F3E9E" w:rsidRDefault="00B30117" w:rsidP="00A628A9">
      <w:pPr>
        <w:rPr>
          <w:b/>
          <w:bCs/>
        </w:rPr>
      </w:pPr>
      <w:r w:rsidRPr="002F3E9E">
        <w:rPr>
          <w:b/>
          <w:bCs/>
        </w:rPr>
        <w:t xml:space="preserve">Observation </w:t>
      </w:r>
      <w:r w:rsidR="0029179D">
        <w:rPr>
          <w:b/>
          <w:bCs/>
        </w:rPr>
        <w:t>2</w:t>
      </w:r>
      <w:r w:rsidRPr="002F3E9E">
        <w:rPr>
          <w:b/>
          <w:bCs/>
        </w:rPr>
        <w:t xml:space="preserve">: </w:t>
      </w:r>
      <w:r w:rsidR="00074226" w:rsidRPr="002F3E9E">
        <w:rPr>
          <w:b/>
          <w:bCs/>
        </w:rPr>
        <w:t xml:space="preserve">For D2T2, </w:t>
      </w:r>
      <w:r w:rsidRPr="002F3E9E">
        <w:rPr>
          <w:b/>
          <w:bCs/>
        </w:rPr>
        <w:t>UE dropping density</w:t>
      </w:r>
      <w:r w:rsidR="00074226" w:rsidRPr="002F3E9E">
        <w:rPr>
          <w:b/>
          <w:bCs/>
        </w:rPr>
        <w:t xml:space="preserve"> does not need to be high</w:t>
      </w:r>
      <w:r w:rsidR="007231A8" w:rsidRPr="002F3E9E">
        <w:rPr>
          <w:b/>
          <w:bCs/>
        </w:rPr>
        <w:t xml:space="preserve"> considering consumer use case.</w:t>
      </w:r>
    </w:p>
    <w:p w14:paraId="19686AFB" w14:textId="401378AE" w:rsidR="00B82D2A" w:rsidRPr="007F41D2" w:rsidRDefault="007231A8" w:rsidP="00343D12">
      <w:pPr>
        <w:rPr>
          <w:b/>
          <w:bCs/>
        </w:rPr>
      </w:pPr>
      <w:r w:rsidRPr="002F3E9E">
        <w:rPr>
          <w:b/>
          <w:bCs/>
        </w:rPr>
        <w:lastRenderedPageBreak/>
        <w:t xml:space="preserve">Observation </w:t>
      </w:r>
      <w:r w:rsidR="0029179D">
        <w:rPr>
          <w:b/>
          <w:bCs/>
        </w:rPr>
        <w:t>3</w:t>
      </w:r>
      <w:r w:rsidRPr="002F3E9E">
        <w:rPr>
          <w:b/>
          <w:bCs/>
        </w:rPr>
        <w:t>:</w:t>
      </w:r>
      <w:r w:rsidR="00D93BD8">
        <w:rPr>
          <w:b/>
          <w:bCs/>
        </w:rPr>
        <w:t xml:space="preserve"> </w:t>
      </w:r>
      <w:r w:rsidRPr="002F3E9E">
        <w:rPr>
          <w:b/>
          <w:bCs/>
        </w:rPr>
        <w:t xml:space="preserve">For D2T2, </w:t>
      </w:r>
      <w:r w:rsidR="002F3E9E">
        <w:rPr>
          <w:b/>
          <w:bCs/>
        </w:rPr>
        <w:t xml:space="preserve">there is </w:t>
      </w:r>
      <w:r w:rsidR="00491400">
        <w:rPr>
          <w:b/>
          <w:bCs/>
        </w:rPr>
        <w:t xml:space="preserve">inherent </w:t>
      </w:r>
      <w:r w:rsidR="002F3E9E">
        <w:rPr>
          <w:b/>
          <w:bCs/>
        </w:rPr>
        <w:t xml:space="preserve">spatial correlation </w:t>
      </w:r>
      <w:r w:rsidR="00B82D2A">
        <w:rPr>
          <w:b/>
          <w:bCs/>
        </w:rPr>
        <w:t xml:space="preserve">occurring </w:t>
      </w:r>
      <w:r w:rsidR="002F3E9E">
        <w:rPr>
          <w:b/>
          <w:bCs/>
        </w:rPr>
        <w:t xml:space="preserve">in </w:t>
      </w:r>
      <w:r w:rsidR="002F5C02" w:rsidRPr="002F3E9E">
        <w:rPr>
          <w:b/>
          <w:bCs/>
        </w:rPr>
        <w:t>d</w:t>
      </w:r>
      <w:r w:rsidRPr="002F3E9E">
        <w:rPr>
          <w:b/>
          <w:bCs/>
        </w:rPr>
        <w:t xml:space="preserve">evice </w:t>
      </w:r>
      <w:r w:rsidR="002F3E9E">
        <w:rPr>
          <w:b/>
          <w:bCs/>
        </w:rPr>
        <w:t xml:space="preserve">location and </w:t>
      </w:r>
      <w:r w:rsidR="008518F1">
        <w:rPr>
          <w:b/>
          <w:bCs/>
        </w:rPr>
        <w:t xml:space="preserve">reader </w:t>
      </w:r>
      <w:r w:rsidR="002F3E9E">
        <w:rPr>
          <w:b/>
          <w:bCs/>
        </w:rPr>
        <w:t>UE</w:t>
      </w:r>
      <w:r w:rsidR="00B82D2A">
        <w:rPr>
          <w:b/>
          <w:bCs/>
        </w:rPr>
        <w:t>’s</w:t>
      </w:r>
      <w:r w:rsidR="002F3E9E">
        <w:rPr>
          <w:b/>
          <w:bCs/>
        </w:rPr>
        <w:t xml:space="preserve"> location due to the intention of users to read nearby tags using his/her smartphone.</w:t>
      </w:r>
    </w:p>
    <w:p w14:paraId="1746E98D" w14:textId="77777777" w:rsidR="000E082E" w:rsidRDefault="000E082E" w:rsidP="00343D12"/>
    <w:p w14:paraId="255FBBD1" w14:textId="4B1159EB" w:rsidR="000E082E" w:rsidRPr="000B5332" w:rsidRDefault="000B5332" w:rsidP="00343D12">
      <w:pPr>
        <w:rPr>
          <w:b/>
          <w:bCs/>
        </w:rPr>
      </w:pPr>
      <w:r w:rsidRPr="000B5332">
        <w:rPr>
          <w:b/>
          <w:bCs/>
        </w:rPr>
        <w:t>Proposal</w:t>
      </w:r>
      <w:r w:rsidR="0031398D">
        <w:rPr>
          <w:b/>
          <w:bCs/>
        </w:rPr>
        <w:t xml:space="preserve"> </w:t>
      </w:r>
      <w:r w:rsidR="0008323F">
        <w:rPr>
          <w:b/>
          <w:bCs/>
        </w:rPr>
        <w:t>10</w:t>
      </w:r>
      <w:r w:rsidRPr="000B5332">
        <w:rPr>
          <w:b/>
          <w:bCs/>
        </w:rPr>
        <w:t>: Update table with following modification</w:t>
      </w:r>
    </w:p>
    <w:p w14:paraId="5205892A" w14:textId="77777777" w:rsidR="000B5332" w:rsidRPr="00C137DD" w:rsidRDefault="000B5332" w:rsidP="000B5332">
      <w:pPr>
        <w:rPr>
          <w:rFonts w:eastAsia="DengXian"/>
          <w:b/>
          <w:bCs/>
          <w:lang w:eastAsia="zh-CN"/>
        </w:rPr>
      </w:pPr>
      <w:r w:rsidRPr="00C137DD">
        <w:rPr>
          <w:rFonts w:eastAsia="DengXian" w:hint="eastAsia"/>
          <w:b/>
          <w:bCs/>
          <w:lang w:eastAsia="zh-CN"/>
        </w:rPr>
        <w:t>The following</w:t>
      </w:r>
      <w:r w:rsidRPr="00C137DD">
        <w:rPr>
          <w:rFonts w:eastAsia="DengXian"/>
          <w:b/>
          <w:bCs/>
          <w:lang w:eastAsia="zh-CN"/>
        </w:rPr>
        <w:t xml:space="preserve"> layout </w:t>
      </w:r>
      <w:r w:rsidRPr="00C137DD">
        <w:rPr>
          <w:rFonts w:eastAsia="DengXian" w:hint="eastAsia"/>
          <w:b/>
          <w:bCs/>
          <w:lang w:eastAsia="zh-CN"/>
        </w:rPr>
        <w:t>is</w:t>
      </w:r>
      <w:r w:rsidRPr="00C137DD">
        <w:rPr>
          <w:rFonts w:eastAsia="DengXian"/>
          <w:b/>
          <w:bCs/>
          <w:lang w:eastAsia="zh-CN"/>
        </w:rPr>
        <w:t xml:space="preserve"> </w:t>
      </w:r>
      <w:r w:rsidRPr="00C137DD">
        <w:rPr>
          <w:rFonts w:eastAsia="DengXian" w:hint="eastAsia"/>
          <w:b/>
          <w:bCs/>
          <w:lang w:eastAsia="zh-CN"/>
        </w:rPr>
        <w:t>used f</w:t>
      </w:r>
      <w:r w:rsidRPr="00C137DD">
        <w:rPr>
          <w:rFonts w:eastAsia="DengXian"/>
          <w:b/>
          <w:bCs/>
          <w:lang w:eastAsia="zh-CN"/>
        </w:rPr>
        <w:t>or evaluation purpose,</w:t>
      </w:r>
    </w:p>
    <w:p w14:paraId="396BE11B" w14:textId="77777777" w:rsidR="000B5332" w:rsidRPr="00F236B6" w:rsidRDefault="000B5332" w:rsidP="000B5332">
      <w:pPr>
        <w:pStyle w:val="ListParagraph"/>
        <w:numPr>
          <w:ilvl w:val="0"/>
          <w:numId w:val="52"/>
        </w:numPr>
        <w:ind w:leftChars="0"/>
        <w:jc w:val="left"/>
        <w:rPr>
          <w:rFonts w:eastAsia="DengXian"/>
          <w:strike/>
          <w:color w:val="FF0000"/>
          <w:lang w:eastAsia="zh-CN"/>
        </w:rPr>
      </w:pPr>
      <w:r w:rsidRPr="00F236B6">
        <w:rPr>
          <w:rFonts w:eastAsia="DengXian" w:hint="eastAsia"/>
          <w:strike/>
          <w:color w:val="FF0000"/>
          <w:lang w:eastAsia="zh-CN"/>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2496"/>
        <w:gridCol w:w="2491"/>
        <w:gridCol w:w="2853"/>
      </w:tblGrid>
      <w:tr w:rsidR="000B5332" w:rsidRPr="0087128B" w14:paraId="78DC67B2"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7AA7A245" w14:textId="77777777" w:rsidR="000B5332" w:rsidRPr="0087128B" w:rsidRDefault="000B5332" w:rsidP="00F33593">
            <w:pPr>
              <w:pStyle w:val="NormalWeb"/>
              <w:snapToGrid w:val="0"/>
              <w:spacing w:beforeAutospacing="0" w:afterAutospacing="0"/>
              <w:jc w:val="center"/>
              <w:rPr>
                <w:rFonts w:asciiTheme="minorHAnsi" w:hAnsiTheme="minorHAnsi" w:cstheme="minorHAnsi"/>
                <w:sz w:val="20"/>
                <w:szCs w:val="20"/>
              </w:rPr>
            </w:pPr>
            <w:r w:rsidRPr="0087128B">
              <w:rPr>
                <w:rFonts w:asciiTheme="minorHAnsi" w:eastAsia="DengXian" w:hAnsiTheme="minorHAnsi" w:cstheme="minorHAnsi"/>
                <w:b/>
                <w:sz w:val="20"/>
                <w:szCs w:val="20"/>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0C092CA0" w14:textId="77777777" w:rsidR="000B5332" w:rsidRPr="0087128B" w:rsidRDefault="000B5332" w:rsidP="00F33593">
            <w:pPr>
              <w:pStyle w:val="NormalWeb"/>
              <w:snapToGrid w:val="0"/>
              <w:spacing w:beforeAutospacing="0" w:afterAutospacing="0"/>
              <w:jc w:val="center"/>
              <w:rPr>
                <w:rFonts w:asciiTheme="minorHAnsi" w:hAnsiTheme="minorHAnsi" w:cstheme="minorHAnsi"/>
                <w:sz w:val="20"/>
                <w:szCs w:val="20"/>
              </w:rPr>
            </w:pPr>
            <w:r w:rsidRPr="0087128B">
              <w:rPr>
                <w:rFonts w:asciiTheme="minorHAnsi" w:eastAsia="DengXian" w:hAnsiTheme="minorHAnsi" w:cstheme="minorHAnsi"/>
                <w:b/>
                <w:sz w:val="20"/>
                <w:szCs w:val="20"/>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5701BDD5" w14:textId="77777777" w:rsidR="000B5332" w:rsidRPr="0087128B" w:rsidRDefault="000B5332" w:rsidP="00F33593">
            <w:pPr>
              <w:pStyle w:val="NormalWeb"/>
              <w:snapToGrid w:val="0"/>
              <w:spacing w:beforeAutospacing="0" w:afterAutospacing="0"/>
              <w:jc w:val="center"/>
              <w:rPr>
                <w:rFonts w:asciiTheme="minorHAnsi" w:eastAsia="DengXian" w:hAnsiTheme="minorHAnsi" w:cstheme="minorHAnsi"/>
                <w:b/>
                <w:sz w:val="20"/>
                <w:szCs w:val="20"/>
                <w:lang w:bidi="ar"/>
              </w:rPr>
            </w:pPr>
            <w:r w:rsidRPr="0087128B">
              <w:rPr>
                <w:rFonts w:asciiTheme="minorHAnsi" w:eastAsia="DengXian" w:hAnsiTheme="minorHAnsi" w:cstheme="minorHAnsi"/>
                <w:b/>
                <w:sz w:val="20"/>
                <w:szCs w:val="20"/>
                <w:lang w:bidi="ar"/>
              </w:rPr>
              <w:t>Assumptions for D2T2</w:t>
            </w:r>
          </w:p>
        </w:tc>
      </w:tr>
      <w:tr w:rsidR="000B5332" w:rsidRPr="0087128B" w14:paraId="2CFAB231"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3A831745" w14:textId="77777777" w:rsidR="000B5332" w:rsidRPr="0087128B" w:rsidRDefault="000B5332" w:rsidP="00F33593">
            <w:pPr>
              <w:snapToGrid w:val="0"/>
              <w:rPr>
                <w:b/>
                <w:bCs/>
                <w:sz w:val="20"/>
                <w:szCs w:val="20"/>
              </w:rPr>
            </w:pPr>
            <w:r w:rsidRPr="0087128B">
              <w:rPr>
                <w:rFonts w:eastAsia="SimSun"/>
                <w:b/>
                <w:bCs/>
                <w:sz w:val="20"/>
                <w:szCs w:val="20"/>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220726E" w14:textId="77777777" w:rsidR="000B5332" w:rsidRPr="0087128B" w:rsidRDefault="000B5332" w:rsidP="00F33593">
            <w:pPr>
              <w:snapToGrid w:val="0"/>
              <w:rPr>
                <w:rFonts w:eastAsia="SimSun"/>
                <w:b/>
                <w:bCs/>
                <w:sz w:val="20"/>
                <w:szCs w:val="20"/>
                <w:lang w:eastAsia="zh-CN" w:bidi="ar"/>
              </w:rPr>
            </w:pPr>
            <w:r w:rsidRPr="0087128B">
              <w:rPr>
                <w:rFonts w:eastAsia="SimSun"/>
                <w:b/>
                <w:bCs/>
                <w:sz w:val="20"/>
                <w:szCs w:val="20"/>
                <w:lang w:eastAsia="zh-CN" w:bidi="ar"/>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1D2C0ED" w14:textId="77777777" w:rsidR="000B5332" w:rsidRPr="0087128B" w:rsidRDefault="000B5332" w:rsidP="00F33593">
            <w:pPr>
              <w:snapToGrid w:val="0"/>
              <w:rPr>
                <w:rFonts w:eastAsia="SimSun"/>
                <w:b/>
                <w:bCs/>
                <w:sz w:val="20"/>
                <w:szCs w:val="20"/>
                <w:lang w:bidi="ar"/>
              </w:rPr>
            </w:pPr>
            <w:r w:rsidRPr="0087128B">
              <w:rPr>
                <w:rFonts w:eastAsia="SimSun"/>
                <w:b/>
                <w:bCs/>
                <w:sz w:val="20"/>
                <w:szCs w:val="20"/>
                <w:lang w:eastAsia="zh-CN" w:bidi="ar"/>
              </w:rPr>
              <w:t>InH</w:t>
            </w:r>
            <w:r w:rsidRPr="0087128B">
              <w:rPr>
                <w:rFonts w:eastAsia="SimSun"/>
                <w:b/>
                <w:bCs/>
                <w:sz w:val="20"/>
                <w:szCs w:val="20"/>
                <w:lang w:bidi="ar"/>
              </w:rPr>
              <w:t>-office</w:t>
            </w:r>
          </w:p>
        </w:tc>
        <w:tc>
          <w:tcPr>
            <w:tcW w:w="1527" w:type="pct"/>
            <w:tcBorders>
              <w:top w:val="single" w:sz="4" w:space="0" w:color="auto"/>
              <w:left w:val="single" w:sz="4" w:space="0" w:color="auto"/>
              <w:bottom w:val="single" w:sz="4" w:space="0" w:color="auto"/>
              <w:right w:val="single" w:sz="4" w:space="0" w:color="auto"/>
            </w:tcBorders>
          </w:tcPr>
          <w:p w14:paraId="4D400B34" w14:textId="77777777" w:rsidR="000B5332" w:rsidRPr="0087128B" w:rsidRDefault="000B5332" w:rsidP="00F33593">
            <w:pPr>
              <w:snapToGrid w:val="0"/>
              <w:rPr>
                <w:rFonts w:eastAsia="SimSun"/>
                <w:b/>
                <w:bCs/>
                <w:sz w:val="20"/>
                <w:szCs w:val="20"/>
                <w:lang w:eastAsia="zh-CN" w:bidi="ar"/>
              </w:rPr>
            </w:pPr>
            <w:r w:rsidRPr="0087128B">
              <w:rPr>
                <w:rFonts w:eastAsia="SimSun"/>
                <w:b/>
                <w:bCs/>
                <w:sz w:val="20"/>
                <w:szCs w:val="20"/>
                <w:lang w:eastAsia="zh-CN" w:bidi="ar"/>
              </w:rPr>
              <w:t>InF-DL</w:t>
            </w:r>
          </w:p>
        </w:tc>
      </w:tr>
      <w:tr w:rsidR="000B5332" w:rsidRPr="0087128B" w14:paraId="6AD54E11"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2892D5A6" w14:textId="77777777" w:rsidR="000B5332" w:rsidRPr="0087128B" w:rsidRDefault="000B5332" w:rsidP="00F33593">
            <w:pPr>
              <w:snapToGrid w:val="0"/>
              <w:rPr>
                <w:b/>
                <w:bCs/>
                <w:sz w:val="20"/>
                <w:szCs w:val="20"/>
              </w:rPr>
            </w:pPr>
            <w:r w:rsidRPr="0087128B">
              <w:rPr>
                <w:rFonts w:eastAsia="SimSun"/>
                <w:b/>
                <w:bCs/>
                <w:sz w:val="20"/>
                <w:szCs w:val="20"/>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41AFE99" w14:textId="77777777" w:rsidR="000B5332" w:rsidRPr="0087128B" w:rsidDel="008D2049" w:rsidRDefault="000B5332" w:rsidP="00F33593">
            <w:pPr>
              <w:snapToGrid w:val="0"/>
              <w:rPr>
                <w:rFonts w:eastAsia="DengXian"/>
                <w:b/>
                <w:bCs/>
                <w:sz w:val="20"/>
                <w:szCs w:val="20"/>
                <w:lang w:bidi="ar"/>
              </w:rPr>
            </w:pPr>
            <w:r w:rsidRPr="0087128B">
              <w:rPr>
                <w:rFonts w:eastAsia="DengXian"/>
                <w:b/>
                <w:bCs/>
                <w:sz w:val="20"/>
                <w:szCs w:val="20"/>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AA5FD63" w14:textId="77777777" w:rsidR="000B5332" w:rsidRPr="0087128B" w:rsidDel="008D2049" w:rsidRDefault="000B5332" w:rsidP="00F33593">
            <w:pPr>
              <w:snapToGrid w:val="0"/>
              <w:rPr>
                <w:rFonts w:eastAsia="DengXian"/>
                <w:b/>
                <w:bCs/>
                <w:sz w:val="20"/>
                <w:szCs w:val="20"/>
                <w:lang w:eastAsia="zh-CN" w:bidi="ar"/>
              </w:rPr>
            </w:pPr>
            <w:r w:rsidRPr="0087128B">
              <w:rPr>
                <w:rFonts w:eastAsia="DengXian"/>
                <w:b/>
                <w:bCs/>
                <w:sz w:val="20"/>
                <w:szCs w:val="20"/>
                <w:lang w:eastAsia="zh-CN" w:bidi="ar"/>
              </w:rPr>
              <w:t>120</w:t>
            </w:r>
            <w:r w:rsidRPr="0087128B">
              <w:rPr>
                <w:rFonts w:eastAsia="DengXian"/>
                <w:b/>
                <w:bCs/>
                <w:sz w:val="20"/>
                <w:szCs w:val="20"/>
                <w:lang w:bidi="ar"/>
              </w:rPr>
              <w:t xml:space="preserve"> x50 m</w:t>
            </w:r>
          </w:p>
        </w:tc>
        <w:tc>
          <w:tcPr>
            <w:tcW w:w="1527" w:type="pct"/>
            <w:tcBorders>
              <w:top w:val="single" w:sz="4" w:space="0" w:color="auto"/>
              <w:left w:val="single" w:sz="4" w:space="0" w:color="auto"/>
              <w:bottom w:val="single" w:sz="4" w:space="0" w:color="auto"/>
              <w:right w:val="single" w:sz="4" w:space="0" w:color="auto"/>
            </w:tcBorders>
          </w:tcPr>
          <w:p w14:paraId="605F7FC2" w14:textId="77777777" w:rsidR="000B5332" w:rsidRPr="0087128B" w:rsidRDefault="000B5332" w:rsidP="00F33593">
            <w:pPr>
              <w:snapToGrid w:val="0"/>
              <w:rPr>
                <w:rFonts w:eastAsia="DengXian"/>
                <w:b/>
                <w:bCs/>
                <w:strike/>
                <w:color w:val="FF0000"/>
                <w:sz w:val="20"/>
                <w:szCs w:val="20"/>
                <w:lang w:bidi="ar"/>
              </w:rPr>
            </w:pPr>
            <w:r w:rsidRPr="0087128B">
              <w:rPr>
                <w:rFonts w:eastAsia="DengXian"/>
                <w:b/>
                <w:bCs/>
                <w:strike/>
                <w:color w:val="FF0000"/>
                <w:sz w:val="20"/>
                <w:szCs w:val="20"/>
                <w:lang w:bidi="ar"/>
              </w:rPr>
              <w:t>300x150 m</w:t>
            </w:r>
          </w:p>
          <w:p w14:paraId="0CF69596" w14:textId="4AB5110A" w:rsidR="000B5332" w:rsidRPr="0087128B" w:rsidRDefault="000B5332" w:rsidP="00F33593">
            <w:pPr>
              <w:snapToGrid w:val="0"/>
              <w:rPr>
                <w:rFonts w:eastAsia="DengXian"/>
                <w:b/>
                <w:bCs/>
                <w:strike/>
                <w:sz w:val="20"/>
                <w:szCs w:val="20"/>
                <w:lang w:bidi="ar"/>
              </w:rPr>
            </w:pPr>
            <w:r w:rsidRPr="0087128B">
              <w:rPr>
                <w:rFonts w:eastAsia="DengXian"/>
                <w:b/>
                <w:bCs/>
                <w:color w:val="FF0000"/>
                <w:sz w:val="20"/>
                <w:szCs w:val="20"/>
                <w:lang w:eastAsia="zh-CN" w:bidi="ar"/>
              </w:rPr>
              <w:t>120</w:t>
            </w:r>
            <w:r w:rsidRPr="0087128B">
              <w:rPr>
                <w:rFonts w:eastAsia="DengXian"/>
                <w:b/>
                <w:bCs/>
                <w:color w:val="FF0000"/>
                <w:sz w:val="20"/>
                <w:szCs w:val="20"/>
                <w:lang w:bidi="ar"/>
              </w:rPr>
              <w:t xml:space="preserve"> x50 m</w:t>
            </w:r>
          </w:p>
        </w:tc>
      </w:tr>
      <w:tr w:rsidR="000B5332" w:rsidRPr="0087128B" w14:paraId="3131AE21"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420D352" w14:textId="77777777" w:rsidR="000B5332" w:rsidRPr="0087128B" w:rsidRDefault="000B5332" w:rsidP="00F33593">
            <w:pPr>
              <w:snapToGrid w:val="0"/>
              <w:rPr>
                <w:b/>
                <w:bCs/>
                <w:sz w:val="20"/>
                <w:szCs w:val="20"/>
              </w:rPr>
            </w:pPr>
            <w:r w:rsidRPr="0087128B">
              <w:rPr>
                <w:rFonts w:eastAsia="SimSun"/>
                <w:b/>
                <w:bCs/>
                <w:sz w:val="20"/>
                <w:szCs w:val="20"/>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A57AF0E" w14:textId="77777777" w:rsidR="000B5332" w:rsidRPr="0087128B" w:rsidRDefault="000B5332" w:rsidP="00F33593">
            <w:pPr>
              <w:snapToGrid w:val="0"/>
              <w:rPr>
                <w:rFonts w:eastAsia="SimSun"/>
                <w:b/>
                <w:bCs/>
                <w:sz w:val="20"/>
                <w:szCs w:val="20"/>
                <w:lang w:bidi="ar"/>
              </w:rPr>
            </w:pPr>
            <w:r w:rsidRPr="0087128B">
              <w:rPr>
                <w:rFonts w:eastAsia="SimSun"/>
                <w:b/>
                <w:bCs/>
                <w:sz w:val="20"/>
                <w:szCs w:val="20"/>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0E383C1" w14:textId="77777777" w:rsidR="000B5332" w:rsidRPr="0087128B" w:rsidRDefault="000B5332" w:rsidP="00F33593">
            <w:pPr>
              <w:snapToGrid w:val="0"/>
              <w:rPr>
                <w:rFonts w:eastAsia="SimSun"/>
                <w:b/>
                <w:bCs/>
                <w:sz w:val="20"/>
                <w:szCs w:val="20"/>
                <w:lang w:eastAsia="zh-CN" w:bidi="ar"/>
              </w:rPr>
            </w:pPr>
            <w:r w:rsidRPr="0087128B">
              <w:rPr>
                <w:rFonts w:eastAsia="SimSun"/>
                <w:b/>
                <w:bCs/>
                <w:sz w:val="20"/>
                <w:szCs w:val="20"/>
                <w:lang w:eastAsia="zh-CN" w:bidi="ar"/>
              </w:rPr>
              <w:t>3m</w:t>
            </w:r>
          </w:p>
        </w:tc>
        <w:tc>
          <w:tcPr>
            <w:tcW w:w="1527" w:type="pct"/>
            <w:tcBorders>
              <w:top w:val="single" w:sz="4" w:space="0" w:color="auto"/>
              <w:left w:val="single" w:sz="4" w:space="0" w:color="auto"/>
              <w:bottom w:val="single" w:sz="4" w:space="0" w:color="auto"/>
              <w:right w:val="single" w:sz="4" w:space="0" w:color="auto"/>
            </w:tcBorders>
          </w:tcPr>
          <w:p w14:paraId="53424A85" w14:textId="77777777" w:rsidR="000B5332" w:rsidRPr="0087128B" w:rsidRDefault="000B5332" w:rsidP="00F33593">
            <w:pPr>
              <w:snapToGrid w:val="0"/>
              <w:rPr>
                <w:rFonts w:eastAsia="SimSun"/>
                <w:b/>
                <w:bCs/>
                <w:sz w:val="20"/>
                <w:szCs w:val="20"/>
                <w:lang w:bidi="ar"/>
              </w:rPr>
            </w:pPr>
            <w:r w:rsidRPr="0087128B">
              <w:rPr>
                <w:rFonts w:eastAsia="SimSun"/>
                <w:b/>
                <w:bCs/>
                <w:sz w:val="20"/>
                <w:szCs w:val="20"/>
                <w:lang w:bidi="ar"/>
              </w:rPr>
              <w:t>10 m</w:t>
            </w:r>
          </w:p>
        </w:tc>
      </w:tr>
      <w:tr w:rsidR="000B5332" w:rsidRPr="0087128B" w14:paraId="66D96920"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59F1EB59" w14:textId="77777777" w:rsidR="000B5332" w:rsidRPr="0087128B" w:rsidRDefault="000B5332" w:rsidP="00F33593">
            <w:pPr>
              <w:snapToGrid w:val="0"/>
              <w:rPr>
                <w:b/>
                <w:bCs/>
                <w:sz w:val="20"/>
                <w:szCs w:val="20"/>
              </w:rPr>
            </w:pPr>
            <w:r w:rsidRPr="0087128B">
              <w:rPr>
                <w:rFonts w:eastAsia="SimSun"/>
                <w:b/>
                <w:bCs/>
                <w:sz w:val="20"/>
                <w:szCs w:val="20"/>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30DE9A7D" w14:textId="77777777" w:rsidR="000B5332" w:rsidRPr="0087128B" w:rsidRDefault="000B5332" w:rsidP="00F33593">
            <w:pPr>
              <w:snapToGrid w:val="0"/>
              <w:rPr>
                <w:rFonts w:eastAsia="SimSun"/>
                <w:b/>
                <w:bCs/>
                <w:sz w:val="20"/>
                <w:szCs w:val="20"/>
                <w:lang w:bidi="ar"/>
              </w:rPr>
            </w:pPr>
            <w:r w:rsidRPr="0087128B">
              <w:rPr>
                <w:rFonts w:eastAsia="SimSun"/>
                <w:b/>
                <w:bCs/>
                <w:sz w:val="20"/>
                <w:szCs w:val="20"/>
                <w:lang w:bidi="ar"/>
              </w:rPr>
              <w:t>None</w:t>
            </w:r>
          </w:p>
        </w:tc>
      </w:tr>
      <w:tr w:rsidR="000B5332" w:rsidRPr="0087128B" w14:paraId="1096345A" w14:textId="77777777" w:rsidTr="00F33593">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3DA2E7E9" w14:textId="77777777" w:rsidR="000B5332" w:rsidRPr="0087128B" w:rsidRDefault="000B5332" w:rsidP="00F33593">
            <w:pPr>
              <w:snapToGrid w:val="0"/>
              <w:rPr>
                <w:b/>
                <w:bCs/>
                <w:sz w:val="20"/>
                <w:szCs w:val="20"/>
                <w:lang w:eastAsia="zh-CN"/>
              </w:rPr>
            </w:pPr>
            <w:r w:rsidRPr="0087128B">
              <w:rPr>
                <w:rFonts w:eastAsia="SimSun"/>
                <w:b/>
                <w:bCs/>
                <w:sz w:val="20"/>
                <w:szCs w:val="20"/>
                <w:lang w:bidi="ar"/>
              </w:rPr>
              <w:t>BS deployment</w:t>
            </w:r>
            <w:r w:rsidRPr="0087128B">
              <w:rPr>
                <w:rFonts w:eastAsia="SimSun"/>
                <w:b/>
                <w:bCs/>
                <w:sz w:val="20"/>
                <w:szCs w:val="20"/>
                <w:lang w:eastAsia="zh-CN" w:bidi="ar"/>
              </w:rPr>
              <w:t xml:space="preserve"> / Intermediate UE dropping</w:t>
            </w:r>
          </w:p>
        </w:tc>
        <w:tc>
          <w:tcPr>
            <w:tcW w:w="1331" w:type="pct"/>
            <w:tcBorders>
              <w:top w:val="single" w:sz="4" w:space="0" w:color="auto"/>
              <w:left w:val="single" w:sz="4" w:space="0" w:color="auto"/>
              <w:right w:val="single" w:sz="4" w:space="0" w:color="auto"/>
            </w:tcBorders>
            <w:shd w:val="clear" w:color="auto" w:fill="auto"/>
          </w:tcPr>
          <w:p w14:paraId="2DA7B614" w14:textId="77777777" w:rsidR="000B5332" w:rsidRPr="0087128B" w:rsidRDefault="000B5332" w:rsidP="00F33593">
            <w:pPr>
              <w:snapToGrid w:val="0"/>
              <w:spacing w:line="250" w:lineRule="auto"/>
              <w:rPr>
                <w:rFonts w:eastAsia="DengXian"/>
                <w:b/>
                <w:bCs/>
                <w:sz w:val="20"/>
                <w:szCs w:val="20"/>
                <w:lang w:bidi="ar"/>
              </w:rPr>
            </w:pPr>
            <w:r w:rsidRPr="0087128B">
              <w:rPr>
                <w:rFonts w:eastAsia="DengXian"/>
                <w:b/>
                <w:bCs/>
                <w:sz w:val="20"/>
                <w:szCs w:val="20"/>
                <w:lang w:bidi="ar"/>
              </w:rPr>
              <w:t>18 BSs on a square lattice with spacing D, located D/2 from the walls.</w:t>
            </w:r>
          </w:p>
          <w:p w14:paraId="1600EE57" w14:textId="77777777" w:rsidR="000B5332" w:rsidRPr="0087128B" w:rsidRDefault="000B5332" w:rsidP="00F33593">
            <w:pPr>
              <w:pStyle w:val="ListParagraph"/>
              <w:widowControl w:val="0"/>
              <w:numPr>
                <w:ilvl w:val="0"/>
                <w:numId w:val="56"/>
              </w:numPr>
              <w:snapToGrid w:val="0"/>
              <w:ind w:leftChars="0"/>
              <w:rPr>
                <w:rFonts w:eastAsia="DengXian"/>
                <w:b/>
                <w:bCs/>
                <w:sz w:val="20"/>
                <w:szCs w:val="20"/>
                <w:lang w:bidi="ar"/>
              </w:rPr>
            </w:pPr>
            <w:r w:rsidRPr="0087128B">
              <w:rPr>
                <w:rFonts w:eastAsia="DengXian"/>
                <w:b/>
                <w:bCs/>
                <w:sz w:val="20"/>
                <w:szCs w:val="20"/>
                <w:lang w:bidi="ar"/>
              </w:rPr>
              <w:t>L=120m x W=60m; D=20m</w:t>
            </w:r>
          </w:p>
          <w:p w14:paraId="3CC4479D" w14:textId="77777777" w:rsidR="000B5332" w:rsidRPr="0087128B" w:rsidRDefault="000B5332" w:rsidP="00F33593">
            <w:pPr>
              <w:pStyle w:val="ListParagraph"/>
              <w:widowControl w:val="0"/>
              <w:numPr>
                <w:ilvl w:val="0"/>
                <w:numId w:val="56"/>
              </w:numPr>
              <w:snapToGrid w:val="0"/>
              <w:ind w:leftChars="0"/>
              <w:rPr>
                <w:rFonts w:eastAsia="DengXian"/>
                <w:b/>
                <w:bCs/>
                <w:sz w:val="20"/>
                <w:szCs w:val="20"/>
                <w:lang w:bidi="ar"/>
              </w:rPr>
            </w:pPr>
            <w:r w:rsidRPr="0087128B">
              <w:rPr>
                <w:rFonts w:eastAsia="DengXian"/>
                <w:b/>
                <w:bCs/>
                <w:sz w:val="20"/>
                <w:szCs w:val="20"/>
                <w:lang w:bidi="ar"/>
              </w:rPr>
              <w:t xml:space="preserve">BS height = 8 m </w:t>
            </w:r>
          </w:p>
          <w:p w14:paraId="50FC1ADD" w14:textId="77777777" w:rsidR="000B5332" w:rsidRPr="0087128B" w:rsidDel="003643A8" w:rsidRDefault="000B5332" w:rsidP="00F33593">
            <w:pPr>
              <w:snapToGrid w:val="0"/>
              <w:spacing w:line="250" w:lineRule="auto"/>
              <w:rPr>
                <w:rFonts w:eastAsia="DengXian"/>
                <w:b/>
                <w:bCs/>
                <w:sz w:val="20"/>
                <w:szCs w:val="20"/>
                <w:lang w:eastAsia="zh-CN" w:bidi="ar"/>
              </w:rPr>
            </w:pPr>
            <w:r w:rsidRPr="0087128B">
              <w:rPr>
                <w:rFonts w:eastAsia="DengXian"/>
                <w:b/>
                <w:bCs/>
                <w:noProof/>
                <w:sz w:val="20"/>
                <w:szCs w:val="20"/>
                <w:lang w:eastAsia="zh-CN"/>
              </w:rPr>
              <w:drawing>
                <wp:inline distT="0" distB="0" distL="0" distR="0" wp14:anchorId="2A64D8D1" wp14:editId="36FB8572">
                  <wp:extent cx="1447800" cy="782955"/>
                  <wp:effectExtent l="0" t="0" r="0" b="0"/>
                  <wp:docPr id="918951103" name="图片 19"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51103" name="图片 19" descr="A black dots on a white background&#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47800"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29F7F67" w14:textId="77777777" w:rsidR="000B5332" w:rsidRPr="0087128B" w:rsidRDefault="000B5332" w:rsidP="00F33593">
            <w:pPr>
              <w:pStyle w:val="ListParagraph"/>
              <w:widowControl w:val="0"/>
              <w:numPr>
                <w:ilvl w:val="0"/>
                <w:numId w:val="56"/>
              </w:numPr>
              <w:snapToGrid w:val="0"/>
              <w:ind w:leftChars="0"/>
              <w:rPr>
                <w:rFonts w:eastAsia="DengXian"/>
                <w:b/>
                <w:bCs/>
                <w:strike/>
                <w:sz w:val="20"/>
                <w:szCs w:val="20"/>
                <w:lang w:bidi="ar"/>
              </w:rPr>
            </w:pPr>
            <w:r w:rsidRPr="0087128B">
              <w:rPr>
                <w:rFonts w:eastAsia="DengXian"/>
                <w:b/>
                <w:bCs/>
                <w:strike/>
                <w:sz w:val="20"/>
                <w:szCs w:val="20"/>
                <w:lang w:bidi="ar"/>
              </w:rPr>
              <w:t xml:space="preserve">L=120m x W=50m; </w:t>
            </w:r>
          </w:p>
          <w:p w14:paraId="6BE77A91" w14:textId="77777777" w:rsidR="000B5332" w:rsidRPr="0087128B" w:rsidRDefault="000B5332" w:rsidP="00F33593">
            <w:pPr>
              <w:pStyle w:val="ListParagraph"/>
              <w:widowControl w:val="0"/>
              <w:numPr>
                <w:ilvl w:val="0"/>
                <w:numId w:val="56"/>
              </w:numPr>
              <w:snapToGrid w:val="0"/>
              <w:ind w:leftChars="0"/>
              <w:rPr>
                <w:rFonts w:eastAsia="DengXian"/>
                <w:b/>
                <w:bCs/>
                <w:sz w:val="20"/>
                <w:szCs w:val="20"/>
                <w:lang w:bidi="ar"/>
              </w:rPr>
            </w:pPr>
            <w:r w:rsidRPr="0087128B">
              <w:rPr>
                <w:rFonts w:eastAsia="DengXian"/>
                <w:b/>
                <w:bCs/>
                <w:sz w:val="20"/>
                <w:szCs w:val="20"/>
                <w:lang w:bidi="ar"/>
              </w:rPr>
              <w:t xml:space="preserve">Intermediate UE height = 1.5 m </w:t>
            </w:r>
          </w:p>
          <w:p w14:paraId="2A55F919" w14:textId="77777777" w:rsidR="000B5332" w:rsidRPr="0087128B" w:rsidRDefault="000B5332" w:rsidP="00F33593">
            <w:pPr>
              <w:widowControl w:val="0"/>
              <w:snapToGrid w:val="0"/>
              <w:rPr>
                <w:rFonts w:eastAsia="DengXian"/>
                <w:b/>
                <w:bCs/>
                <w:sz w:val="20"/>
                <w:szCs w:val="20"/>
                <w:lang w:eastAsia="x-none" w:bidi="ar"/>
              </w:rPr>
            </w:pPr>
          </w:p>
          <w:p w14:paraId="37F0EFF6" w14:textId="77777777" w:rsidR="000B5332" w:rsidRPr="0087128B" w:rsidRDefault="000B5332" w:rsidP="00F33593">
            <w:pPr>
              <w:widowControl w:val="0"/>
              <w:snapToGrid w:val="0"/>
              <w:rPr>
                <w:rFonts w:eastAsia="DengXian"/>
                <w:b/>
                <w:bCs/>
                <w:color w:val="FF0000"/>
                <w:sz w:val="20"/>
                <w:szCs w:val="20"/>
                <w:lang w:eastAsia="x-none" w:bidi="ar"/>
              </w:rPr>
            </w:pPr>
            <w:r w:rsidRPr="0087128B">
              <w:rPr>
                <w:rFonts w:eastAsia="DengXian"/>
                <w:b/>
                <w:bCs/>
                <w:color w:val="FF0000"/>
                <w:sz w:val="20"/>
                <w:szCs w:val="20"/>
                <w:lang w:eastAsia="x-none" w:bidi="ar"/>
              </w:rPr>
              <w:t>Intermediate UE dropping</w:t>
            </w:r>
          </w:p>
          <w:p w14:paraId="2C66AF79" w14:textId="77777777" w:rsidR="00AA699D" w:rsidRPr="0087128B" w:rsidRDefault="00703AE7" w:rsidP="00AA699D">
            <w:pPr>
              <w:pStyle w:val="ListParagraph"/>
              <w:widowControl w:val="0"/>
              <w:numPr>
                <w:ilvl w:val="0"/>
                <w:numId w:val="56"/>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Uniform</w:t>
            </w:r>
          </w:p>
          <w:p w14:paraId="3F4207A1" w14:textId="4C1C5B76" w:rsidR="00F06AE3" w:rsidRPr="0087128B" w:rsidRDefault="00F06AE3" w:rsidP="00AA699D">
            <w:pPr>
              <w:pStyle w:val="ListParagraph"/>
              <w:widowControl w:val="0"/>
              <w:numPr>
                <w:ilvl w:val="0"/>
                <w:numId w:val="56"/>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 xml:space="preserve">Density: </w:t>
            </w:r>
            <w:r w:rsidR="002D4DE5" w:rsidRPr="0087128B">
              <w:rPr>
                <w:rFonts w:eastAsia="DengXian"/>
                <w:b/>
                <w:bCs/>
                <w:color w:val="FF0000"/>
                <w:sz w:val="20"/>
                <w:szCs w:val="20"/>
                <w:lang w:eastAsia="x-none" w:bidi="ar"/>
              </w:rPr>
              <w:t>[</w:t>
            </w:r>
            <w:r w:rsidRPr="0087128B">
              <w:rPr>
                <w:rFonts w:eastAsia="DengXian"/>
                <w:b/>
                <w:bCs/>
                <w:color w:val="FF0000"/>
                <w:sz w:val="20"/>
                <w:szCs w:val="20"/>
                <w:lang w:eastAsia="x-none" w:bidi="ar"/>
              </w:rPr>
              <w:t>2</w:t>
            </w:r>
            <w:r w:rsidR="002D4DE5" w:rsidRPr="0087128B">
              <w:rPr>
                <w:rFonts w:eastAsia="DengXian"/>
                <w:b/>
                <w:bCs/>
                <w:color w:val="FF0000"/>
                <w:sz w:val="20"/>
                <w:szCs w:val="20"/>
                <w:lang w:eastAsia="x-none" w:bidi="ar"/>
              </w:rPr>
              <w:t>]</w:t>
            </w:r>
            <w:r w:rsidRPr="0087128B">
              <w:rPr>
                <w:rFonts w:eastAsia="DengXian"/>
                <w:b/>
                <w:bCs/>
                <w:color w:val="FF0000"/>
                <w:sz w:val="20"/>
                <w:szCs w:val="20"/>
                <w:lang w:eastAsia="x-none" w:bidi="ar"/>
              </w:rPr>
              <w:t xml:space="preserve"> UE</w:t>
            </w:r>
            <w:r w:rsidR="00D40FA0" w:rsidRPr="0087128B">
              <w:rPr>
                <w:rFonts w:eastAsia="DengXian"/>
                <w:b/>
                <w:bCs/>
                <w:color w:val="FF0000"/>
                <w:sz w:val="20"/>
                <w:szCs w:val="20"/>
                <w:lang w:eastAsia="x-none" w:bidi="ar"/>
              </w:rPr>
              <w:t>s</w:t>
            </w:r>
            <w:r w:rsidR="001F0BB4" w:rsidRPr="0087128B">
              <w:rPr>
                <w:rFonts w:eastAsia="DengXian"/>
                <w:b/>
                <w:bCs/>
                <w:color w:val="FF0000"/>
                <w:sz w:val="20"/>
                <w:szCs w:val="20"/>
                <w:lang w:eastAsia="x-none" w:bidi="ar"/>
              </w:rPr>
              <w:t xml:space="preserve"> in the entire hall</w:t>
            </w:r>
          </w:p>
        </w:tc>
        <w:tc>
          <w:tcPr>
            <w:tcW w:w="1527" w:type="pct"/>
            <w:tcBorders>
              <w:top w:val="single" w:sz="4" w:space="0" w:color="auto"/>
              <w:left w:val="single" w:sz="4" w:space="0" w:color="auto"/>
              <w:bottom w:val="single" w:sz="4" w:space="0" w:color="auto"/>
              <w:right w:val="single" w:sz="4" w:space="0" w:color="auto"/>
            </w:tcBorders>
          </w:tcPr>
          <w:p w14:paraId="632B7345" w14:textId="77777777" w:rsidR="000B5332" w:rsidRPr="0087128B" w:rsidRDefault="000B5332" w:rsidP="00F33593">
            <w:pPr>
              <w:pStyle w:val="ListParagraph"/>
              <w:widowControl w:val="0"/>
              <w:numPr>
                <w:ilvl w:val="0"/>
                <w:numId w:val="56"/>
              </w:numPr>
              <w:snapToGrid w:val="0"/>
              <w:ind w:leftChars="0"/>
              <w:rPr>
                <w:rFonts w:eastAsia="DengXian"/>
                <w:b/>
                <w:bCs/>
                <w:strike/>
                <w:color w:val="FF0000"/>
                <w:sz w:val="20"/>
                <w:szCs w:val="20"/>
                <w:lang w:bidi="ar"/>
              </w:rPr>
            </w:pPr>
            <w:r w:rsidRPr="0087128B">
              <w:rPr>
                <w:rFonts w:eastAsia="DengXian"/>
                <w:b/>
                <w:bCs/>
                <w:strike/>
                <w:color w:val="FF0000"/>
                <w:sz w:val="20"/>
                <w:szCs w:val="20"/>
                <w:lang w:bidi="ar"/>
              </w:rPr>
              <w:t xml:space="preserve">L=300m x W=150m; </w:t>
            </w:r>
          </w:p>
          <w:p w14:paraId="21D1902E" w14:textId="29C72DF3" w:rsidR="000B5332" w:rsidRPr="0087128B" w:rsidRDefault="000B5332" w:rsidP="00F33593">
            <w:pPr>
              <w:pStyle w:val="ListParagraph"/>
              <w:widowControl w:val="0"/>
              <w:numPr>
                <w:ilvl w:val="0"/>
                <w:numId w:val="56"/>
              </w:numPr>
              <w:snapToGrid w:val="0"/>
              <w:ind w:leftChars="0"/>
              <w:rPr>
                <w:rFonts w:eastAsia="DengXian"/>
                <w:b/>
                <w:bCs/>
                <w:sz w:val="20"/>
                <w:szCs w:val="20"/>
                <w:lang w:bidi="ar"/>
              </w:rPr>
            </w:pPr>
            <w:r w:rsidRPr="0087128B">
              <w:rPr>
                <w:rFonts w:eastAsia="DengXian"/>
                <w:b/>
                <w:bCs/>
                <w:sz w:val="20"/>
                <w:szCs w:val="20"/>
                <w:lang w:bidi="ar"/>
              </w:rPr>
              <w:t xml:space="preserve">Intermediate UE height = 1.5 m </w:t>
            </w:r>
          </w:p>
          <w:p w14:paraId="34352CEA" w14:textId="77777777" w:rsidR="007D0F25" w:rsidRPr="0087128B" w:rsidRDefault="007D0F25" w:rsidP="007D0F25">
            <w:pPr>
              <w:widowControl w:val="0"/>
              <w:snapToGrid w:val="0"/>
              <w:rPr>
                <w:rFonts w:eastAsia="DengXian"/>
                <w:b/>
                <w:bCs/>
                <w:sz w:val="20"/>
                <w:szCs w:val="20"/>
                <w:lang w:bidi="ar"/>
              </w:rPr>
            </w:pPr>
          </w:p>
          <w:p w14:paraId="11400EBF" w14:textId="77777777" w:rsidR="007D0F25" w:rsidRPr="0087128B" w:rsidRDefault="007D0F25" w:rsidP="007D0F25">
            <w:pPr>
              <w:widowControl w:val="0"/>
              <w:snapToGrid w:val="0"/>
              <w:rPr>
                <w:rFonts w:eastAsia="DengXian"/>
                <w:b/>
                <w:bCs/>
                <w:color w:val="FF0000"/>
                <w:sz w:val="20"/>
                <w:szCs w:val="20"/>
                <w:lang w:eastAsia="x-none" w:bidi="ar"/>
              </w:rPr>
            </w:pPr>
            <w:r w:rsidRPr="0087128B">
              <w:rPr>
                <w:rFonts w:eastAsia="DengXian"/>
                <w:b/>
                <w:bCs/>
                <w:color w:val="FF0000"/>
                <w:sz w:val="20"/>
                <w:szCs w:val="20"/>
                <w:lang w:eastAsia="x-none" w:bidi="ar"/>
              </w:rPr>
              <w:t>Intermediate UE dropping</w:t>
            </w:r>
          </w:p>
          <w:p w14:paraId="1BC7B118" w14:textId="77777777" w:rsidR="007D0F25" w:rsidRPr="0087128B" w:rsidRDefault="007D0F25" w:rsidP="007D0F25">
            <w:pPr>
              <w:pStyle w:val="ListParagraph"/>
              <w:widowControl w:val="0"/>
              <w:numPr>
                <w:ilvl w:val="0"/>
                <w:numId w:val="56"/>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Uniform</w:t>
            </w:r>
          </w:p>
          <w:p w14:paraId="7F94F55F" w14:textId="11DC63B5" w:rsidR="000B5332" w:rsidRPr="0087128B" w:rsidRDefault="007D0F25" w:rsidP="007D0F25">
            <w:pPr>
              <w:pStyle w:val="ListParagraph"/>
              <w:widowControl w:val="0"/>
              <w:numPr>
                <w:ilvl w:val="0"/>
                <w:numId w:val="56"/>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 xml:space="preserve">Density: </w:t>
            </w:r>
            <w:r w:rsidR="002D4DE5" w:rsidRPr="0087128B">
              <w:rPr>
                <w:rFonts w:eastAsia="DengXian"/>
                <w:b/>
                <w:bCs/>
                <w:color w:val="FF0000"/>
                <w:sz w:val="20"/>
                <w:szCs w:val="20"/>
                <w:lang w:eastAsia="x-none" w:bidi="ar"/>
              </w:rPr>
              <w:t>[</w:t>
            </w:r>
            <w:r w:rsidRPr="0087128B">
              <w:rPr>
                <w:rFonts w:eastAsia="DengXian"/>
                <w:b/>
                <w:bCs/>
                <w:color w:val="FF0000"/>
                <w:sz w:val="20"/>
                <w:szCs w:val="20"/>
                <w:lang w:eastAsia="x-none" w:bidi="ar"/>
              </w:rPr>
              <w:t>2</w:t>
            </w:r>
            <w:r w:rsidR="002D4DE5" w:rsidRPr="0087128B">
              <w:rPr>
                <w:rFonts w:eastAsia="DengXian"/>
                <w:b/>
                <w:bCs/>
                <w:color w:val="FF0000"/>
                <w:sz w:val="20"/>
                <w:szCs w:val="20"/>
                <w:lang w:eastAsia="x-none" w:bidi="ar"/>
              </w:rPr>
              <w:t>]</w:t>
            </w:r>
            <w:r w:rsidRPr="0087128B">
              <w:rPr>
                <w:rFonts w:eastAsia="DengXian"/>
                <w:b/>
                <w:bCs/>
                <w:color w:val="FF0000"/>
                <w:sz w:val="20"/>
                <w:szCs w:val="20"/>
                <w:lang w:eastAsia="x-none" w:bidi="ar"/>
              </w:rPr>
              <w:t xml:space="preserve"> UEs in the entire hall</w:t>
            </w:r>
          </w:p>
        </w:tc>
      </w:tr>
      <w:tr w:rsidR="000B5332" w:rsidRPr="0087128B" w14:paraId="7643CCFF"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D631777" w14:textId="77777777" w:rsidR="000B5332" w:rsidRPr="0087128B" w:rsidRDefault="000B5332" w:rsidP="00F33593">
            <w:pPr>
              <w:snapToGrid w:val="0"/>
              <w:rPr>
                <w:b/>
                <w:bCs/>
                <w:sz w:val="20"/>
                <w:szCs w:val="20"/>
              </w:rPr>
            </w:pPr>
            <w:r w:rsidRPr="0087128B">
              <w:rPr>
                <w:rFonts w:eastAsia="SimSun"/>
                <w:b/>
                <w:bCs/>
                <w:sz w:val="20"/>
                <w:szCs w:val="20"/>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D8827F8" w14:textId="77777777" w:rsidR="000B5332" w:rsidRPr="0087128B" w:rsidRDefault="000B5332"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1.5 m</w:t>
            </w:r>
          </w:p>
          <w:p w14:paraId="3B7212C3" w14:textId="77777777" w:rsidR="000B5332" w:rsidRPr="0087128B" w:rsidRDefault="000B5332"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2468920" w14:textId="77777777" w:rsidR="000B5332" w:rsidRPr="0087128B" w:rsidRDefault="000B5332"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w:t>
            </w:r>
            <w:r w:rsidRPr="0087128B">
              <w:rPr>
                <w:rFonts w:eastAsia="SimSun"/>
                <w:b/>
                <w:bCs/>
                <w:sz w:val="20"/>
                <w:szCs w:val="20"/>
                <w:lang w:eastAsia="zh-CN" w:bidi="ar"/>
              </w:rPr>
              <w:t xml:space="preserve">.5 </w:t>
            </w:r>
            <w:r w:rsidRPr="0087128B">
              <w:rPr>
                <w:rFonts w:eastAsia="SimSun"/>
                <w:b/>
                <w:bCs/>
                <w:sz w:val="20"/>
                <w:szCs w:val="20"/>
                <w:lang w:bidi="ar"/>
              </w:rPr>
              <w:t>m</w:t>
            </w:r>
          </w:p>
          <w:p w14:paraId="070752A4" w14:textId="77777777" w:rsidR="000B5332" w:rsidRPr="0087128B" w:rsidRDefault="000B5332"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AIoT devices drop uniformly distributed over the horizontal area</w:t>
            </w:r>
          </w:p>
          <w:p w14:paraId="4473541E" w14:textId="66988F3A" w:rsidR="00C601C8" w:rsidRPr="0087128B" w:rsidRDefault="00C601C8" w:rsidP="00F33593">
            <w:pPr>
              <w:adjustRightInd w:val="0"/>
              <w:snapToGrid w:val="0"/>
              <w:spacing w:beforeLines="50" w:before="120"/>
              <w:rPr>
                <w:rFonts w:eastAsia="SimSun"/>
                <w:b/>
                <w:bCs/>
                <w:color w:val="FF0000"/>
                <w:sz w:val="20"/>
                <w:szCs w:val="20"/>
                <w:lang w:bidi="ar"/>
              </w:rPr>
            </w:pPr>
            <w:r w:rsidRPr="0087128B">
              <w:rPr>
                <w:rFonts w:eastAsia="SimSun"/>
                <w:b/>
                <w:bCs/>
                <w:color w:val="FF0000"/>
                <w:sz w:val="20"/>
                <w:szCs w:val="20"/>
                <w:lang w:bidi="ar"/>
              </w:rPr>
              <w:t xml:space="preserve">Device involved in evaluation: </w:t>
            </w:r>
            <w:r w:rsidR="000B7F0D" w:rsidRPr="0087128B">
              <w:rPr>
                <w:rFonts w:eastAsia="SimSun"/>
                <w:b/>
                <w:bCs/>
                <w:color w:val="FF0000"/>
                <w:sz w:val="20"/>
                <w:szCs w:val="20"/>
                <w:lang w:bidi="ar"/>
              </w:rPr>
              <w:t>onl</w:t>
            </w:r>
            <w:r w:rsidR="00DC038E" w:rsidRPr="0087128B">
              <w:rPr>
                <w:rFonts w:eastAsia="SimSun"/>
                <w:b/>
                <w:bCs/>
                <w:color w:val="FF0000"/>
                <w:sz w:val="20"/>
                <w:szCs w:val="20"/>
                <w:lang w:bidi="ar"/>
              </w:rPr>
              <w:t xml:space="preserve">y </w:t>
            </w:r>
            <w:r w:rsidR="00660CA5" w:rsidRPr="0087128B">
              <w:rPr>
                <w:rFonts w:eastAsia="SimSun"/>
                <w:b/>
                <w:bCs/>
                <w:color w:val="FF0000"/>
                <w:sz w:val="20"/>
                <w:szCs w:val="20"/>
                <w:lang w:bidi="ar"/>
              </w:rPr>
              <w:t xml:space="preserve">devices who’s </w:t>
            </w:r>
            <w:r w:rsidR="00056418" w:rsidRPr="0087128B">
              <w:rPr>
                <w:rFonts w:eastAsia="SimSun"/>
                <w:b/>
                <w:bCs/>
                <w:color w:val="FF0000"/>
                <w:sz w:val="20"/>
                <w:szCs w:val="20"/>
                <w:lang w:bidi="ar"/>
              </w:rPr>
              <w:t xml:space="preserve">long term </w:t>
            </w:r>
            <w:r w:rsidR="00660CA5" w:rsidRPr="0087128B">
              <w:rPr>
                <w:rFonts w:eastAsia="SimSun"/>
                <w:b/>
                <w:bCs/>
                <w:color w:val="FF0000"/>
                <w:sz w:val="20"/>
                <w:szCs w:val="20"/>
                <w:lang w:bidi="ar"/>
              </w:rPr>
              <w:t xml:space="preserve">rx power is above its sensitivity </w:t>
            </w:r>
            <w:r w:rsidR="00F04E50" w:rsidRPr="0087128B">
              <w:rPr>
                <w:rFonts w:eastAsia="SimSun"/>
                <w:b/>
                <w:bCs/>
                <w:color w:val="FF0000"/>
                <w:sz w:val="20"/>
                <w:szCs w:val="20"/>
                <w:lang w:bidi="ar"/>
              </w:rPr>
              <w:t>are involved in the evaluations.</w:t>
            </w:r>
          </w:p>
          <w:p w14:paraId="3EFA1207" w14:textId="19A4057D" w:rsidR="000B5332" w:rsidRPr="0087128B" w:rsidRDefault="000B5332" w:rsidP="00F33593">
            <w:pPr>
              <w:adjustRightInd w:val="0"/>
              <w:snapToGrid w:val="0"/>
              <w:spacing w:beforeLines="50" w:before="120"/>
              <w:rPr>
                <w:rFonts w:eastAsia="SimSun"/>
                <w:b/>
                <w:bCs/>
                <w:strike/>
                <w:sz w:val="20"/>
                <w:szCs w:val="20"/>
                <w:lang w:bidi="ar"/>
              </w:rPr>
            </w:pPr>
            <w:r w:rsidRPr="0087128B">
              <w:rPr>
                <w:rFonts w:eastAsia="SimSun"/>
                <w:b/>
                <w:bCs/>
                <w:strike/>
                <w:color w:val="FF0000"/>
                <w:sz w:val="20"/>
                <w:szCs w:val="20"/>
                <w:lang w:bidi="ar"/>
              </w:rPr>
              <w:t>FFS: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1A927614" w14:textId="77777777" w:rsidR="000B5332" w:rsidRPr="0087128B" w:rsidRDefault="000B5332"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1.5m</w:t>
            </w:r>
          </w:p>
          <w:p w14:paraId="7FC8A771" w14:textId="77777777" w:rsidR="000B5332" w:rsidRPr="0087128B" w:rsidRDefault="000B5332"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AIoT devices drop uniformly distributed over the horizontal area</w:t>
            </w:r>
          </w:p>
          <w:p w14:paraId="1F490FEB" w14:textId="77777777" w:rsidR="00056418" w:rsidRPr="0087128B" w:rsidRDefault="00056418" w:rsidP="00056418">
            <w:pPr>
              <w:adjustRightInd w:val="0"/>
              <w:snapToGrid w:val="0"/>
              <w:spacing w:beforeLines="50" w:before="120"/>
              <w:rPr>
                <w:rFonts w:eastAsia="SimSun"/>
                <w:b/>
                <w:bCs/>
                <w:color w:val="FF0000"/>
                <w:sz w:val="20"/>
                <w:szCs w:val="20"/>
                <w:lang w:bidi="ar"/>
              </w:rPr>
            </w:pPr>
            <w:r w:rsidRPr="0087128B">
              <w:rPr>
                <w:rFonts w:eastAsia="SimSun"/>
                <w:b/>
                <w:bCs/>
                <w:color w:val="FF0000"/>
                <w:sz w:val="20"/>
                <w:szCs w:val="20"/>
                <w:lang w:bidi="ar"/>
              </w:rPr>
              <w:t>Device involved in evaluation: only devices who’s long term rx power is above its sensitivity are involved in the evaluations.</w:t>
            </w:r>
          </w:p>
          <w:p w14:paraId="4FCC9382" w14:textId="50F474B3" w:rsidR="000B5332" w:rsidRPr="0087128B" w:rsidRDefault="00056418" w:rsidP="00056418">
            <w:pPr>
              <w:adjustRightInd w:val="0"/>
              <w:snapToGrid w:val="0"/>
              <w:spacing w:beforeLines="50" w:before="120"/>
              <w:rPr>
                <w:rFonts w:eastAsia="SimSun"/>
                <w:b/>
                <w:bCs/>
                <w:sz w:val="20"/>
                <w:szCs w:val="20"/>
                <w:lang w:bidi="ar"/>
              </w:rPr>
            </w:pPr>
            <w:r w:rsidRPr="0087128B">
              <w:rPr>
                <w:rFonts w:eastAsia="SimSun"/>
                <w:b/>
                <w:bCs/>
                <w:strike/>
                <w:color w:val="FF0000"/>
                <w:sz w:val="20"/>
                <w:szCs w:val="20"/>
                <w:lang w:bidi="ar"/>
              </w:rPr>
              <w:t>FFS: which devices are involved in the evaluations</w:t>
            </w:r>
          </w:p>
        </w:tc>
      </w:tr>
      <w:tr w:rsidR="000B5332" w:rsidRPr="0087128B" w14:paraId="27029D9A"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221C4C9F" w14:textId="77777777" w:rsidR="000B5332" w:rsidRPr="0087128B" w:rsidRDefault="000B5332" w:rsidP="00F33593">
            <w:pPr>
              <w:snapToGrid w:val="0"/>
              <w:rPr>
                <w:rFonts w:eastAsia="SimSun"/>
                <w:b/>
                <w:bCs/>
                <w:sz w:val="20"/>
                <w:szCs w:val="20"/>
                <w:lang w:eastAsia="zh-CN" w:bidi="ar"/>
              </w:rPr>
            </w:pPr>
            <w:r w:rsidRPr="0087128B">
              <w:rPr>
                <w:b/>
                <w:bCs/>
                <w:color w:val="000000"/>
                <w:sz w:val="20"/>
                <w:szCs w:val="20"/>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2B43E83" w14:textId="77777777" w:rsidR="000B5332" w:rsidRPr="0087128B" w:rsidRDefault="000B5332" w:rsidP="00F33593">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7CEFDC2" w14:textId="77777777" w:rsidR="000B5332" w:rsidRPr="0087128B" w:rsidRDefault="000B5332" w:rsidP="00F33593">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c>
          <w:tcPr>
            <w:tcW w:w="1527" w:type="pct"/>
            <w:tcBorders>
              <w:top w:val="single" w:sz="4" w:space="0" w:color="auto"/>
              <w:left w:val="single" w:sz="4" w:space="0" w:color="auto"/>
              <w:bottom w:val="single" w:sz="4" w:space="0" w:color="auto"/>
              <w:right w:val="single" w:sz="4" w:space="0" w:color="auto"/>
            </w:tcBorders>
          </w:tcPr>
          <w:p w14:paraId="6AE9D0F8" w14:textId="77777777" w:rsidR="000B5332" w:rsidRPr="0087128B" w:rsidRDefault="000B5332" w:rsidP="00F33593">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r>
      <w:tr w:rsidR="00844AC6" w:rsidRPr="0087128B" w14:paraId="581F8A0B"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A076426" w14:textId="1621573B" w:rsidR="00844AC6" w:rsidRPr="0087128B" w:rsidRDefault="00844AC6" w:rsidP="00F33593">
            <w:pPr>
              <w:snapToGrid w:val="0"/>
              <w:rPr>
                <w:b/>
                <w:bCs/>
                <w:color w:val="000000"/>
                <w:sz w:val="20"/>
                <w:szCs w:val="20"/>
                <w:lang w:eastAsia="zh-CN"/>
              </w:rPr>
            </w:pPr>
            <w:r w:rsidRPr="0087128B">
              <w:rPr>
                <w:rFonts w:eastAsia="DengXian"/>
                <w:b/>
                <w:bCs/>
                <w:color w:val="FF0000"/>
                <w:sz w:val="20"/>
                <w:szCs w:val="20"/>
                <w:lang w:eastAsia="zh-CN"/>
              </w:rPr>
              <w:t>CW distribution</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389A0628" w14:textId="62E5977B" w:rsidR="008D3422" w:rsidRPr="0087128B" w:rsidRDefault="008D3422" w:rsidP="00F33593">
            <w:pPr>
              <w:adjustRightInd w:val="0"/>
              <w:snapToGrid w:val="0"/>
              <w:spacing w:beforeLines="50" w:before="120"/>
              <w:rPr>
                <w:b/>
                <w:bCs/>
                <w:color w:val="FF0000"/>
                <w:sz w:val="20"/>
                <w:szCs w:val="20"/>
                <w:lang w:eastAsia="zh-CN"/>
              </w:rPr>
            </w:pPr>
            <w:r w:rsidRPr="0087128B">
              <w:rPr>
                <w:b/>
                <w:bCs/>
                <w:color w:val="FF0000"/>
                <w:sz w:val="20"/>
                <w:szCs w:val="20"/>
                <w:lang w:eastAsia="zh-CN"/>
              </w:rPr>
              <w:t>Company to report</w:t>
            </w:r>
            <w:r w:rsidR="003D18D9" w:rsidRPr="0087128B">
              <w:rPr>
                <w:b/>
                <w:bCs/>
                <w:color w:val="FF0000"/>
                <w:sz w:val="20"/>
                <w:szCs w:val="20"/>
                <w:lang w:eastAsia="zh-CN"/>
              </w:rPr>
              <w:t xml:space="preserve"> including </w:t>
            </w:r>
            <w:r w:rsidRPr="0087128B">
              <w:rPr>
                <w:b/>
                <w:bCs/>
                <w:color w:val="FF0000"/>
                <w:sz w:val="20"/>
                <w:szCs w:val="20"/>
                <w:lang w:eastAsia="zh-CN"/>
              </w:rPr>
              <w:t>location</w:t>
            </w:r>
            <w:r w:rsidR="003D18D9" w:rsidRPr="0087128B">
              <w:rPr>
                <w:b/>
                <w:bCs/>
                <w:color w:val="FF0000"/>
                <w:sz w:val="20"/>
                <w:szCs w:val="20"/>
                <w:lang w:eastAsia="zh-CN"/>
              </w:rPr>
              <w:t xml:space="preserve">s, </w:t>
            </w:r>
            <w:r w:rsidRPr="0087128B">
              <w:rPr>
                <w:b/>
                <w:bCs/>
                <w:color w:val="FF0000"/>
                <w:sz w:val="20"/>
                <w:szCs w:val="20"/>
                <w:lang w:eastAsia="zh-CN"/>
              </w:rPr>
              <w:t>density</w:t>
            </w:r>
            <w:r w:rsidR="00733238" w:rsidRPr="0087128B">
              <w:rPr>
                <w:b/>
                <w:bCs/>
                <w:color w:val="FF0000"/>
                <w:sz w:val="20"/>
                <w:szCs w:val="20"/>
                <w:lang w:eastAsia="zh-CN"/>
              </w:rPr>
              <w:t xml:space="preserve">, </w:t>
            </w:r>
            <w:r w:rsidR="007F3B6A" w:rsidRPr="0087128B">
              <w:rPr>
                <w:b/>
                <w:bCs/>
                <w:color w:val="FF0000"/>
                <w:sz w:val="20"/>
                <w:szCs w:val="20"/>
                <w:lang w:eastAsia="zh-CN"/>
              </w:rPr>
              <w:t>height</w:t>
            </w:r>
            <w:r w:rsidR="00FB6DA9" w:rsidRPr="0087128B">
              <w:rPr>
                <w:b/>
                <w:bCs/>
                <w:color w:val="FF0000"/>
                <w:sz w:val="20"/>
                <w:szCs w:val="20"/>
                <w:lang w:eastAsia="zh-CN"/>
              </w:rPr>
              <w:t>, etc</w:t>
            </w:r>
            <w:r w:rsidR="004A41B2" w:rsidRPr="0087128B">
              <w:rPr>
                <w:b/>
                <w:bCs/>
                <w:color w:val="FF0000"/>
                <w:sz w:val="20"/>
                <w:szCs w:val="20"/>
                <w:lang w:eastAsia="zh-CN"/>
              </w:rPr>
              <w:t>, if any</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7EB0C25" w14:textId="23548A08" w:rsidR="00844AC6" w:rsidRPr="0087128B" w:rsidRDefault="004A41B2" w:rsidP="00F33593">
            <w:pPr>
              <w:adjustRightInd w:val="0"/>
              <w:snapToGrid w:val="0"/>
              <w:spacing w:beforeLines="50" w:before="120"/>
              <w:rPr>
                <w:b/>
                <w:bCs/>
                <w:color w:val="000000"/>
                <w:sz w:val="20"/>
                <w:szCs w:val="20"/>
                <w:lang w:eastAsia="zh-CN"/>
              </w:rPr>
            </w:pPr>
            <w:r w:rsidRPr="0087128B">
              <w:rPr>
                <w:b/>
                <w:bCs/>
                <w:color w:val="FF0000"/>
                <w:sz w:val="20"/>
                <w:szCs w:val="20"/>
                <w:lang w:eastAsia="zh-CN"/>
              </w:rPr>
              <w:t>Company to report including locations, density, height, etc, if any</w:t>
            </w:r>
          </w:p>
        </w:tc>
        <w:tc>
          <w:tcPr>
            <w:tcW w:w="1527" w:type="pct"/>
            <w:tcBorders>
              <w:top w:val="single" w:sz="4" w:space="0" w:color="auto"/>
              <w:left w:val="single" w:sz="4" w:space="0" w:color="auto"/>
              <w:bottom w:val="single" w:sz="4" w:space="0" w:color="auto"/>
              <w:right w:val="single" w:sz="4" w:space="0" w:color="auto"/>
            </w:tcBorders>
          </w:tcPr>
          <w:p w14:paraId="5F3D9239" w14:textId="05529A22" w:rsidR="00844AC6" w:rsidRPr="0087128B" w:rsidRDefault="004A41B2" w:rsidP="00F33593">
            <w:pPr>
              <w:adjustRightInd w:val="0"/>
              <w:snapToGrid w:val="0"/>
              <w:spacing w:beforeLines="50" w:before="120"/>
              <w:rPr>
                <w:b/>
                <w:bCs/>
                <w:color w:val="000000"/>
                <w:sz w:val="20"/>
                <w:szCs w:val="20"/>
                <w:lang w:eastAsia="zh-CN"/>
              </w:rPr>
            </w:pPr>
            <w:r w:rsidRPr="0087128B">
              <w:rPr>
                <w:b/>
                <w:bCs/>
                <w:color w:val="FF0000"/>
                <w:sz w:val="20"/>
                <w:szCs w:val="20"/>
                <w:lang w:eastAsia="zh-CN"/>
              </w:rPr>
              <w:t>Company to report including locations, density, height, etc, if any</w:t>
            </w:r>
          </w:p>
        </w:tc>
      </w:tr>
    </w:tbl>
    <w:p w14:paraId="0A9A8C37" w14:textId="77777777" w:rsidR="007163FF" w:rsidRDefault="007163FF" w:rsidP="00343D12"/>
    <w:p w14:paraId="4971C395" w14:textId="77777777" w:rsidR="000B5332" w:rsidRPr="0002390F" w:rsidRDefault="000B5332" w:rsidP="00343D12"/>
    <w:p w14:paraId="11B69FC4" w14:textId="5CF53355" w:rsidR="007B00A0" w:rsidRPr="0002390F" w:rsidRDefault="007B00A0" w:rsidP="00343D12">
      <w:pPr>
        <w:pStyle w:val="Heading3"/>
      </w:pPr>
      <w:bookmarkStart w:id="11" w:name="_Ref162874679"/>
      <w:r w:rsidRPr="0002390F">
        <w:t>Traffic model</w:t>
      </w:r>
      <w:bookmarkEnd w:id="11"/>
    </w:p>
    <w:p w14:paraId="649DCB22" w14:textId="3036BEDD" w:rsidR="00A03251" w:rsidRPr="0002390F" w:rsidRDefault="00D7004C" w:rsidP="00343D12">
      <w:r w:rsidRPr="0002390F">
        <w:t xml:space="preserve">In this section, we discuss new traffic models to evaluate </w:t>
      </w:r>
      <w:r w:rsidR="006341A7" w:rsidRPr="0002390F">
        <w:t xml:space="preserve">performance of </w:t>
      </w:r>
      <w:r w:rsidRPr="0002390F">
        <w:t xml:space="preserve">inventory </w:t>
      </w:r>
      <w:r w:rsidR="006341A7" w:rsidRPr="0002390F">
        <w:t>procedure.</w:t>
      </w:r>
      <w:r w:rsidR="00B773BC" w:rsidRPr="0002390F">
        <w:t xml:space="preserve"> To define a traffic model, we first need to understand inventory process, which can be </w:t>
      </w:r>
      <w:r w:rsidR="00022396" w:rsidRPr="0002390F">
        <w:t>described</w:t>
      </w:r>
      <w:r w:rsidR="00B773BC" w:rsidRPr="0002390F">
        <w:t xml:space="preserve"> as follows (though it could be </w:t>
      </w:r>
      <w:r w:rsidR="00067E87" w:rsidRPr="0002390F">
        <w:t xml:space="preserve">a </w:t>
      </w:r>
      <w:r w:rsidR="00B773BC" w:rsidRPr="0002390F">
        <w:t>topic of discussion in RAN1 and RAN2</w:t>
      </w:r>
      <w:r w:rsidR="00510981" w:rsidRPr="0002390F">
        <w:t>).</w:t>
      </w:r>
    </w:p>
    <w:p w14:paraId="611A83B1" w14:textId="77777777" w:rsidR="004A62E1" w:rsidRPr="0002390F" w:rsidRDefault="004A62E1" w:rsidP="00343D12"/>
    <w:p w14:paraId="3EC354BE" w14:textId="1B92C04C" w:rsidR="00B773BC" w:rsidRPr="00CD064E" w:rsidRDefault="00510981" w:rsidP="00343D12">
      <w:pPr>
        <w:rPr>
          <w:b/>
          <w:bCs/>
          <w:u w:val="single"/>
        </w:rPr>
      </w:pPr>
      <w:r w:rsidRPr="00CD064E">
        <w:rPr>
          <w:b/>
          <w:bCs/>
          <w:u w:val="single"/>
        </w:rPr>
        <w:lastRenderedPageBreak/>
        <w:t>Inventory procedure</w:t>
      </w:r>
    </w:p>
    <w:p w14:paraId="461BE2AE" w14:textId="45E2883D" w:rsidR="00510981" w:rsidRPr="0002390F" w:rsidRDefault="00BC74D5" w:rsidP="00F26F5B">
      <w:pPr>
        <w:pStyle w:val="ListParagraph"/>
        <w:numPr>
          <w:ilvl w:val="0"/>
          <w:numId w:val="13"/>
        </w:numPr>
        <w:ind w:leftChars="0"/>
      </w:pPr>
      <w:r w:rsidRPr="0002390F">
        <w:t xml:space="preserve">Step </w:t>
      </w:r>
      <w:r w:rsidR="00510981" w:rsidRPr="0002390F">
        <w:t>1)</w:t>
      </w:r>
      <w:r w:rsidR="00CD035F" w:rsidRPr="0002390F">
        <w:t xml:space="preserve"> In warehouse, i</w:t>
      </w:r>
      <w:r w:rsidR="00262238" w:rsidRPr="0002390F">
        <w:t xml:space="preserve">nventory </w:t>
      </w:r>
      <w:r w:rsidR="00CD035F" w:rsidRPr="0002390F">
        <w:t>is scheduled to be done once every</w:t>
      </w:r>
      <w:r w:rsidR="00166B5A">
        <w:t>, say,</w:t>
      </w:r>
      <w:r w:rsidR="00CD035F" w:rsidRPr="0002390F">
        <w:t xml:space="preserve"> 15min. </w:t>
      </w:r>
      <w:r w:rsidR="00A15DC1" w:rsidRPr="0002390F">
        <w:t xml:space="preserve">System generates </w:t>
      </w:r>
      <w:r w:rsidR="00131F1D" w:rsidRPr="0002390F">
        <w:t xml:space="preserve">periodic </w:t>
      </w:r>
      <w:r w:rsidR="00A15DC1" w:rsidRPr="0002390F">
        <w:t xml:space="preserve">inventory request </w:t>
      </w:r>
      <w:r w:rsidR="00A27638" w:rsidRPr="0002390F">
        <w:t>with</w:t>
      </w:r>
      <w:r w:rsidR="00224859" w:rsidRPr="0002390F">
        <w:t xml:space="preserve"> </w:t>
      </w:r>
      <w:r w:rsidR="00E80341" w:rsidRPr="0002390F">
        <w:t xml:space="preserve">a </w:t>
      </w:r>
      <w:r w:rsidR="00224859" w:rsidRPr="0002390F">
        <w:t>period</w:t>
      </w:r>
      <w:r w:rsidR="00A27638" w:rsidRPr="0002390F">
        <w:t>icity</w:t>
      </w:r>
      <w:r w:rsidR="00224859" w:rsidRPr="0002390F">
        <w:t xml:space="preserve"> </w:t>
      </w:r>
      <w:r w:rsidR="00A55C46">
        <w:t xml:space="preserve">of </w:t>
      </w:r>
      <w:r w:rsidR="00A15DC1" w:rsidRPr="0002390F">
        <w:t xml:space="preserve">15min. The request is generated from application layer </w:t>
      </w:r>
      <w:r w:rsidRPr="0002390F">
        <w:t xml:space="preserve">of A-IoT server </w:t>
      </w:r>
      <w:r w:rsidR="00A15DC1" w:rsidRPr="0002390F">
        <w:t xml:space="preserve">and is sent though core network </w:t>
      </w:r>
      <w:r w:rsidR="004C1693" w:rsidRPr="0002390F">
        <w:t xml:space="preserve">to </w:t>
      </w:r>
      <w:r w:rsidR="00F213D7">
        <w:t>gNB</w:t>
      </w:r>
      <w:r w:rsidRPr="0002390F">
        <w:t>.</w:t>
      </w:r>
    </w:p>
    <w:p w14:paraId="71520412" w14:textId="5400ABF0" w:rsidR="00BC74D5" w:rsidRPr="0002390F" w:rsidRDefault="00BC74D5" w:rsidP="00F26F5B">
      <w:pPr>
        <w:pStyle w:val="ListParagraph"/>
        <w:numPr>
          <w:ilvl w:val="0"/>
          <w:numId w:val="13"/>
        </w:numPr>
        <w:ind w:leftChars="0"/>
      </w:pPr>
      <w:r w:rsidRPr="0002390F">
        <w:t xml:space="preserve">Step 2) If gNB receives </w:t>
      </w:r>
      <w:r w:rsidR="00F8440D">
        <w:t>a</w:t>
      </w:r>
      <w:r w:rsidRPr="0002390F">
        <w:t xml:space="preserve"> inventory request, it start</w:t>
      </w:r>
      <w:r w:rsidR="00B50E3E">
        <w:t>s</w:t>
      </w:r>
      <w:r w:rsidRPr="0002390F">
        <w:t xml:space="preserve"> inventory procedure</w:t>
      </w:r>
      <w:r w:rsidR="00E33D10" w:rsidRPr="0002390F">
        <w:t xml:space="preserve"> by sending inventory </w:t>
      </w:r>
      <w:r w:rsidR="00FD0856" w:rsidRPr="0002390F">
        <w:t>query</w:t>
      </w:r>
      <w:r w:rsidR="00E33D10" w:rsidRPr="0002390F">
        <w:t xml:space="preserve"> </w:t>
      </w:r>
      <w:r w:rsidR="0039496C" w:rsidRPr="0002390F">
        <w:t>to unknown A-IoT devices.</w:t>
      </w:r>
      <w:r w:rsidR="00B457BF" w:rsidRPr="0002390F">
        <w:t xml:space="preserve"> The </w:t>
      </w:r>
      <w:r w:rsidR="00A76229" w:rsidRPr="0002390F">
        <w:t xml:space="preserve">request </w:t>
      </w:r>
      <w:r w:rsidR="003F1259" w:rsidRPr="0002390F">
        <w:t>include</w:t>
      </w:r>
      <w:r w:rsidR="00B50E3E">
        <w:t>s</w:t>
      </w:r>
      <w:r w:rsidR="003F1259" w:rsidRPr="0002390F">
        <w:t xml:space="preserve"> control information</w:t>
      </w:r>
      <w:r w:rsidR="00B50E3E">
        <w:t xml:space="preserve"> </w:t>
      </w:r>
      <w:r w:rsidR="00B457BF" w:rsidRPr="0002390F">
        <w:t>indicat</w:t>
      </w:r>
      <w:r w:rsidR="00B50E3E">
        <w:t>ing</w:t>
      </w:r>
      <w:r w:rsidR="00B457BF" w:rsidRPr="0002390F">
        <w:t xml:space="preserve"> </w:t>
      </w:r>
      <w:r w:rsidR="003F1259" w:rsidRPr="0002390F">
        <w:t xml:space="preserve">which </w:t>
      </w:r>
      <w:r w:rsidR="00B457BF" w:rsidRPr="0002390F">
        <w:t xml:space="preserve">set </w:t>
      </w:r>
      <w:r w:rsidR="00B051CB" w:rsidRPr="0002390F">
        <w:t>of devices</w:t>
      </w:r>
      <w:r w:rsidR="00B457BF" w:rsidRPr="0002390F">
        <w:t xml:space="preserve"> </w:t>
      </w:r>
      <w:r w:rsidR="00B50E3E">
        <w:t>to</w:t>
      </w:r>
      <w:r w:rsidR="003F1259" w:rsidRPr="0002390F">
        <w:t xml:space="preserve"> reply to the </w:t>
      </w:r>
      <w:r w:rsidR="00FD0856" w:rsidRPr="0002390F">
        <w:t>query</w:t>
      </w:r>
      <w:r w:rsidR="003F1259" w:rsidRPr="0002390F">
        <w:t>.</w:t>
      </w:r>
    </w:p>
    <w:p w14:paraId="67EB7AA1" w14:textId="15F79795" w:rsidR="00382E1B" w:rsidRPr="0002390F" w:rsidRDefault="00382E1B" w:rsidP="00F26F5B">
      <w:pPr>
        <w:pStyle w:val="ListParagraph"/>
        <w:numPr>
          <w:ilvl w:val="0"/>
          <w:numId w:val="13"/>
        </w:numPr>
        <w:ind w:leftChars="0"/>
      </w:pPr>
      <w:r w:rsidRPr="0002390F">
        <w:t xml:space="preserve">Step 3) </w:t>
      </w:r>
      <w:r w:rsidR="00240182">
        <w:t>A s</w:t>
      </w:r>
      <w:r w:rsidR="00B457BF" w:rsidRPr="0002390F">
        <w:t xml:space="preserve">et of A-IoT device receives the </w:t>
      </w:r>
      <w:r w:rsidR="00FD0856" w:rsidRPr="0002390F">
        <w:t xml:space="preserve">query </w:t>
      </w:r>
      <w:r w:rsidR="00B457BF" w:rsidRPr="0002390F">
        <w:t>and identif</w:t>
      </w:r>
      <w:r w:rsidR="00240182">
        <w:t>ies</w:t>
      </w:r>
      <w:r w:rsidR="00B457BF" w:rsidRPr="0002390F">
        <w:t xml:space="preserve"> </w:t>
      </w:r>
      <w:r w:rsidR="00B051CB">
        <w:t>that they</w:t>
      </w:r>
      <w:r w:rsidR="00B457BF" w:rsidRPr="0002390F">
        <w:t xml:space="preserve"> </w:t>
      </w:r>
      <w:r w:rsidR="003F1259" w:rsidRPr="0002390F">
        <w:t xml:space="preserve">can </w:t>
      </w:r>
      <w:r w:rsidR="00955DAB" w:rsidRPr="0002390F">
        <w:t xml:space="preserve">transmit </w:t>
      </w:r>
      <w:r w:rsidR="00B051CB">
        <w:t>their</w:t>
      </w:r>
      <w:r w:rsidR="00955DAB" w:rsidRPr="0002390F">
        <w:t xml:space="preserve"> </w:t>
      </w:r>
      <w:r w:rsidR="00B051CB">
        <w:t xml:space="preserve">ID </w:t>
      </w:r>
      <w:r w:rsidR="00955DAB" w:rsidRPr="0002390F">
        <w:t xml:space="preserve">information </w:t>
      </w:r>
      <w:r w:rsidR="00630296">
        <w:t xml:space="preserve">back to gNB </w:t>
      </w:r>
      <w:r w:rsidR="00955DAB" w:rsidRPr="0002390F">
        <w:t>though random</w:t>
      </w:r>
      <w:r w:rsidR="0059068F" w:rsidRPr="0002390F">
        <w:t>-</w:t>
      </w:r>
      <w:r w:rsidR="00955DAB" w:rsidRPr="0002390F">
        <w:t>access pro</w:t>
      </w:r>
      <w:r w:rsidR="00630296">
        <w:t>cedure</w:t>
      </w:r>
      <w:r w:rsidR="00955DAB" w:rsidRPr="0002390F">
        <w:t xml:space="preserve"> (e.g., 2 step or 4 step RACH like process).</w:t>
      </w:r>
    </w:p>
    <w:p w14:paraId="44B70E0B" w14:textId="30518AE4" w:rsidR="00382E1B" w:rsidRPr="0002390F" w:rsidRDefault="00382E1B" w:rsidP="00F26F5B">
      <w:pPr>
        <w:pStyle w:val="ListParagraph"/>
        <w:numPr>
          <w:ilvl w:val="0"/>
          <w:numId w:val="13"/>
        </w:numPr>
        <w:ind w:leftChars="0"/>
      </w:pPr>
      <w:r w:rsidRPr="0002390F">
        <w:t xml:space="preserve">Step </w:t>
      </w:r>
      <w:r w:rsidR="004E3387" w:rsidRPr="0002390F">
        <w:t>4</w:t>
      </w:r>
      <w:r w:rsidRPr="0002390F">
        <w:t>)</w:t>
      </w:r>
      <w:r w:rsidR="00955DAB" w:rsidRPr="0002390F">
        <w:t xml:space="preserve"> </w:t>
      </w:r>
      <w:r w:rsidR="00630296">
        <w:t>gNB</w:t>
      </w:r>
      <w:r w:rsidR="00630296" w:rsidRPr="0002390F">
        <w:t xml:space="preserve"> </w:t>
      </w:r>
      <w:r w:rsidR="00955DAB" w:rsidRPr="0002390F">
        <w:t>repeat</w:t>
      </w:r>
      <w:r w:rsidR="009E31D1" w:rsidRPr="0002390F">
        <w:t>s</w:t>
      </w:r>
      <w:r w:rsidR="00955DAB" w:rsidRPr="0002390F">
        <w:t xml:space="preserve"> Step 2 to Step 3 </w:t>
      </w:r>
      <w:r w:rsidR="007636DA" w:rsidRPr="0002390F">
        <w:t xml:space="preserve">to read </w:t>
      </w:r>
      <w:r w:rsidR="000D4256" w:rsidRPr="0002390F">
        <w:t>as many</w:t>
      </w:r>
      <w:r w:rsidR="007636DA" w:rsidRPr="0002390F">
        <w:t xml:space="preserve"> device</w:t>
      </w:r>
      <w:r w:rsidR="000D4256" w:rsidRPr="0002390F">
        <w:t>s as possible</w:t>
      </w:r>
      <w:r w:rsidR="007636DA" w:rsidRPr="0002390F">
        <w:t xml:space="preserve"> over multiple rounds in this inventory process. A-IoT device</w:t>
      </w:r>
      <w:r w:rsidR="00630296">
        <w:t>s</w:t>
      </w:r>
      <w:r w:rsidR="007636DA" w:rsidRPr="0002390F">
        <w:t xml:space="preserve"> who successfully sent</w:t>
      </w:r>
      <w:r w:rsidR="002A2FBB" w:rsidRPr="0002390F">
        <w:t xml:space="preserve"> </w:t>
      </w:r>
      <w:r w:rsidR="00630296">
        <w:t>their</w:t>
      </w:r>
      <w:r w:rsidR="002A2FBB" w:rsidRPr="0002390F">
        <w:t xml:space="preserve"> information (e.g., ID) stop responding to following additional queries in </w:t>
      </w:r>
      <w:r w:rsidR="00630296">
        <w:t>this</w:t>
      </w:r>
      <w:r w:rsidR="002A2FBB" w:rsidRPr="0002390F">
        <w:t xml:space="preserve"> inventory process.</w:t>
      </w:r>
    </w:p>
    <w:p w14:paraId="3C55DC38" w14:textId="2B8491F8" w:rsidR="004E3387" w:rsidRPr="0002390F" w:rsidRDefault="004E3387" w:rsidP="00F26F5B">
      <w:pPr>
        <w:pStyle w:val="ListParagraph"/>
        <w:numPr>
          <w:ilvl w:val="0"/>
          <w:numId w:val="13"/>
        </w:numPr>
        <w:ind w:leftChars="0"/>
      </w:pPr>
      <w:r w:rsidRPr="0002390F">
        <w:t xml:space="preserve">Step 5) </w:t>
      </w:r>
      <w:r w:rsidR="00630296">
        <w:t>gNB</w:t>
      </w:r>
      <w:r w:rsidR="00D6110F" w:rsidRPr="0002390F">
        <w:t xml:space="preserve"> finishes </w:t>
      </w:r>
      <w:r w:rsidR="00630296">
        <w:t>current</w:t>
      </w:r>
      <w:r w:rsidR="00D6110F" w:rsidRPr="0002390F">
        <w:t xml:space="preserve"> inventory process i</w:t>
      </w:r>
      <w:r w:rsidRPr="0002390F">
        <w:t>f inventory time</w:t>
      </w:r>
      <w:r w:rsidR="001D0E95" w:rsidRPr="0002390F">
        <w:t xml:space="preserve">r </w:t>
      </w:r>
      <w:r w:rsidR="00D6110F" w:rsidRPr="0002390F">
        <w:t>reaches to i</w:t>
      </w:r>
      <w:r w:rsidR="00DA43B8">
        <w:t>t</w:t>
      </w:r>
      <w:r w:rsidR="00D6110F" w:rsidRPr="0002390F">
        <w:t xml:space="preserve">s </w:t>
      </w:r>
      <w:r w:rsidR="008F296C" w:rsidRPr="0002390F">
        <w:t xml:space="preserve">max </w:t>
      </w:r>
      <w:r w:rsidR="002262B4" w:rsidRPr="0002390F">
        <w:t xml:space="preserve">inventory duration </w:t>
      </w:r>
      <w:r w:rsidR="00D6110F" w:rsidRPr="0002390F">
        <w:t xml:space="preserve">(e.g., 10sec) or if there </w:t>
      </w:r>
      <w:r w:rsidR="00DA43B8">
        <w:t>are</w:t>
      </w:r>
      <w:r w:rsidR="00D6110F" w:rsidRPr="0002390F">
        <w:t xml:space="preserve"> no</w:t>
      </w:r>
      <w:r w:rsidR="001D0E95" w:rsidRPr="0002390F">
        <w:t xml:space="preserve"> additional</w:t>
      </w:r>
      <w:r w:rsidR="00D6110F" w:rsidRPr="0002390F">
        <w:t xml:space="preserve"> devices </w:t>
      </w:r>
      <w:r w:rsidR="00DA43B8">
        <w:t xml:space="preserve">responding </w:t>
      </w:r>
      <w:r w:rsidR="00D6110F" w:rsidRPr="0002390F">
        <w:t>any more</w:t>
      </w:r>
      <w:r w:rsidR="001D0E95" w:rsidRPr="0002390F">
        <w:t>.</w:t>
      </w:r>
    </w:p>
    <w:p w14:paraId="5DC63625" w14:textId="77777777" w:rsidR="004A62E1" w:rsidRPr="0002390F" w:rsidRDefault="004A62E1" w:rsidP="00343D12"/>
    <w:p w14:paraId="6FF18868" w14:textId="33CD1FC0" w:rsidR="004A62E1" w:rsidRPr="0002390F" w:rsidRDefault="003B20CF" w:rsidP="00343D12">
      <w:r w:rsidRPr="0002390F">
        <w:t xml:space="preserve">Note that it can be assumed that devices are </w:t>
      </w:r>
      <w:r w:rsidR="00B26CEA">
        <w:t>close to fully</w:t>
      </w:r>
      <w:r w:rsidRPr="0002390F">
        <w:t xml:space="preserve"> charged </w:t>
      </w:r>
      <w:r w:rsidR="006F7429" w:rsidRPr="0002390F">
        <w:t xml:space="preserve">(during past </w:t>
      </w:r>
      <w:r w:rsidR="005A468C" w:rsidRPr="0002390F">
        <w:t xml:space="preserve">inventory period, e.g., </w:t>
      </w:r>
      <w:r w:rsidR="006F7429" w:rsidRPr="0002390F">
        <w:t xml:space="preserve">15min) </w:t>
      </w:r>
      <w:r w:rsidRPr="0002390F">
        <w:t>before inventory starts.</w:t>
      </w:r>
      <w:r w:rsidR="001F7E03">
        <w:t xml:space="preserve"> But, it is necessary to capture devices spending its power </w:t>
      </w:r>
      <w:r w:rsidR="00B23B41">
        <w:t>on maintaining duty cycled monitoring and harvesting energy</w:t>
      </w:r>
      <w:r w:rsidR="00BC1386">
        <w:t xml:space="preserve"> while in sleep state.</w:t>
      </w:r>
    </w:p>
    <w:p w14:paraId="3580B896" w14:textId="77777777" w:rsidR="003B20CF" w:rsidRPr="0002390F" w:rsidRDefault="003B20CF" w:rsidP="00343D12"/>
    <w:p w14:paraId="04ABDB7C" w14:textId="536360E6" w:rsidR="00EE0C7E" w:rsidRPr="0002390F" w:rsidRDefault="009128E6" w:rsidP="00CD064E">
      <w:pPr>
        <w:jc w:val="center"/>
      </w:pPr>
      <w:r w:rsidRPr="0002390F">
        <w:rPr>
          <w:noProof/>
        </w:rPr>
        <w:drawing>
          <wp:inline distT="0" distB="0" distL="0" distR="0" wp14:anchorId="26892C00" wp14:editId="25FC4981">
            <wp:extent cx="4688237" cy="3878330"/>
            <wp:effectExtent l="0" t="0" r="0" b="8255"/>
            <wp:docPr id="99342318" name="Picture 99342318" descr="A diagram of a inventory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2318" name="Picture 1" descr="A diagram of a inventory process&#10;&#10;Description automatically generated"/>
                    <pic:cNvPicPr/>
                  </pic:nvPicPr>
                  <pic:blipFill>
                    <a:blip r:embed="rId21"/>
                    <a:stretch>
                      <a:fillRect/>
                    </a:stretch>
                  </pic:blipFill>
                  <pic:spPr>
                    <a:xfrm>
                      <a:off x="0" y="0"/>
                      <a:ext cx="4699704" cy="3887816"/>
                    </a:xfrm>
                    <a:prstGeom prst="rect">
                      <a:avLst/>
                    </a:prstGeom>
                  </pic:spPr>
                </pic:pic>
              </a:graphicData>
            </a:graphic>
          </wp:inline>
        </w:drawing>
      </w:r>
    </w:p>
    <w:p w14:paraId="1F25983C" w14:textId="6F920218" w:rsidR="00CD56D7" w:rsidRPr="0002390F" w:rsidRDefault="00EE0C7E" w:rsidP="00343D12">
      <w:pPr>
        <w:pStyle w:val="Caption"/>
      </w:pPr>
      <w:r w:rsidRPr="0002390F">
        <w:t xml:space="preserve">Figure </w:t>
      </w:r>
      <w:r w:rsidRPr="0002390F">
        <w:fldChar w:fldCharType="begin"/>
      </w:r>
      <w:r w:rsidRPr="0002390F">
        <w:instrText xml:space="preserve"> SEQ Figure \* ARABIC </w:instrText>
      </w:r>
      <w:r w:rsidRPr="0002390F">
        <w:fldChar w:fldCharType="separate"/>
      </w:r>
      <w:r w:rsidR="002551EC">
        <w:rPr>
          <w:noProof/>
        </w:rPr>
        <w:t>1</w:t>
      </w:r>
      <w:r w:rsidRPr="0002390F">
        <w:fldChar w:fldCharType="end"/>
      </w:r>
      <w:r w:rsidRPr="0002390F">
        <w:t xml:space="preserve"> Traffic model for inventory</w:t>
      </w:r>
    </w:p>
    <w:p w14:paraId="49D81EA2" w14:textId="77777777" w:rsidR="00CD56D7" w:rsidRPr="0002390F" w:rsidRDefault="00CD56D7" w:rsidP="00343D12"/>
    <w:p w14:paraId="7C05E4B3" w14:textId="5DE283A0" w:rsidR="00C809A7" w:rsidRPr="0002390F" w:rsidRDefault="00C809A7" w:rsidP="00343D12">
      <w:r w:rsidRPr="0002390F">
        <w:t xml:space="preserve">Based on this understanding, we could introduce new inventory traffic for the </w:t>
      </w:r>
      <w:r w:rsidR="00246324" w:rsidRPr="0002390F">
        <w:t xml:space="preserve">RAN1 </w:t>
      </w:r>
      <w:r w:rsidRPr="0002390F">
        <w:t>evaluation of inventory process.</w:t>
      </w:r>
    </w:p>
    <w:p w14:paraId="57355E43" w14:textId="145A238D" w:rsidR="00DD3D0F" w:rsidRPr="0002390F" w:rsidRDefault="00FC50EF" w:rsidP="00F26F5B">
      <w:pPr>
        <w:pStyle w:val="ListParagraph"/>
        <w:numPr>
          <w:ilvl w:val="0"/>
          <w:numId w:val="14"/>
        </w:numPr>
        <w:ind w:leftChars="0"/>
      </w:pPr>
      <w:r w:rsidRPr="0002390F">
        <w:lastRenderedPageBreak/>
        <w:t>Periodic i</w:t>
      </w:r>
      <w:r w:rsidR="00DD3D0F" w:rsidRPr="0002390F">
        <w:t xml:space="preserve">nventory request </w:t>
      </w:r>
      <w:r w:rsidRPr="0002390F">
        <w:t>from A-IoT server with periodicity of [15]</w:t>
      </w:r>
      <w:r w:rsidR="00EA272B">
        <w:t xml:space="preserve"> </w:t>
      </w:r>
      <w:r w:rsidRPr="0002390F">
        <w:t>min.</w:t>
      </w:r>
    </w:p>
    <w:p w14:paraId="18B3AC45" w14:textId="5CBB312B" w:rsidR="009E741C" w:rsidRPr="0002390F" w:rsidRDefault="00FC50EF" w:rsidP="00F26F5B">
      <w:pPr>
        <w:pStyle w:val="ListParagraph"/>
        <w:numPr>
          <w:ilvl w:val="0"/>
          <w:numId w:val="14"/>
        </w:numPr>
        <w:ind w:leftChars="0"/>
      </w:pPr>
      <w:r w:rsidRPr="0002390F">
        <w:t xml:space="preserve">Reader generation </w:t>
      </w:r>
      <w:r w:rsidR="009E741C" w:rsidRPr="0002390F">
        <w:t>multiple</w:t>
      </w:r>
      <w:r w:rsidRPr="0002390F">
        <w:t xml:space="preserve"> inventory </w:t>
      </w:r>
      <w:r w:rsidR="009E741C" w:rsidRPr="0002390F">
        <w:t>queries over multiple rounds</w:t>
      </w:r>
      <w:r w:rsidR="00E37919" w:rsidRPr="0002390F">
        <w:t xml:space="preserve"> to read A-IoT devices</w:t>
      </w:r>
      <w:r w:rsidR="00EA272B">
        <w:t>.</w:t>
      </w:r>
    </w:p>
    <w:p w14:paraId="452F7C3F" w14:textId="4FFA1F28" w:rsidR="00A142BA" w:rsidRPr="0002390F" w:rsidRDefault="00A142BA" w:rsidP="00F26F5B">
      <w:pPr>
        <w:pStyle w:val="ListParagraph"/>
        <w:numPr>
          <w:ilvl w:val="1"/>
          <w:numId w:val="14"/>
        </w:numPr>
        <w:ind w:leftChars="0"/>
      </w:pPr>
      <w:r w:rsidRPr="0002390F">
        <w:t>The query generation timing depend</w:t>
      </w:r>
      <w:r w:rsidR="0008456B">
        <w:t>s</w:t>
      </w:r>
      <w:r w:rsidRPr="0002390F">
        <w:t xml:space="preserve"> on the </w:t>
      </w:r>
      <w:r w:rsidR="00EA272B" w:rsidRPr="0002390F">
        <w:t>random-access</w:t>
      </w:r>
      <w:r w:rsidRPr="0002390F">
        <w:t xml:space="preserve"> procedure.</w:t>
      </w:r>
    </w:p>
    <w:p w14:paraId="786A5994" w14:textId="27F65C0D" w:rsidR="00AA74E3" w:rsidRPr="0002390F" w:rsidRDefault="00AA74E3" w:rsidP="00F26F5B">
      <w:pPr>
        <w:pStyle w:val="ListParagraph"/>
        <w:numPr>
          <w:ilvl w:val="0"/>
          <w:numId w:val="14"/>
        </w:numPr>
        <w:ind w:leftChars="0"/>
      </w:pPr>
      <w:r w:rsidRPr="0002390F">
        <w:t>Reader generate</w:t>
      </w:r>
      <w:r w:rsidR="0008456B">
        <w:t>s</w:t>
      </w:r>
      <w:r w:rsidRPr="0002390F">
        <w:t xml:space="preserve"> multiple queries until inventory timer expires, or reader decide</w:t>
      </w:r>
      <w:r w:rsidR="0008456B">
        <w:t>s</w:t>
      </w:r>
      <w:r w:rsidRPr="0002390F">
        <w:t xml:space="preserve"> to stop inventory process early (due to no more reading).</w:t>
      </w:r>
    </w:p>
    <w:p w14:paraId="5D3B0DD5" w14:textId="77777777" w:rsidR="00DD3D0F" w:rsidRPr="0002390F" w:rsidRDefault="00DD3D0F" w:rsidP="00343D12"/>
    <w:p w14:paraId="1A252DE9" w14:textId="31DC65AA" w:rsidR="005A115D" w:rsidRPr="003021F8" w:rsidRDefault="005A115D" w:rsidP="00343D12">
      <w:pPr>
        <w:rPr>
          <w:b/>
          <w:bCs/>
        </w:rPr>
      </w:pPr>
      <w:r w:rsidRPr="003021F8">
        <w:rPr>
          <w:b/>
          <w:bCs/>
        </w:rPr>
        <w:t>Proposal</w:t>
      </w:r>
      <w:r w:rsidR="00343F2C" w:rsidRPr="003021F8">
        <w:rPr>
          <w:b/>
          <w:bCs/>
        </w:rPr>
        <w:t xml:space="preserve"> </w:t>
      </w:r>
      <w:r w:rsidR="0031398D">
        <w:rPr>
          <w:b/>
          <w:bCs/>
        </w:rPr>
        <w:t>1</w:t>
      </w:r>
      <w:r w:rsidR="0008323F">
        <w:rPr>
          <w:b/>
          <w:bCs/>
        </w:rPr>
        <w:t>1</w:t>
      </w:r>
      <w:r w:rsidRPr="003021F8">
        <w:rPr>
          <w:b/>
          <w:bCs/>
        </w:rPr>
        <w:t>: RAN1 introduce</w:t>
      </w:r>
      <w:r w:rsidR="00CD4781" w:rsidRPr="003021F8">
        <w:rPr>
          <w:b/>
          <w:bCs/>
        </w:rPr>
        <w:t>s</w:t>
      </w:r>
      <w:r w:rsidRPr="003021F8">
        <w:rPr>
          <w:b/>
          <w:bCs/>
        </w:rPr>
        <w:t xml:space="preserve"> inventory traffic model as follows.</w:t>
      </w:r>
    </w:p>
    <w:p w14:paraId="27BA6F95" w14:textId="77777777" w:rsidR="0008456B" w:rsidRPr="003021F8" w:rsidRDefault="0008456B" w:rsidP="00F26F5B">
      <w:pPr>
        <w:pStyle w:val="ListParagraph"/>
        <w:numPr>
          <w:ilvl w:val="0"/>
          <w:numId w:val="14"/>
        </w:numPr>
        <w:ind w:leftChars="0"/>
        <w:rPr>
          <w:b/>
          <w:bCs/>
        </w:rPr>
      </w:pPr>
      <w:r w:rsidRPr="003021F8">
        <w:rPr>
          <w:b/>
          <w:bCs/>
        </w:rPr>
        <w:t>Periodic inventory request from A-IoT server with periodicity of [15] min.</w:t>
      </w:r>
    </w:p>
    <w:p w14:paraId="36575DAD" w14:textId="77777777" w:rsidR="0008456B" w:rsidRPr="003021F8" w:rsidRDefault="0008456B" w:rsidP="00F26F5B">
      <w:pPr>
        <w:pStyle w:val="ListParagraph"/>
        <w:numPr>
          <w:ilvl w:val="0"/>
          <w:numId w:val="14"/>
        </w:numPr>
        <w:ind w:leftChars="0"/>
        <w:rPr>
          <w:b/>
          <w:bCs/>
        </w:rPr>
      </w:pPr>
      <w:r w:rsidRPr="003021F8">
        <w:rPr>
          <w:b/>
          <w:bCs/>
        </w:rPr>
        <w:t>Reader generation multiple inventory queries over multiple rounds to read A-IoT devices.</w:t>
      </w:r>
    </w:p>
    <w:p w14:paraId="50B198AD" w14:textId="77777777" w:rsidR="0008456B" w:rsidRPr="003021F8" w:rsidRDefault="0008456B" w:rsidP="00F26F5B">
      <w:pPr>
        <w:pStyle w:val="ListParagraph"/>
        <w:numPr>
          <w:ilvl w:val="1"/>
          <w:numId w:val="14"/>
        </w:numPr>
        <w:ind w:leftChars="0"/>
        <w:rPr>
          <w:b/>
          <w:bCs/>
        </w:rPr>
      </w:pPr>
      <w:r w:rsidRPr="003021F8">
        <w:rPr>
          <w:b/>
          <w:bCs/>
        </w:rPr>
        <w:t>The query generation timing depends on the random-access procedure.</w:t>
      </w:r>
    </w:p>
    <w:p w14:paraId="661F8A03" w14:textId="11E207B9" w:rsidR="00CD56D7" w:rsidRPr="003E769C" w:rsidRDefault="0008456B" w:rsidP="003E769C">
      <w:pPr>
        <w:pStyle w:val="ListParagraph"/>
        <w:numPr>
          <w:ilvl w:val="0"/>
          <w:numId w:val="14"/>
        </w:numPr>
        <w:ind w:leftChars="0"/>
        <w:rPr>
          <w:b/>
          <w:bCs/>
        </w:rPr>
      </w:pPr>
      <w:r w:rsidRPr="003021F8">
        <w:rPr>
          <w:b/>
          <w:bCs/>
        </w:rPr>
        <w:t>Reader generates multiple queries until inventory timer expires, or reader decides to stop inventory process early (due to no more reading).</w:t>
      </w:r>
    </w:p>
    <w:p w14:paraId="1199FA17" w14:textId="77777777" w:rsidR="0028071D" w:rsidRPr="0002390F" w:rsidRDefault="0028071D" w:rsidP="00343D12"/>
    <w:p w14:paraId="3BEFD23E" w14:textId="1A558E40" w:rsidR="00E21B80" w:rsidRPr="0002390F" w:rsidRDefault="00811756" w:rsidP="00343D12">
      <w:pPr>
        <w:pStyle w:val="Heading3"/>
      </w:pPr>
      <w:bookmarkStart w:id="12" w:name="_Ref158621759"/>
      <w:r w:rsidRPr="0002390F">
        <w:t xml:space="preserve">RF </w:t>
      </w:r>
      <w:r w:rsidR="00385C6C" w:rsidRPr="0002390F">
        <w:t>Energy Harvesting Model</w:t>
      </w:r>
      <w:bookmarkEnd w:id="12"/>
    </w:p>
    <w:p w14:paraId="0AD4FD3F" w14:textId="77777777" w:rsidR="007A1DB5" w:rsidRPr="002425AF" w:rsidRDefault="007A1DB5" w:rsidP="00343D12">
      <w:r w:rsidRPr="002425AF">
        <w:t xml:space="preserve">In RAN#103, following agreement was made regarding energy harvesting.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7A1DB5" w14:paraId="321E844B" w14:textId="77777777">
        <w:tc>
          <w:tcPr>
            <w:tcW w:w="9350" w:type="dxa"/>
          </w:tcPr>
          <w:p w14:paraId="28041BE6" w14:textId="77777777" w:rsidR="007A1DB5" w:rsidRPr="006B12EA" w:rsidRDefault="007A1DB5" w:rsidP="00343D12">
            <w:pPr>
              <w:rPr>
                <w:rFonts w:eastAsia="SimSun"/>
              </w:rPr>
            </w:pPr>
            <w:r w:rsidRPr="006B12EA">
              <w:rPr>
                <w:rFonts w:eastAsia="SimSun" w:hint="eastAsia"/>
              </w:rPr>
              <w:t>P</w:t>
            </w:r>
            <w:r w:rsidRPr="006B12EA">
              <w:rPr>
                <w:rFonts w:eastAsia="SimSun"/>
              </w:rPr>
              <w:t>roposal 2</w:t>
            </w:r>
          </w:p>
          <w:p w14:paraId="40AF215E" w14:textId="77777777" w:rsidR="007A1DB5" w:rsidRPr="00343D12" w:rsidRDefault="007A1DB5" w:rsidP="00F26F5B">
            <w:pPr>
              <w:pStyle w:val="ListParagraph"/>
              <w:numPr>
                <w:ilvl w:val="0"/>
                <w:numId w:val="16"/>
              </w:numPr>
              <w:ind w:leftChars="0"/>
              <w:rPr>
                <w:rFonts w:eastAsia="SimSun"/>
              </w:rPr>
            </w:pPr>
            <w:r w:rsidRPr="00343D12">
              <w:rPr>
                <w:rFonts w:eastAsia="SimSun"/>
              </w:rPr>
              <w:t>Confirm that study of design of energy harvesting signal/waveform is out of SI scope in Rel-19</w:t>
            </w:r>
          </w:p>
          <w:p w14:paraId="199FF2AF" w14:textId="77777777" w:rsidR="007A1DB5" w:rsidRPr="00343D12" w:rsidRDefault="007A1DB5" w:rsidP="00F26F5B">
            <w:pPr>
              <w:pStyle w:val="ListParagraph"/>
              <w:numPr>
                <w:ilvl w:val="0"/>
                <w:numId w:val="16"/>
              </w:numPr>
              <w:ind w:leftChars="0"/>
              <w:rPr>
                <w:rFonts w:eastAsia="SimSun"/>
                <w:highlight w:val="yellow"/>
              </w:rPr>
            </w:pPr>
            <w:r w:rsidRPr="00343D12">
              <w:rPr>
                <w:rFonts w:eastAsia="SimSun"/>
                <w:highlight w:val="yellow"/>
              </w:rPr>
              <w:t>The potential impact of energy harvesting on device availability for transmission and reception procedures can be considered for the study [RAN2, RAN1]</w:t>
            </w:r>
          </w:p>
          <w:p w14:paraId="282DEDC1" w14:textId="77777777" w:rsidR="007A1DB5" w:rsidRPr="00343D12" w:rsidRDefault="007A1DB5" w:rsidP="00F26F5B">
            <w:pPr>
              <w:pStyle w:val="ListParagraph"/>
              <w:numPr>
                <w:ilvl w:val="1"/>
                <w:numId w:val="16"/>
              </w:numPr>
              <w:ind w:leftChars="0"/>
              <w:rPr>
                <w:rFonts w:eastAsia="SimSun"/>
              </w:rPr>
            </w:pPr>
            <w:r w:rsidRPr="00343D12">
              <w:rPr>
                <w:rFonts w:eastAsia="SimSun"/>
              </w:rPr>
              <w:t>Duration of one device’s unavailability due to charging by energy harvesting can be assumed up to several tens of seconds</w:t>
            </w:r>
          </w:p>
          <w:p w14:paraId="0506D836" w14:textId="77777777" w:rsidR="007A1DB5" w:rsidRPr="00343D12" w:rsidRDefault="007A1DB5" w:rsidP="00F26F5B">
            <w:pPr>
              <w:pStyle w:val="ListParagraph"/>
              <w:numPr>
                <w:ilvl w:val="2"/>
                <w:numId w:val="16"/>
              </w:numPr>
              <w:ind w:leftChars="0"/>
              <w:rPr>
                <w:rFonts w:eastAsia="SimSun"/>
              </w:rPr>
            </w:pPr>
            <w:r w:rsidRPr="00343D12">
              <w:rPr>
                <w:rFonts w:eastAsia="SimSun"/>
              </w:rPr>
              <w:t>Note: this value can be revisited in future RAN plenary meetings, if necessary</w:t>
            </w:r>
          </w:p>
          <w:p w14:paraId="72A153F3" w14:textId="77777777" w:rsidR="007A1DB5" w:rsidRDefault="007A1DB5" w:rsidP="00343D12"/>
        </w:tc>
      </w:tr>
    </w:tbl>
    <w:p w14:paraId="57C60431" w14:textId="77777777" w:rsidR="007A1DB5" w:rsidRDefault="007A1DB5" w:rsidP="00343D12"/>
    <w:p w14:paraId="41EB5777" w14:textId="2DA93C77" w:rsidR="002425AF" w:rsidRDefault="00771596" w:rsidP="00343D12">
      <w:r w:rsidRPr="0002390F">
        <w:t>RF signal is t</w:t>
      </w:r>
      <w:r w:rsidR="003D673C" w:rsidRPr="0002390F">
        <w:t xml:space="preserve">he only energy source which is closely related </w:t>
      </w:r>
      <w:r w:rsidR="00B13952" w:rsidRPr="0002390F">
        <w:t>to 3GPP system</w:t>
      </w:r>
      <w:r w:rsidR="003D673C" w:rsidRPr="0002390F">
        <w:t xml:space="preserve">. </w:t>
      </w:r>
      <w:r w:rsidR="001F3D4E" w:rsidRPr="0002390F">
        <w:t>It</w:t>
      </w:r>
      <w:r w:rsidR="003D673C" w:rsidRPr="0002390F">
        <w:t xml:space="preserve"> is controllable by 3GPP RAN system</w:t>
      </w:r>
      <w:r w:rsidR="00205ABB" w:rsidRPr="0002390F">
        <w:t xml:space="preserve"> </w:t>
      </w:r>
      <w:r w:rsidR="0036655D" w:rsidRPr="0002390F">
        <w:t>and potentially can be generated by RAN entit</w:t>
      </w:r>
      <w:r w:rsidR="006229FA" w:rsidRPr="0002390F">
        <w:t>ies</w:t>
      </w:r>
      <w:r w:rsidR="0036655D" w:rsidRPr="0002390F">
        <w:t xml:space="preserve"> using licensed spectrum. There is high chance that </w:t>
      </w:r>
      <w:r w:rsidR="005C0025" w:rsidRPr="0002390F">
        <w:t>such RF signal could have impact on system design</w:t>
      </w:r>
      <w:r w:rsidR="00DB12C6">
        <w:t xml:space="preserve"> – especially inventory procedure design where device </w:t>
      </w:r>
      <w:r w:rsidR="007A70E5">
        <w:t>may or may be charged and dynamically consuming energy during inventory process</w:t>
      </w:r>
      <w:r w:rsidR="005C0025" w:rsidRPr="0002390F">
        <w:t>.</w:t>
      </w:r>
      <w:r w:rsidR="0036655D" w:rsidRPr="0002390F">
        <w:t xml:space="preserve"> </w:t>
      </w:r>
      <w:r w:rsidR="007A1DB5">
        <w:t xml:space="preserve">In this section, we discuss simple RF energy harvesting model we can use </w:t>
      </w:r>
      <w:r w:rsidR="007A70E5">
        <w:t xml:space="preserve">in the </w:t>
      </w:r>
      <w:r w:rsidR="007A1DB5">
        <w:t>inventory performance evaluation.</w:t>
      </w:r>
    </w:p>
    <w:p w14:paraId="50FFADC7" w14:textId="77777777" w:rsidR="007A1DB5" w:rsidRPr="0002390F" w:rsidRDefault="007A1DB5" w:rsidP="00343D12"/>
    <w:p w14:paraId="3EBB848D" w14:textId="0A2AD6C0" w:rsidR="00073F80" w:rsidRPr="001C4DD7" w:rsidRDefault="00073F80" w:rsidP="00343D12">
      <w:pPr>
        <w:rPr>
          <w:b/>
          <w:bCs/>
        </w:rPr>
      </w:pPr>
      <w:r w:rsidRPr="001C4DD7">
        <w:rPr>
          <w:b/>
          <w:bCs/>
        </w:rPr>
        <w:t xml:space="preserve">Proposal </w:t>
      </w:r>
      <w:r w:rsidR="0031398D" w:rsidRPr="001C4DD7">
        <w:rPr>
          <w:b/>
          <w:bCs/>
        </w:rPr>
        <w:t>1</w:t>
      </w:r>
      <w:r w:rsidR="0008323F" w:rsidRPr="001C4DD7">
        <w:rPr>
          <w:b/>
          <w:bCs/>
        </w:rPr>
        <w:t>2</w:t>
      </w:r>
      <w:r w:rsidRPr="001C4DD7">
        <w:rPr>
          <w:b/>
          <w:bCs/>
        </w:rPr>
        <w:t xml:space="preserve">: RAN1 consider RF energy harvesting in its </w:t>
      </w:r>
      <w:r w:rsidR="00DB12C6" w:rsidRPr="001C4DD7">
        <w:rPr>
          <w:b/>
          <w:bCs/>
        </w:rPr>
        <w:t xml:space="preserve">inventory </w:t>
      </w:r>
      <w:r w:rsidRPr="001C4DD7">
        <w:rPr>
          <w:b/>
          <w:bCs/>
        </w:rPr>
        <w:t>evaluation.</w:t>
      </w:r>
    </w:p>
    <w:p w14:paraId="4B485DDD" w14:textId="77777777" w:rsidR="00F80B2F" w:rsidRPr="0002390F" w:rsidRDefault="00F80B2F" w:rsidP="00343D12"/>
    <w:p w14:paraId="3D4FE495" w14:textId="1276BF86" w:rsidR="00033425" w:rsidRPr="0002390F" w:rsidRDefault="00C5701A" w:rsidP="00343D12">
      <w:r w:rsidRPr="0002390F">
        <w:t xml:space="preserve">The aspect we can cover in system evaluation is </w:t>
      </w:r>
      <w:r w:rsidR="004C1A94" w:rsidRPr="0002390F">
        <w:t xml:space="preserve">the </w:t>
      </w:r>
      <w:r w:rsidRPr="0002390F">
        <w:t xml:space="preserve">amount of harvested energy using energy harvesting </w:t>
      </w:r>
      <w:r w:rsidR="002D1319" w:rsidRPr="0002390F">
        <w:t>circuit</w:t>
      </w:r>
      <w:r w:rsidR="00030FA9">
        <w:t>s</w:t>
      </w:r>
      <w:r w:rsidR="00DE571D" w:rsidRPr="0002390F">
        <w:t xml:space="preserve"> (</w:t>
      </w:r>
      <w:r w:rsidR="007601C8" w:rsidRPr="0002390F">
        <w:t>i.e., rectifier)</w:t>
      </w:r>
      <w:r w:rsidR="002D1319" w:rsidRPr="0002390F">
        <w:t>.</w:t>
      </w:r>
      <w:r w:rsidR="00F30B92" w:rsidRPr="0002390F">
        <w:t xml:space="preserve"> Rectifier is </w:t>
      </w:r>
      <w:r w:rsidR="00F15E75">
        <w:t>a</w:t>
      </w:r>
      <w:r w:rsidR="00F30B92" w:rsidRPr="0002390F">
        <w:t xml:space="preserve"> circuit converting RF signal to DC</w:t>
      </w:r>
      <w:r w:rsidR="00207A5A" w:rsidRPr="0002390F">
        <w:t xml:space="preserve">. In its design, it could have voltage multiplier or charge pump to increase output voltage. See </w:t>
      </w:r>
      <w:r w:rsidR="0061366B" w:rsidRPr="0002390F">
        <w:fldChar w:fldCharType="begin"/>
      </w:r>
      <w:r w:rsidR="0061366B" w:rsidRPr="0002390F">
        <w:instrText xml:space="preserve"> REF _Ref158623820 \r \h </w:instrText>
      </w:r>
      <w:r w:rsidR="0002390F">
        <w:instrText xml:space="preserve"> \* MERGEFORMAT </w:instrText>
      </w:r>
      <w:r w:rsidR="0061366B" w:rsidRPr="0002390F">
        <w:fldChar w:fldCharType="separate"/>
      </w:r>
      <w:r w:rsidR="002551EC">
        <w:t>[2]</w:t>
      </w:r>
      <w:r w:rsidR="0061366B" w:rsidRPr="0002390F">
        <w:fldChar w:fldCharType="end"/>
      </w:r>
      <w:r w:rsidR="0061366B" w:rsidRPr="0002390F">
        <w:t xml:space="preserve"> for further details.</w:t>
      </w:r>
      <w:r w:rsidR="00D83410" w:rsidRPr="0002390F">
        <w:t xml:space="preserve"> </w:t>
      </w:r>
      <w:r w:rsidR="007F72AE" w:rsidRPr="0002390F">
        <w:fldChar w:fldCharType="begin"/>
      </w:r>
      <w:r w:rsidR="007F72AE" w:rsidRPr="0002390F">
        <w:instrText xml:space="preserve"> REF _Ref158667810 \h </w:instrText>
      </w:r>
      <w:r w:rsidR="0002390F">
        <w:instrText xml:space="preserve"> \* MERGEFORMAT </w:instrText>
      </w:r>
      <w:r w:rsidR="007F72AE" w:rsidRPr="0002390F">
        <w:fldChar w:fldCharType="separate"/>
      </w:r>
      <w:r w:rsidR="002551EC" w:rsidRPr="0002390F">
        <w:t xml:space="preserve">Figure </w:t>
      </w:r>
      <w:r w:rsidR="002551EC">
        <w:rPr>
          <w:noProof/>
        </w:rPr>
        <w:t>2</w:t>
      </w:r>
      <w:r w:rsidR="007F72AE" w:rsidRPr="0002390F">
        <w:fldChar w:fldCharType="end"/>
      </w:r>
      <w:r w:rsidR="007F72AE" w:rsidRPr="0002390F">
        <w:t xml:space="preserve"> shows examples of </w:t>
      </w:r>
      <w:r w:rsidR="00F30B92" w:rsidRPr="0002390F">
        <w:t>rectifier power conversion efficiency</w:t>
      </w:r>
      <w:r w:rsidR="0061366B" w:rsidRPr="0002390F">
        <w:t xml:space="preserve"> (PCE)</w:t>
      </w:r>
      <w:r w:rsidR="00F30B92" w:rsidRPr="0002390F">
        <w:t xml:space="preserve">. </w:t>
      </w:r>
      <w:r w:rsidR="0061366B" w:rsidRPr="0002390F">
        <w:t xml:space="preserve">The </w:t>
      </w:r>
      <w:r w:rsidR="007E6211" w:rsidRPr="0002390F">
        <w:t xml:space="preserve">average </w:t>
      </w:r>
      <w:r w:rsidR="0061366B" w:rsidRPr="0002390F">
        <w:t>power conversion efficiency</w:t>
      </w:r>
      <w:r w:rsidR="007E6211" w:rsidRPr="0002390F">
        <w:t xml:space="preserve"> </w:t>
      </w:r>
      <m:oMath>
        <m:sSub>
          <m:sSubPr>
            <m:ctrlPr>
              <w:rPr>
                <w:rFonts w:ascii="Cambria Math" w:hAnsi="Cambria Math"/>
                <w:i/>
                <w:iCs/>
              </w:rPr>
            </m:ctrlPr>
          </m:sSubPr>
          <m:e>
            <m:r>
              <w:rPr>
                <w:rFonts w:ascii="Cambria Math" w:hAnsi="Cambria Math"/>
              </w:rPr>
              <m:t>η</m:t>
            </m:r>
          </m:e>
          <m:sub>
            <m:r>
              <w:rPr>
                <w:rFonts w:ascii="Cambria Math" w:hAnsi="Cambria Math"/>
              </w:rPr>
              <m:t>avg</m:t>
            </m:r>
          </m:sub>
        </m:sSub>
      </m:oMath>
      <w:r w:rsidR="0061366B" w:rsidRPr="0002390F">
        <w:t xml:space="preserve"> </w:t>
      </w:r>
      <w:r w:rsidR="00580459" w:rsidRPr="0002390F">
        <w:t>can be</w:t>
      </w:r>
      <w:r w:rsidR="0061366B" w:rsidRPr="0002390F">
        <w:t xml:space="preserve"> defined as</w:t>
      </w:r>
    </w:p>
    <w:p w14:paraId="099D50AE" w14:textId="50B6950A" w:rsidR="007E6211" w:rsidRPr="0002390F" w:rsidRDefault="002551EC" w:rsidP="0000604A">
      <w:pPr>
        <w:jc w:val="center"/>
      </w:pPr>
      <m:oMath>
        <m:sSub>
          <m:sSubPr>
            <m:ctrlPr>
              <w:rPr>
                <w:rFonts w:ascii="Cambria Math" w:hAnsi="Cambria Math"/>
                <w:iCs/>
              </w:rPr>
            </m:ctrlPr>
          </m:sSubPr>
          <m:e>
            <m:r>
              <w:rPr>
                <w:rFonts w:ascii="Cambria Math" w:hAnsi="Cambria Math"/>
              </w:rPr>
              <m:t>η</m:t>
            </m:r>
          </m:e>
          <m:sub>
            <m:r>
              <w:rPr>
                <w:rFonts w:ascii="Cambria Math" w:hAnsi="Cambria Math"/>
              </w:rPr>
              <m:t>avg</m:t>
            </m:r>
          </m:sub>
        </m:sSub>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avg</m:t>
            </m:r>
          </m:sub>
        </m:sSub>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RF</m:t>
            </m:r>
          </m:sub>
        </m:sSub>
      </m:oMath>
      <w:r w:rsidR="00407659" w:rsidRPr="0002390F">
        <w:t>,</w:t>
      </w:r>
    </w:p>
    <w:p w14:paraId="0B60FE78" w14:textId="77777777" w:rsidR="009E7250" w:rsidRPr="0002390F" w:rsidRDefault="009E7250" w:rsidP="00343D12"/>
    <w:p w14:paraId="227B21F2" w14:textId="0022F5C2" w:rsidR="0061366B" w:rsidRPr="0002390F" w:rsidRDefault="00407659" w:rsidP="00343D12">
      <w:r w:rsidRPr="0002390F">
        <w:t xml:space="preserve">where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rsidRPr="0002390F">
        <w:t xml:space="preserve"> is </w:t>
      </w:r>
      <w:r w:rsidR="006E46C6">
        <w:t>an</w:t>
      </w:r>
      <w:r w:rsidRPr="0002390F">
        <w:t xml:space="preserve"> average output power of rectifier and  </w:t>
      </w:r>
      <m:oMath>
        <m:sSub>
          <m:sSubPr>
            <m:ctrlPr>
              <w:rPr>
                <w:rFonts w:ascii="Cambria Math" w:hAnsi="Cambria Math"/>
                <w:i/>
              </w:rPr>
            </m:ctrlPr>
          </m:sSubPr>
          <m:e>
            <m:r>
              <w:rPr>
                <w:rFonts w:ascii="Cambria Math" w:hAnsi="Cambria Math"/>
              </w:rPr>
              <m:t>P</m:t>
            </m:r>
          </m:e>
          <m:sub>
            <m:r>
              <w:rPr>
                <w:rFonts w:ascii="Cambria Math" w:hAnsi="Cambria Math"/>
              </w:rPr>
              <m:t>RF</m:t>
            </m:r>
          </m:sub>
        </m:sSub>
      </m:oMath>
      <w:r w:rsidRPr="0002390F">
        <w:t xml:space="preserve"> is an incident </w:t>
      </w:r>
      <w:r w:rsidR="000F13C5" w:rsidRPr="0002390F">
        <w:t>RF signal power.</w:t>
      </w:r>
      <w:r w:rsidR="009B3FE1" w:rsidRPr="0002390F">
        <w:t xml:space="preserve"> </w:t>
      </w:r>
      <w:r w:rsidR="00580459" w:rsidRPr="0002390F">
        <w:t xml:space="preserve">As shown in the figure, the efficiency is </w:t>
      </w:r>
      <w:r w:rsidR="00FE2406">
        <w:t>a</w:t>
      </w:r>
      <w:r w:rsidR="00FE2406" w:rsidRPr="0002390F">
        <w:t xml:space="preserve"> </w:t>
      </w:r>
      <w:r w:rsidR="00580459" w:rsidRPr="0002390F">
        <w:t xml:space="preserve">function of input power and load resistance. </w:t>
      </w:r>
      <w:r w:rsidR="00FD5E68" w:rsidRPr="0002390F">
        <w:t>So, the efficiency depends on not only rectifier design</w:t>
      </w:r>
      <w:r w:rsidR="0029436E">
        <w:t>s</w:t>
      </w:r>
      <w:r w:rsidR="00FD5E68" w:rsidRPr="0002390F">
        <w:t xml:space="preserve"> but also incident input power level</w:t>
      </w:r>
      <w:r w:rsidR="0029436E">
        <w:t>s</w:t>
      </w:r>
      <w:r w:rsidR="00FD5E68" w:rsidRPr="0002390F">
        <w:t xml:space="preserve"> to rectifier.</w:t>
      </w:r>
    </w:p>
    <w:p w14:paraId="5A7B63D7" w14:textId="77777777" w:rsidR="000F13C5" w:rsidRPr="0002390F" w:rsidRDefault="000F13C5" w:rsidP="00343D12"/>
    <w:p w14:paraId="35F2A8F5" w14:textId="02E34025" w:rsidR="00314A61" w:rsidRPr="0002390F" w:rsidRDefault="00EE0EA6" w:rsidP="00343D12">
      <w:r w:rsidRPr="0002390F">
        <w:t xml:space="preserve">There are two </w:t>
      </w:r>
      <w:r w:rsidR="00B92E72" w:rsidRPr="0002390F">
        <w:t xml:space="preserve">important </w:t>
      </w:r>
      <w:r w:rsidRPr="0002390F">
        <w:t xml:space="preserve">metrics </w:t>
      </w:r>
      <w:r w:rsidR="00920FDC" w:rsidRPr="0002390F">
        <w:t xml:space="preserve">in rectifier design: </w:t>
      </w:r>
      <w:r w:rsidR="00112100" w:rsidRPr="0002390F">
        <w:rPr>
          <w:b/>
          <w:bCs/>
        </w:rPr>
        <w:t>P</w:t>
      </w:r>
      <w:r w:rsidR="005637CD" w:rsidRPr="0002390F">
        <w:rPr>
          <w:b/>
          <w:bCs/>
        </w:rPr>
        <w:t xml:space="preserve">ower </w:t>
      </w:r>
      <w:r w:rsidR="00112100" w:rsidRPr="0002390F">
        <w:rPr>
          <w:b/>
          <w:bCs/>
        </w:rPr>
        <w:t>C</w:t>
      </w:r>
      <w:r w:rsidR="005637CD" w:rsidRPr="0002390F">
        <w:rPr>
          <w:b/>
          <w:bCs/>
        </w:rPr>
        <w:t>onversion</w:t>
      </w:r>
      <w:r w:rsidR="005637CD" w:rsidRPr="0002390F">
        <w:t xml:space="preserve"> </w:t>
      </w:r>
      <w:r w:rsidR="00112100" w:rsidRPr="0002390F">
        <w:rPr>
          <w:b/>
          <w:bCs/>
        </w:rPr>
        <w:t>E</w:t>
      </w:r>
      <w:r w:rsidR="00B74C74" w:rsidRPr="0002390F">
        <w:rPr>
          <w:b/>
          <w:bCs/>
        </w:rPr>
        <w:t>fficiency</w:t>
      </w:r>
      <w:r w:rsidR="00B74C74" w:rsidRPr="0002390F">
        <w:t xml:space="preserve"> and </w:t>
      </w:r>
      <w:r w:rsidR="00112100" w:rsidRPr="0002390F">
        <w:rPr>
          <w:b/>
          <w:bCs/>
        </w:rPr>
        <w:t>S</w:t>
      </w:r>
      <w:r w:rsidR="00920FDC" w:rsidRPr="0002390F">
        <w:rPr>
          <w:b/>
          <w:bCs/>
        </w:rPr>
        <w:t>ensitivity</w:t>
      </w:r>
      <w:r w:rsidR="00920FDC" w:rsidRPr="0002390F">
        <w:t>.</w:t>
      </w:r>
    </w:p>
    <w:p w14:paraId="23FAC1C1" w14:textId="77777777" w:rsidR="00874D61" w:rsidRPr="0002390F" w:rsidRDefault="00874D61" w:rsidP="00343D12"/>
    <w:p w14:paraId="385799DA" w14:textId="512F7079" w:rsidR="00314A61" w:rsidRPr="0028071D" w:rsidRDefault="00314A61" w:rsidP="00343D12">
      <w:pPr>
        <w:rPr>
          <w:b/>
          <w:bCs/>
          <w:u w:val="single"/>
        </w:rPr>
      </w:pPr>
      <w:r w:rsidRPr="0028071D">
        <w:rPr>
          <w:b/>
          <w:bCs/>
          <w:u w:val="single"/>
        </w:rPr>
        <w:lastRenderedPageBreak/>
        <w:t>Power Conversion Efficiency</w:t>
      </w:r>
    </w:p>
    <w:p w14:paraId="36775810" w14:textId="280CA2FB" w:rsidR="00033425" w:rsidRPr="0002390F" w:rsidRDefault="00B74C74" w:rsidP="00343D12">
      <w:r w:rsidRPr="0002390F">
        <w:fldChar w:fldCharType="begin"/>
      </w:r>
      <w:r w:rsidRPr="0002390F">
        <w:instrText xml:space="preserve"> REF _Ref158667810 \h </w:instrText>
      </w:r>
      <w:r w:rsidR="0002390F">
        <w:instrText xml:space="preserve"> \* MERGEFORMAT </w:instrText>
      </w:r>
      <w:r w:rsidRPr="0002390F">
        <w:fldChar w:fldCharType="separate"/>
      </w:r>
      <w:r w:rsidR="002551EC" w:rsidRPr="0002390F">
        <w:t xml:space="preserve">Figure </w:t>
      </w:r>
      <w:r w:rsidR="002551EC">
        <w:rPr>
          <w:noProof/>
        </w:rPr>
        <w:t>2</w:t>
      </w:r>
      <w:r w:rsidRPr="0002390F">
        <w:fldChar w:fldCharType="end"/>
      </w:r>
      <w:r w:rsidRPr="0002390F">
        <w:t xml:space="preserve"> shows two </w:t>
      </w:r>
      <w:r w:rsidRPr="0002390F">
        <w:rPr>
          <w:i/>
          <w:iCs/>
        </w:rPr>
        <w:t>examples</w:t>
      </w:r>
      <w:r w:rsidRPr="0002390F">
        <w:t xml:space="preserve"> </w:t>
      </w:r>
      <w:r w:rsidR="00EE572F" w:rsidRPr="0002390F">
        <w:t xml:space="preserve">of power conversion </w:t>
      </w:r>
      <w:r w:rsidRPr="0002390F">
        <w:t>efficiency</w:t>
      </w:r>
      <w:r w:rsidR="00EE572F" w:rsidRPr="0002390F">
        <w:t xml:space="preserve"> (PCE)</w:t>
      </w:r>
      <w:r w:rsidRPr="0002390F">
        <w:t xml:space="preserve"> curves</w:t>
      </w:r>
      <w:r w:rsidR="00AF4BE6">
        <w:t xml:space="preserve"> from</w:t>
      </w:r>
      <w:r w:rsidR="00E5715D">
        <w:t xml:space="preserve"> </w:t>
      </w:r>
      <w:r w:rsidR="00E5715D" w:rsidRPr="0002390F">
        <w:fldChar w:fldCharType="begin"/>
      </w:r>
      <w:r w:rsidR="00E5715D" w:rsidRPr="0002390F">
        <w:instrText xml:space="preserve"> REF _Ref158561896 \r \h </w:instrText>
      </w:r>
      <w:r w:rsidR="00E5715D">
        <w:instrText xml:space="preserve"> \* MERGEFORMAT </w:instrText>
      </w:r>
      <w:r w:rsidR="00E5715D" w:rsidRPr="0002390F">
        <w:fldChar w:fldCharType="separate"/>
      </w:r>
      <w:r w:rsidR="002551EC">
        <w:t>[8]</w:t>
      </w:r>
      <w:r w:rsidR="00E5715D" w:rsidRPr="0002390F">
        <w:fldChar w:fldCharType="end"/>
      </w:r>
      <w:r w:rsidR="00E5715D" w:rsidRPr="0002390F">
        <w:fldChar w:fldCharType="begin"/>
      </w:r>
      <w:r w:rsidR="00E5715D" w:rsidRPr="0002390F">
        <w:instrText xml:space="preserve"> REF _Ref158561898 \r \h </w:instrText>
      </w:r>
      <w:r w:rsidR="00E5715D">
        <w:instrText xml:space="preserve"> \* MERGEFORMAT </w:instrText>
      </w:r>
      <w:r w:rsidR="00E5715D" w:rsidRPr="0002390F">
        <w:fldChar w:fldCharType="separate"/>
      </w:r>
      <w:r w:rsidR="002551EC">
        <w:t>[9]</w:t>
      </w:r>
      <w:r w:rsidR="00E5715D" w:rsidRPr="0002390F">
        <w:fldChar w:fldCharType="end"/>
      </w:r>
      <w:r w:rsidR="00EE572F" w:rsidRPr="0002390F">
        <w:t>.</w:t>
      </w:r>
      <w:r w:rsidR="00633E38" w:rsidRPr="0002390F">
        <w:t xml:space="preserve"> The left figure </w:t>
      </w:r>
      <w:r w:rsidR="00FA6639" w:rsidRPr="0002390F">
        <w:t xml:space="preserve">in </w:t>
      </w:r>
      <w:r w:rsidR="00FA6639" w:rsidRPr="0002390F">
        <w:fldChar w:fldCharType="begin"/>
      </w:r>
      <w:r w:rsidR="00FA6639" w:rsidRPr="0002390F">
        <w:instrText xml:space="preserve"> REF _Ref158667810 \h </w:instrText>
      </w:r>
      <w:r w:rsidR="0002390F">
        <w:instrText xml:space="preserve"> \* MERGEFORMAT </w:instrText>
      </w:r>
      <w:r w:rsidR="00FA6639" w:rsidRPr="0002390F">
        <w:fldChar w:fldCharType="separate"/>
      </w:r>
      <w:r w:rsidR="002551EC" w:rsidRPr="0002390F">
        <w:t xml:space="preserve">Figure </w:t>
      </w:r>
      <w:r w:rsidR="002551EC">
        <w:rPr>
          <w:noProof/>
        </w:rPr>
        <w:t>2</w:t>
      </w:r>
      <w:r w:rsidR="00FA6639" w:rsidRPr="0002390F">
        <w:fldChar w:fldCharType="end"/>
      </w:r>
      <w:r w:rsidR="00FA6639" w:rsidRPr="0002390F">
        <w:t xml:space="preserve"> </w:t>
      </w:r>
      <w:r w:rsidR="00633E38" w:rsidRPr="0002390F">
        <w:t xml:space="preserve">shows </w:t>
      </w:r>
      <w:r w:rsidR="009E7633">
        <w:t xml:space="preserve">that the </w:t>
      </w:r>
      <w:r w:rsidR="00C72F23" w:rsidRPr="0002390F">
        <w:t>peak efficiency is obtained around input power level</w:t>
      </w:r>
      <w:r w:rsidR="0029436E">
        <w:t>s</w:t>
      </w:r>
      <w:r w:rsidR="00C72F23" w:rsidRPr="0002390F">
        <w:t xml:space="preserve"> in -10dBm to </w:t>
      </w:r>
      <w:r w:rsidR="00FA6639" w:rsidRPr="0002390F">
        <w:t xml:space="preserve">0dBm. The right figure in </w:t>
      </w:r>
      <w:r w:rsidR="00FA6639" w:rsidRPr="0002390F">
        <w:fldChar w:fldCharType="begin"/>
      </w:r>
      <w:r w:rsidR="00FA6639" w:rsidRPr="0002390F">
        <w:instrText xml:space="preserve"> REF _Ref158667810 \h </w:instrText>
      </w:r>
      <w:r w:rsidR="0002390F">
        <w:instrText xml:space="preserve"> \* MERGEFORMAT </w:instrText>
      </w:r>
      <w:r w:rsidR="00FA6639" w:rsidRPr="0002390F">
        <w:fldChar w:fldCharType="separate"/>
      </w:r>
      <w:r w:rsidR="002551EC" w:rsidRPr="0002390F">
        <w:t xml:space="preserve">Figure </w:t>
      </w:r>
      <w:r w:rsidR="002551EC">
        <w:rPr>
          <w:noProof/>
        </w:rPr>
        <w:t>2</w:t>
      </w:r>
      <w:r w:rsidR="00FA6639" w:rsidRPr="0002390F">
        <w:fldChar w:fldCharType="end"/>
      </w:r>
      <w:r w:rsidR="00FA6639" w:rsidRPr="0002390F">
        <w:t xml:space="preserve"> shows </w:t>
      </w:r>
      <w:r w:rsidR="00C176F4">
        <w:t xml:space="preserve">that </w:t>
      </w:r>
      <w:r w:rsidR="00FA6639" w:rsidRPr="0002390F">
        <w:t xml:space="preserve">the peak efficiency </w:t>
      </w:r>
      <w:r w:rsidR="00082BC7" w:rsidRPr="0002390F">
        <w:t>depends on the load resistance</w:t>
      </w:r>
      <w:r w:rsidR="0029757E">
        <w:t>, which means</w:t>
      </w:r>
      <w:r w:rsidR="00082BC7" w:rsidRPr="0002390F">
        <w:t xml:space="preserve"> that </w:t>
      </w:r>
      <w:r w:rsidR="00E47CAC" w:rsidRPr="0002390F">
        <w:t xml:space="preserve">efficiency </w:t>
      </w:r>
      <w:r w:rsidR="00F45C80">
        <w:t>curve</w:t>
      </w:r>
      <w:r w:rsidR="0029757E">
        <w:t>s</w:t>
      </w:r>
      <w:r w:rsidR="00F45C80">
        <w:t xml:space="preserve"> </w:t>
      </w:r>
      <w:r w:rsidR="00E47CAC" w:rsidRPr="0002390F">
        <w:t>depend on rectifier design.</w:t>
      </w:r>
    </w:p>
    <w:p w14:paraId="08BD1DE9" w14:textId="5924CF43" w:rsidR="00033425" w:rsidRPr="0002390F" w:rsidRDefault="00033425" w:rsidP="00343D12">
      <w:r w:rsidRPr="0002390F">
        <w:rPr>
          <w:noProof/>
        </w:rPr>
        <w:drawing>
          <wp:inline distT="0" distB="0" distL="0" distR="0" wp14:anchorId="589B761A" wp14:editId="322096E3">
            <wp:extent cx="2941092" cy="2138477"/>
            <wp:effectExtent l="0" t="0" r="0" b="0"/>
            <wp:docPr id="13" name="Picture 13" descr="A graph of a graph showing the output power&#10;&#10;Description automatically generated with medium confidence">
              <a:extLst xmlns:a="http://schemas.openxmlformats.org/drawingml/2006/main">
                <a:ext uri="{FF2B5EF4-FFF2-40B4-BE49-F238E27FC236}">
                  <a16:creationId xmlns:a16="http://schemas.microsoft.com/office/drawing/2014/main" id="{D8737477-DD78-6BB5-9842-B81BA526B6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 showing the output power&#10;&#10;Description automatically generated with medium confidence">
                      <a:extLst>
                        <a:ext uri="{FF2B5EF4-FFF2-40B4-BE49-F238E27FC236}">
                          <a16:creationId xmlns:a16="http://schemas.microsoft.com/office/drawing/2014/main" id="{D8737477-DD78-6BB5-9842-B81BA526B6A9}"/>
                        </a:ext>
                      </a:extLst>
                    </pic:cNvPr>
                    <pic:cNvPicPr>
                      <a:picLocks noChangeAspect="1"/>
                    </pic:cNvPicPr>
                  </pic:nvPicPr>
                  <pic:blipFill>
                    <a:blip r:embed="rId22"/>
                    <a:stretch>
                      <a:fillRect/>
                    </a:stretch>
                  </pic:blipFill>
                  <pic:spPr>
                    <a:xfrm>
                      <a:off x="0" y="0"/>
                      <a:ext cx="2953024" cy="2147153"/>
                    </a:xfrm>
                    <a:prstGeom prst="rect">
                      <a:avLst/>
                    </a:prstGeom>
                  </pic:spPr>
                </pic:pic>
              </a:graphicData>
            </a:graphic>
          </wp:inline>
        </w:drawing>
      </w:r>
      <w:r w:rsidR="00CF7AA0" w:rsidRPr="0002390F">
        <w:rPr>
          <w:noProof/>
        </w:rPr>
        <w:t xml:space="preserve"> </w:t>
      </w:r>
      <w:r w:rsidR="00CF7AA0" w:rsidRPr="0002390F">
        <w:rPr>
          <w:noProof/>
        </w:rPr>
        <w:drawing>
          <wp:inline distT="0" distB="0" distL="0" distR="0" wp14:anchorId="504BFEC2" wp14:editId="1ED87102">
            <wp:extent cx="2477068" cy="2072350"/>
            <wp:effectExtent l="0" t="0" r="0" b="4445"/>
            <wp:docPr id="4" name="Picture 4" descr="A graph of a function&#10;&#10;Description automatically generated">
              <a:extLst xmlns:a="http://schemas.openxmlformats.org/drawingml/2006/main">
                <a:ext uri="{FF2B5EF4-FFF2-40B4-BE49-F238E27FC236}">
                  <a16:creationId xmlns:a16="http://schemas.microsoft.com/office/drawing/2014/main" id="{AC466EF3-B1DC-3189-6CE7-D85D25DA06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function&#10;&#10;Description automatically generated">
                      <a:extLst>
                        <a:ext uri="{FF2B5EF4-FFF2-40B4-BE49-F238E27FC236}">
                          <a16:creationId xmlns:a16="http://schemas.microsoft.com/office/drawing/2014/main" id="{AC466EF3-B1DC-3189-6CE7-D85D25DA0617}"/>
                        </a:ext>
                      </a:extLst>
                    </pic:cNvPr>
                    <pic:cNvPicPr>
                      <a:picLocks noChangeAspect="1"/>
                    </pic:cNvPicPr>
                  </pic:nvPicPr>
                  <pic:blipFill>
                    <a:blip r:embed="rId23"/>
                    <a:stretch>
                      <a:fillRect/>
                    </a:stretch>
                  </pic:blipFill>
                  <pic:spPr>
                    <a:xfrm>
                      <a:off x="0" y="0"/>
                      <a:ext cx="2484513" cy="2078578"/>
                    </a:xfrm>
                    <a:prstGeom prst="rect">
                      <a:avLst/>
                    </a:prstGeom>
                  </pic:spPr>
                </pic:pic>
              </a:graphicData>
            </a:graphic>
          </wp:inline>
        </w:drawing>
      </w:r>
    </w:p>
    <w:p w14:paraId="38EFA7C6" w14:textId="506A7F59" w:rsidR="00033425" w:rsidRPr="0002390F" w:rsidRDefault="00033425" w:rsidP="00343D12">
      <w:pPr>
        <w:pStyle w:val="Caption"/>
      </w:pPr>
      <w:bookmarkStart w:id="13" w:name="_Ref158667810"/>
      <w:r w:rsidRPr="0002390F">
        <w:t xml:space="preserve">Figure </w:t>
      </w:r>
      <w:r w:rsidRPr="0002390F">
        <w:fldChar w:fldCharType="begin"/>
      </w:r>
      <w:r w:rsidRPr="0002390F">
        <w:instrText xml:space="preserve"> SEQ Figure \* ARABIC </w:instrText>
      </w:r>
      <w:r w:rsidRPr="0002390F">
        <w:fldChar w:fldCharType="separate"/>
      </w:r>
      <w:r w:rsidR="002551EC">
        <w:rPr>
          <w:noProof/>
        </w:rPr>
        <w:t>2</w:t>
      </w:r>
      <w:r w:rsidRPr="0002390F">
        <w:fldChar w:fldCharType="end"/>
      </w:r>
      <w:bookmarkEnd w:id="13"/>
      <w:r w:rsidRPr="0002390F">
        <w:t xml:space="preserve"> Example energy power con</w:t>
      </w:r>
      <w:r w:rsidR="001C63A9" w:rsidRPr="0002390F">
        <w:t>version efficienc</w:t>
      </w:r>
      <w:r w:rsidR="00E67672" w:rsidRPr="0002390F">
        <w:t xml:space="preserve">y curves </w:t>
      </w:r>
      <w:r w:rsidR="001C63A9" w:rsidRPr="0002390F">
        <w:t>of RF energy harvesting</w:t>
      </w:r>
      <w:r w:rsidR="008A31C0" w:rsidRPr="0002390F">
        <w:t xml:space="preserve"> </w:t>
      </w:r>
      <w:r w:rsidR="00976066" w:rsidRPr="0002390F">
        <w:fldChar w:fldCharType="begin"/>
      </w:r>
      <w:r w:rsidR="00976066" w:rsidRPr="0002390F">
        <w:instrText xml:space="preserve"> REF _Ref158561896 \r \h </w:instrText>
      </w:r>
      <w:r w:rsidR="0002390F">
        <w:instrText xml:space="preserve"> \* MERGEFORMAT </w:instrText>
      </w:r>
      <w:r w:rsidR="00976066" w:rsidRPr="0002390F">
        <w:fldChar w:fldCharType="separate"/>
      </w:r>
      <w:r w:rsidR="002551EC">
        <w:t>[8]</w:t>
      </w:r>
      <w:r w:rsidR="00976066" w:rsidRPr="0002390F">
        <w:fldChar w:fldCharType="end"/>
      </w:r>
      <w:r w:rsidR="00976066" w:rsidRPr="0002390F">
        <w:fldChar w:fldCharType="begin"/>
      </w:r>
      <w:r w:rsidR="00976066" w:rsidRPr="0002390F">
        <w:instrText xml:space="preserve"> REF _Ref158561898 \r \h </w:instrText>
      </w:r>
      <w:r w:rsidR="0002390F">
        <w:instrText xml:space="preserve"> \* MERGEFORMAT </w:instrText>
      </w:r>
      <w:r w:rsidR="00976066" w:rsidRPr="0002390F">
        <w:fldChar w:fldCharType="separate"/>
      </w:r>
      <w:r w:rsidR="002551EC">
        <w:t>[9]</w:t>
      </w:r>
      <w:r w:rsidR="00976066" w:rsidRPr="0002390F">
        <w:fldChar w:fldCharType="end"/>
      </w:r>
    </w:p>
    <w:p w14:paraId="259C0B3E" w14:textId="77777777" w:rsidR="001C63A9" w:rsidRPr="0002390F" w:rsidRDefault="001C63A9" w:rsidP="00343D12"/>
    <w:p w14:paraId="375BE9A3" w14:textId="54C0AA17" w:rsidR="005244EF" w:rsidRPr="0002390F" w:rsidRDefault="005244EF" w:rsidP="00343D12">
      <w:r w:rsidRPr="0002390F">
        <w:t xml:space="preserve">In RAN1, we could </w:t>
      </w:r>
      <w:r w:rsidR="00344EDE" w:rsidRPr="0002390F">
        <w:t xml:space="preserve">use such efficiency curves to capture different levels </w:t>
      </w:r>
      <w:r w:rsidR="002F1C90" w:rsidRPr="0002390F">
        <w:t>of harvested energy across devices in different distance</w:t>
      </w:r>
      <w:r w:rsidR="00F21752">
        <w:t>s</w:t>
      </w:r>
      <w:r w:rsidR="002F1C90" w:rsidRPr="0002390F">
        <w:t xml:space="preserve"> from its energy source. One could easily compute the charging time</w:t>
      </w:r>
      <w:r w:rsidR="00281055" w:rsidRPr="0002390F">
        <w:t xml:space="preserve"> </w:t>
      </w:r>
      <m:oMath>
        <m:sSub>
          <m:sSubPr>
            <m:ctrlPr>
              <w:rPr>
                <w:rFonts w:ascii="Cambria Math" w:hAnsi="Cambria Math"/>
                <w:i/>
                <w:iCs/>
              </w:rPr>
            </m:ctrlPr>
          </m:sSubPr>
          <m:e>
            <m:r>
              <w:rPr>
                <w:rFonts w:ascii="Cambria Math" w:hAnsi="Cambria Math"/>
              </w:rPr>
              <m:t>T</m:t>
            </m:r>
          </m:e>
          <m:sub>
            <m:r>
              <w:rPr>
                <w:rFonts w:ascii="Cambria Math" w:hAnsi="Cambria Math"/>
              </w:rPr>
              <m:t>C</m:t>
            </m:r>
          </m:sub>
        </m:sSub>
        <m:r>
          <w:rPr>
            <w:rFonts w:ascii="Cambria Math" w:hAnsi="Cambria Math"/>
          </w:rPr>
          <m:t>(</m:t>
        </m:r>
        <m:r>
          <m:rPr>
            <m:sty m:val="p"/>
          </m:rPr>
          <w:rPr>
            <w:rFonts w:ascii="Cambria Math" w:hAnsi="Cambria Math"/>
          </w:rPr>
          <m:t>sec</m:t>
        </m:r>
        <m:r>
          <w:rPr>
            <w:rFonts w:ascii="Cambria Math" w:hAnsi="Cambria Math"/>
          </w:rPr>
          <m:t>)</m:t>
        </m:r>
      </m:oMath>
      <w:r w:rsidR="002F1C90" w:rsidRPr="0002390F">
        <w:t xml:space="preserve"> using the efficiency curve </w:t>
      </w:r>
      <m:oMath>
        <m:sSub>
          <m:sSubPr>
            <m:ctrlPr>
              <w:rPr>
                <w:rFonts w:ascii="Cambria Math" w:hAnsi="Cambria Math"/>
                <w:i/>
                <w:iCs/>
              </w:rPr>
            </m:ctrlPr>
          </m:sSubPr>
          <m:e>
            <m:r>
              <w:rPr>
                <w:rFonts w:ascii="Cambria Math" w:hAnsi="Cambria Math"/>
              </w:rPr>
              <m:t>η</m:t>
            </m:r>
          </m:e>
          <m:sub>
            <m:r>
              <w:rPr>
                <w:rFonts w:ascii="Cambria Math" w:hAnsi="Cambria Math"/>
              </w:rPr>
              <m:t>avg</m:t>
            </m:r>
          </m:sub>
        </m:sSub>
        <m:r>
          <w:rPr>
            <w:rFonts w:ascii="Cambria Math" w:hAnsi="Cambria Math"/>
          </w:rPr>
          <m:t xml:space="preserve">, </m:t>
        </m:r>
      </m:oMath>
      <w:r w:rsidR="002F1C90" w:rsidRPr="0002390F">
        <w:t>incident power level</w:t>
      </w:r>
      <w:r w:rsidR="00281055" w:rsidRPr="0002390F">
        <w:t xml:space="preserve"> </w:t>
      </w:r>
      <m:oMath>
        <m:sSub>
          <m:sSubPr>
            <m:ctrlPr>
              <w:rPr>
                <w:rFonts w:ascii="Cambria Math" w:hAnsi="Cambria Math"/>
                <w:i/>
                <w:iCs/>
              </w:rPr>
            </m:ctrlPr>
          </m:sSubPr>
          <m:e>
            <m:r>
              <w:rPr>
                <w:rFonts w:ascii="Cambria Math" w:hAnsi="Cambria Math"/>
              </w:rPr>
              <m:t>R</m:t>
            </m:r>
          </m:e>
          <m:sub>
            <m:r>
              <w:rPr>
                <w:rFonts w:ascii="Cambria Math" w:hAnsi="Cambria Math"/>
              </w:rPr>
              <m:t>RF</m:t>
            </m:r>
          </m:sub>
        </m:sSub>
      </m:oMath>
      <w:r w:rsidR="00A0547E" w:rsidRPr="0002390F">
        <w:rPr>
          <w:iCs/>
        </w:rPr>
        <w:t xml:space="preserve"> (</w:t>
      </w:r>
      <w:r w:rsidR="00E652CD" w:rsidRPr="0002390F">
        <w:rPr>
          <w:iCs/>
        </w:rPr>
        <w:t>W</w:t>
      </w:r>
      <w:r w:rsidR="005C2BAE" w:rsidRPr="0002390F">
        <w:rPr>
          <w:iCs/>
        </w:rPr>
        <w:t>att</w:t>
      </w:r>
      <w:r w:rsidR="00A0547E" w:rsidRPr="0002390F">
        <w:rPr>
          <w:iCs/>
        </w:rPr>
        <w:t xml:space="preserve">), and energy storage size </w:t>
      </w:r>
      <m:oMath>
        <m:r>
          <w:rPr>
            <w:rFonts w:ascii="Cambria Math" w:hAnsi="Cambria Math"/>
          </w:rPr>
          <m:t>E</m:t>
        </m:r>
      </m:oMath>
      <w:r w:rsidR="00A0547E" w:rsidRPr="0002390F">
        <w:rPr>
          <w:iCs/>
        </w:rPr>
        <w:t xml:space="preserve"> (Joule).</w:t>
      </w:r>
    </w:p>
    <w:p w14:paraId="003E8562" w14:textId="0FC68753" w:rsidR="00281055" w:rsidRPr="0002390F" w:rsidRDefault="002551EC" w:rsidP="00343D12">
      <m:oMathPara>
        <m:oMath>
          <m:sSub>
            <m:sSubPr>
              <m:ctrlPr>
                <w:rPr>
                  <w:rFonts w:ascii="Cambria Math" w:hAnsi="Cambria Math"/>
                  <w:iCs/>
                </w:rPr>
              </m:ctrlPr>
            </m:sSubPr>
            <m:e>
              <m:r>
                <w:rPr>
                  <w:rFonts w:ascii="Cambria Math" w:hAnsi="Cambria Math"/>
                </w:rPr>
                <m:t>T</m:t>
              </m:r>
            </m:e>
            <m:sub>
              <m:r>
                <w:rPr>
                  <w:rFonts w:ascii="Cambria Math" w:hAnsi="Cambria Math"/>
                </w:rPr>
                <m:t>C</m:t>
              </m:r>
            </m:sub>
          </m:sSub>
          <m:r>
            <m:rPr>
              <m:sty m:val="p"/>
            </m:rPr>
            <w:rPr>
              <w:rFonts w:ascii="Cambria Math" w:hAnsi="Cambria Math"/>
            </w:rPr>
            <m:t>=</m:t>
          </m:r>
          <m:f>
            <m:fPr>
              <m:ctrlPr>
                <w:rPr>
                  <w:rFonts w:ascii="Cambria Math" w:hAnsi="Cambria Math"/>
                  <w:iCs/>
                </w:rPr>
              </m:ctrlPr>
            </m:fPr>
            <m:num>
              <m:r>
                <w:rPr>
                  <w:rFonts w:ascii="Cambria Math" w:hAnsi="Cambria Math"/>
                </w:rPr>
                <m:t>E</m:t>
              </m:r>
            </m:num>
            <m:den>
              <m:sSub>
                <m:sSubPr>
                  <m:ctrlPr>
                    <w:rPr>
                      <w:rFonts w:ascii="Cambria Math" w:hAnsi="Cambria Math"/>
                      <w:iCs/>
                    </w:rPr>
                  </m:ctrlPr>
                </m:sSubPr>
                <m:e>
                  <m:r>
                    <w:rPr>
                      <w:rFonts w:ascii="Cambria Math" w:hAnsi="Cambria Math"/>
                    </w:rPr>
                    <m:t>P</m:t>
                  </m:r>
                </m:e>
                <m:sub>
                  <m:r>
                    <w:rPr>
                      <w:rFonts w:ascii="Cambria Math" w:hAnsi="Cambria Math"/>
                    </w:rPr>
                    <m:t>avg</m:t>
                  </m:r>
                </m:sub>
              </m:sSub>
            </m:den>
          </m:f>
          <m:r>
            <m:rPr>
              <m:sty m:val="p"/>
            </m:rPr>
            <w:rPr>
              <w:rFonts w:ascii="Cambria Math" w:hAnsi="Cambria Math"/>
            </w:rPr>
            <m:t>=</m:t>
          </m:r>
          <m:f>
            <m:fPr>
              <m:ctrlPr>
                <w:rPr>
                  <w:rFonts w:ascii="Cambria Math" w:hAnsi="Cambria Math"/>
                  <w:iCs/>
                </w:rPr>
              </m:ctrlPr>
            </m:fPr>
            <m:num>
              <m:r>
                <w:rPr>
                  <w:rFonts w:ascii="Cambria Math" w:hAnsi="Cambria Math"/>
                </w:rPr>
                <m:t>E</m:t>
              </m:r>
            </m:num>
            <m:den>
              <m:sSub>
                <m:sSubPr>
                  <m:ctrlPr>
                    <w:rPr>
                      <w:rFonts w:ascii="Cambria Math" w:hAnsi="Cambria Math"/>
                      <w:iCs/>
                    </w:rPr>
                  </m:ctrlPr>
                </m:sSubPr>
                <m:e>
                  <m:r>
                    <w:rPr>
                      <w:rFonts w:ascii="Cambria Math" w:hAnsi="Cambria Math"/>
                    </w:rPr>
                    <m:t>η</m:t>
                  </m:r>
                </m:e>
                <m:sub>
                  <m:r>
                    <w:rPr>
                      <w:rFonts w:ascii="Cambria Math" w:hAnsi="Cambria Math"/>
                    </w:rPr>
                    <m:t>avg</m:t>
                  </m:r>
                </m:sub>
              </m:sSub>
              <m:sSub>
                <m:sSubPr>
                  <m:ctrlPr>
                    <w:rPr>
                      <w:rFonts w:ascii="Cambria Math" w:hAnsi="Cambria Math"/>
                      <w:iCs/>
                    </w:rPr>
                  </m:ctrlPr>
                </m:sSubPr>
                <m:e>
                  <m:r>
                    <w:rPr>
                      <w:rFonts w:ascii="Cambria Math" w:hAnsi="Cambria Math"/>
                    </w:rPr>
                    <m:t>R</m:t>
                  </m:r>
                </m:e>
                <m:sub>
                  <m:r>
                    <w:rPr>
                      <w:rFonts w:ascii="Cambria Math" w:hAnsi="Cambria Math"/>
                    </w:rPr>
                    <m:t>RF</m:t>
                  </m:r>
                </m:sub>
              </m:sSub>
            </m:den>
          </m:f>
          <m:r>
            <m:rPr>
              <m:sty m:val="p"/>
            </m:rPr>
            <w:rPr>
              <w:rFonts w:ascii="Cambria Math" w:hAnsi="Cambria Math"/>
            </w:rPr>
            <m:t xml:space="preserve"> </m:t>
          </m:r>
        </m:oMath>
      </m:oMathPara>
    </w:p>
    <w:p w14:paraId="2A752BBA" w14:textId="2ACDE1CB" w:rsidR="001C63A9" w:rsidRPr="0002390F" w:rsidRDefault="005244EF" w:rsidP="00343D12">
      <w:r w:rsidRPr="0002390F">
        <w:t xml:space="preserve"> </w:t>
      </w:r>
    </w:p>
    <w:p w14:paraId="61C98FC6" w14:textId="0C1A97AD" w:rsidR="006B7D63" w:rsidRPr="0002390F" w:rsidRDefault="006B7D63" w:rsidP="00343D12">
      <w:r w:rsidRPr="0002390F">
        <w:fldChar w:fldCharType="begin"/>
      </w:r>
      <w:r w:rsidRPr="0002390F">
        <w:instrText xml:space="preserve"> REF _Ref158668875 \h </w:instrText>
      </w:r>
      <w:r w:rsidR="0002390F">
        <w:instrText xml:space="preserve"> \* MERGEFORMAT </w:instrText>
      </w:r>
      <w:r w:rsidRPr="0002390F">
        <w:fldChar w:fldCharType="separate"/>
      </w:r>
      <w:r w:rsidR="002551EC" w:rsidRPr="0002390F">
        <w:t xml:space="preserve">Table </w:t>
      </w:r>
      <w:r w:rsidR="002551EC">
        <w:rPr>
          <w:noProof/>
        </w:rPr>
        <w:t>1</w:t>
      </w:r>
      <w:r w:rsidRPr="0002390F">
        <w:fldChar w:fldCharType="end"/>
      </w:r>
      <w:r w:rsidRPr="0002390F">
        <w:t xml:space="preserve"> shows example table form to capture </w:t>
      </w:r>
      <w:r w:rsidR="00745DF5">
        <w:t xml:space="preserve">a </w:t>
      </w:r>
      <w:r w:rsidRPr="0002390F">
        <w:t>PCE curve.</w:t>
      </w:r>
      <w:r w:rsidR="009F77B2" w:rsidRPr="0002390F">
        <w:t xml:space="preserve"> </w:t>
      </w:r>
    </w:p>
    <w:p w14:paraId="3E36F564" w14:textId="692F8AD5" w:rsidR="00057A9E" w:rsidRPr="0002390F" w:rsidRDefault="00057A9E" w:rsidP="00343D12">
      <w:pPr>
        <w:pStyle w:val="Caption"/>
      </w:pPr>
      <w:bookmarkStart w:id="14" w:name="_Ref158668875"/>
      <w:r w:rsidRPr="0002390F">
        <w:t xml:space="preserve">Table </w:t>
      </w:r>
      <w:r w:rsidRPr="0002390F">
        <w:fldChar w:fldCharType="begin"/>
      </w:r>
      <w:r w:rsidRPr="0002390F">
        <w:instrText xml:space="preserve"> SEQ Table \* ARABIC </w:instrText>
      </w:r>
      <w:r w:rsidRPr="0002390F">
        <w:fldChar w:fldCharType="separate"/>
      </w:r>
      <w:r w:rsidR="002551EC">
        <w:rPr>
          <w:noProof/>
        </w:rPr>
        <w:t>1</w:t>
      </w:r>
      <w:r w:rsidRPr="0002390F">
        <w:fldChar w:fldCharType="end"/>
      </w:r>
      <w:bookmarkEnd w:id="14"/>
      <w:r w:rsidRPr="0002390F">
        <w:t xml:space="preserve"> Example power conversion efficiency model </w:t>
      </w:r>
    </w:p>
    <w:tbl>
      <w:tblPr>
        <w:tblW w:w="4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40"/>
        <w:gridCol w:w="1692"/>
      </w:tblGrid>
      <w:tr w:rsidR="004E4D4B" w:rsidRPr="0002390F" w14:paraId="677FB117" w14:textId="77777777" w:rsidTr="00C62184">
        <w:trPr>
          <w:trHeight w:val="25"/>
          <w:jc w:val="center"/>
        </w:trPr>
        <w:tc>
          <w:tcPr>
            <w:tcW w:w="2340" w:type="dxa"/>
            <w:shd w:val="clear" w:color="auto" w:fill="3253DC"/>
            <w:tcMar>
              <w:top w:w="72" w:type="dxa"/>
              <w:left w:w="144" w:type="dxa"/>
              <w:bottom w:w="72" w:type="dxa"/>
              <w:right w:w="144" w:type="dxa"/>
            </w:tcMar>
            <w:hideMark/>
          </w:tcPr>
          <w:p w14:paraId="6D0756D9" w14:textId="77777777" w:rsidR="004E4D4B" w:rsidRPr="00F11077" w:rsidRDefault="004E4D4B" w:rsidP="00343D12">
            <w:pPr>
              <w:rPr>
                <w:color w:val="FFFFFF" w:themeColor="background1"/>
              </w:rPr>
            </w:pPr>
            <w:bookmarkStart w:id="15" w:name="_Hlk158485503"/>
            <w:r w:rsidRPr="00F11077">
              <w:rPr>
                <w:color w:val="FFFFFF" w:themeColor="background1"/>
              </w:rPr>
              <w:t>Rx power (dBm)</w:t>
            </w:r>
          </w:p>
        </w:tc>
        <w:tc>
          <w:tcPr>
            <w:tcW w:w="1692" w:type="dxa"/>
            <w:shd w:val="clear" w:color="auto" w:fill="3253DC"/>
            <w:tcMar>
              <w:top w:w="72" w:type="dxa"/>
              <w:left w:w="144" w:type="dxa"/>
              <w:bottom w:w="72" w:type="dxa"/>
              <w:right w:w="144" w:type="dxa"/>
            </w:tcMar>
            <w:hideMark/>
          </w:tcPr>
          <w:p w14:paraId="4D9BA7C3" w14:textId="1CD39322" w:rsidR="004E4D4B" w:rsidRPr="00F11077" w:rsidRDefault="004E4D4B" w:rsidP="00343D12">
            <w:pPr>
              <w:rPr>
                <w:color w:val="FFFFFF" w:themeColor="background1"/>
              </w:rPr>
            </w:pPr>
            <w:r w:rsidRPr="00F11077">
              <w:rPr>
                <w:color w:val="FFFFFF" w:themeColor="background1"/>
              </w:rPr>
              <w:t xml:space="preserve">EH </w:t>
            </w:r>
            <w:r w:rsidR="0085174C" w:rsidRPr="00F11077">
              <w:rPr>
                <w:color w:val="FFFFFF" w:themeColor="background1"/>
              </w:rPr>
              <w:t>efficiency</w:t>
            </w:r>
          </w:p>
        </w:tc>
      </w:tr>
      <w:tr w:rsidR="004E4D4B" w:rsidRPr="0002390F" w14:paraId="7C313DEE" w14:textId="77777777" w:rsidTr="00C62184">
        <w:trPr>
          <w:trHeight w:val="25"/>
          <w:jc w:val="center"/>
        </w:trPr>
        <w:tc>
          <w:tcPr>
            <w:tcW w:w="2340" w:type="dxa"/>
            <w:shd w:val="clear" w:color="auto" w:fill="CDD1F2"/>
            <w:tcMar>
              <w:top w:w="72" w:type="dxa"/>
              <w:left w:w="144" w:type="dxa"/>
              <w:bottom w:w="72" w:type="dxa"/>
              <w:right w:w="144" w:type="dxa"/>
            </w:tcMar>
            <w:hideMark/>
          </w:tcPr>
          <w:p w14:paraId="28B9A39C" w14:textId="77777777" w:rsidR="004E4D4B" w:rsidRPr="0002390F" w:rsidRDefault="004E4D4B" w:rsidP="00343D12">
            <w:r w:rsidRPr="0002390F">
              <w:t>X &lt; S</w:t>
            </w:r>
          </w:p>
        </w:tc>
        <w:tc>
          <w:tcPr>
            <w:tcW w:w="1692" w:type="dxa"/>
            <w:shd w:val="clear" w:color="auto" w:fill="CDD1F2"/>
            <w:tcMar>
              <w:top w:w="72" w:type="dxa"/>
              <w:left w:w="144" w:type="dxa"/>
              <w:bottom w:w="72" w:type="dxa"/>
              <w:right w:w="144" w:type="dxa"/>
            </w:tcMar>
            <w:hideMark/>
          </w:tcPr>
          <w:p w14:paraId="74C672DB" w14:textId="77777777" w:rsidR="004E4D4B" w:rsidRPr="0002390F" w:rsidRDefault="004E4D4B" w:rsidP="00343D12">
            <w:r w:rsidRPr="0002390F">
              <w:t>[0.0]</w:t>
            </w:r>
          </w:p>
        </w:tc>
      </w:tr>
      <w:tr w:rsidR="004E4D4B" w:rsidRPr="0002390F" w14:paraId="7F34B428" w14:textId="77777777" w:rsidTr="00C62184">
        <w:trPr>
          <w:trHeight w:val="25"/>
          <w:jc w:val="center"/>
        </w:trPr>
        <w:tc>
          <w:tcPr>
            <w:tcW w:w="2340" w:type="dxa"/>
            <w:shd w:val="clear" w:color="auto" w:fill="E8E9F9"/>
            <w:tcMar>
              <w:top w:w="72" w:type="dxa"/>
              <w:left w:w="144" w:type="dxa"/>
              <w:bottom w:w="72" w:type="dxa"/>
              <w:right w:w="144" w:type="dxa"/>
            </w:tcMar>
            <w:hideMark/>
          </w:tcPr>
          <w:p w14:paraId="0821D5C4" w14:textId="77777777" w:rsidR="004E4D4B" w:rsidRPr="0002390F" w:rsidRDefault="004E4D4B" w:rsidP="00343D12">
            <w:r w:rsidRPr="0002390F">
              <w:t xml:space="preserve"> S &lt; x &lt; S+5</w:t>
            </w:r>
          </w:p>
        </w:tc>
        <w:tc>
          <w:tcPr>
            <w:tcW w:w="1692" w:type="dxa"/>
            <w:shd w:val="clear" w:color="auto" w:fill="E8E9F9"/>
            <w:tcMar>
              <w:top w:w="72" w:type="dxa"/>
              <w:left w:w="144" w:type="dxa"/>
              <w:bottom w:w="72" w:type="dxa"/>
              <w:right w:w="144" w:type="dxa"/>
            </w:tcMar>
            <w:hideMark/>
          </w:tcPr>
          <w:p w14:paraId="15126EE3" w14:textId="77777777" w:rsidR="004E4D4B" w:rsidRPr="0002390F" w:rsidRDefault="004E4D4B" w:rsidP="00343D12">
            <w:r w:rsidRPr="0002390F">
              <w:t>[0.02]</w:t>
            </w:r>
          </w:p>
        </w:tc>
      </w:tr>
      <w:tr w:rsidR="004E4D4B" w:rsidRPr="0002390F" w14:paraId="357CCA02" w14:textId="77777777" w:rsidTr="00C62184">
        <w:trPr>
          <w:trHeight w:val="25"/>
          <w:jc w:val="center"/>
        </w:trPr>
        <w:tc>
          <w:tcPr>
            <w:tcW w:w="2340" w:type="dxa"/>
            <w:shd w:val="clear" w:color="auto" w:fill="CDD1F2"/>
            <w:tcMar>
              <w:top w:w="72" w:type="dxa"/>
              <w:left w:w="144" w:type="dxa"/>
              <w:bottom w:w="72" w:type="dxa"/>
              <w:right w:w="144" w:type="dxa"/>
            </w:tcMar>
            <w:hideMark/>
          </w:tcPr>
          <w:p w14:paraId="23F05D7E" w14:textId="77777777" w:rsidR="004E4D4B" w:rsidRPr="0002390F" w:rsidRDefault="004E4D4B" w:rsidP="00343D12">
            <w:r w:rsidRPr="0002390F">
              <w:t>S+5 &lt; x &lt; S+10</w:t>
            </w:r>
          </w:p>
        </w:tc>
        <w:tc>
          <w:tcPr>
            <w:tcW w:w="1692" w:type="dxa"/>
            <w:shd w:val="clear" w:color="auto" w:fill="CDD1F2"/>
            <w:tcMar>
              <w:top w:w="72" w:type="dxa"/>
              <w:left w:w="144" w:type="dxa"/>
              <w:bottom w:w="72" w:type="dxa"/>
              <w:right w:w="144" w:type="dxa"/>
            </w:tcMar>
            <w:hideMark/>
          </w:tcPr>
          <w:p w14:paraId="573F6118" w14:textId="77777777" w:rsidR="004E4D4B" w:rsidRPr="0002390F" w:rsidRDefault="004E4D4B" w:rsidP="00343D12">
            <w:r w:rsidRPr="0002390F">
              <w:t>[0.05]</w:t>
            </w:r>
          </w:p>
        </w:tc>
      </w:tr>
      <w:tr w:rsidR="004E4D4B" w:rsidRPr="0002390F" w14:paraId="3DDBF8F8" w14:textId="77777777" w:rsidTr="00C62184">
        <w:trPr>
          <w:trHeight w:val="25"/>
          <w:jc w:val="center"/>
        </w:trPr>
        <w:tc>
          <w:tcPr>
            <w:tcW w:w="2340" w:type="dxa"/>
            <w:shd w:val="clear" w:color="auto" w:fill="E8E9F9"/>
            <w:tcMar>
              <w:top w:w="72" w:type="dxa"/>
              <w:left w:w="144" w:type="dxa"/>
              <w:bottom w:w="72" w:type="dxa"/>
              <w:right w:w="144" w:type="dxa"/>
            </w:tcMar>
            <w:hideMark/>
          </w:tcPr>
          <w:p w14:paraId="0F5E84F9" w14:textId="77777777" w:rsidR="004E4D4B" w:rsidRPr="0002390F" w:rsidRDefault="004E4D4B" w:rsidP="00343D12">
            <w:r w:rsidRPr="0002390F">
              <w:t>S+10 &lt; x &lt; S+15</w:t>
            </w:r>
          </w:p>
        </w:tc>
        <w:tc>
          <w:tcPr>
            <w:tcW w:w="1692" w:type="dxa"/>
            <w:shd w:val="clear" w:color="auto" w:fill="E8E9F9"/>
            <w:tcMar>
              <w:top w:w="72" w:type="dxa"/>
              <w:left w:w="144" w:type="dxa"/>
              <w:bottom w:w="72" w:type="dxa"/>
              <w:right w:w="144" w:type="dxa"/>
            </w:tcMar>
            <w:hideMark/>
          </w:tcPr>
          <w:p w14:paraId="381FFA8E" w14:textId="77777777" w:rsidR="004E4D4B" w:rsidRPr="0002390F" w:rsidRDefault="004E4D4B" w:rsidP="00343D12">
            <w:r w:rsidRPr="0002390F">
              <w:t>[0.1]</w:t>
            </w:r>
          </w:p>
        </w:tc>
      </w:tr>
      <w:tr w:rsidR="004E4D4B" w:rsidRPr="0002390F" w14:paraId="148C53BD" w14:textId="77777777" w:rsidTr="00C62184">
        <w:trPr>
          <w:trHeight w:val="25"/>
          <w:jc w:val="center"/>
        </w:trPr>
        <w:tc>
          <w:tcPr>
            <w:tcW w:w="2340" w:type="dxa"/>
            <w:shd w:val="clear" w:color="auto" w:fill="CDD1F2"/>
            <w:tcMar>
              <w:top w:w="72" w:type="dxa"/>
              <w:left w:w="144" w:type="dxa"/>
              <w:bottom w:w="72" w:type="dxa"/>
              <w:right w:w="144" w:type="dxa"/>
            </w:tcMar>
            <w:hideMark/>
          </w:tcPr>
          <w:p w14:paraId="3AEB24B3" w14:textId="77777777" w:rsidR="004E4D4B" w:rsidRPr="0002390F" w:rsidRDefault="004E4D4B" w:rsidP="00343D12">
            <w:r w:rsidRPr="0002390F">
              <w:t>S+15 &lt; x &lt; S+20</w:t>
            </w:r>
          </w:p>
        </w:tc>
        <w:tc>
          <w:tcPr>
            <w:tcW w:w="1692" w:type="dxa"/>
            <w:shd w:val="clear" w:color="auto" w:fill="CDD1F2"/>
            <w:tcMar>
              <w:top w:w="72" w:type="dxa"/>
              <w:left w:w="144" w:type="dxa"/>
              <w:bottom w:w="72" w:type="dxa"/>
              <w:right w:w="144" w:type="dxa"/>
            </w:tcMar>
            <w:hideMark/>
          </w:tcPr>
          <w:p w14:paraId="69EBC25D" w14:textId="77777777" w:rsidR="004E4D4B" w:rsidRPr="0002390F" w:rsidRDefault="004E4D4B" w:rsidP="00343D12">
            <w:r w:rsidRPr="0002390F">
              <w:t>[0.25]</w:t>
            </w:r>
          </w:p>
        </w:tc>
      </w:tr>
      <w:tr w:rsidR="004E4D4B" w:rsidRPr="0002390F" w14:paraId="53B6E952" w14:textId="77777777" w:rsidTr="00C62184">
        <w:trPr>
          <w:trHeight w:val="25"/>
          <w:jc w:val="center"/>
        </w:trPr>
        <w:tc>
          <w:tcPr>
            <w:tcW w:w="2340" w:type="dxa"/>
            <w:shd w:val="clear" w:color="auto" w:fill="E8E9F9"/>
            <w:tcMar>
              <w:top w:w="72" w:type="dxa"/>
              <w:left w:w="144" w:type="dxa"/>
              <w:bottom w:w="72" w:type="dxa"/>
              <w:right w:w="144" w:type="dxa"/>
            </w:tcMar>
            <w:hideMark/>
          </w:tcPr>
          <w:p w14:paraId="667526FD" w14:textId="77777777" w:rsidR="004E4D4B" w:rsidRPr="0002390F" w:rsidRDefault="004E4D4B" w:rsidP="00343D12">
            <w:r w:rsidRPr="0002390F">
              <w:t>S+20 &lt; x &lt; S+25</w:t>
            </w:r>
          </w:p>
        </w:tc>
        <w:tc>
          <w:tcPr>
            <w:tcW w:w="1692" w:type="dxa"/>
            <w:shd w:val="clear" w:color="auto" w:fill="E8E9F9"/>
            <w:tcMar>
              <w:top w:w="72" w:type="dxa"/>
              <w:left w:w="144" w:type="dxa"/>
              <w:bottom w:w="72" w:type="dxa"/>
              <w:right w:w="144" w:type="dxa"/>
            </w:tcMar>
            <w:hideMark/>
          </w:tcPr>
          <w:p w14:paraId="3765B3FE" w14:textId="77777777" w:rsidR="004E4D4B" w:rsidRPr="0002390F" w:rsidRDefault="004E4D4B" w:rsidP="00343D12">
            <w:r w:rsidRPr="0002390F">
              <w:t>[0.45]</w:t>
            </w:r>
          </w:p>
        </w:tc>
      </w:tr>
      <w:tr w:rsidR="004E4D4B" w:rsidRPr="0002390F" w14:paraId="25050415" w14:textId="77777777" w:rsidTr="00C62184">
        <w:trPr>
          <w:trHeight w:val="70"/>
          <w:jc w:val="center"/>
        </w:trPr>
        <w:tc>
          <w:tcPr>
            <w:tcW w:w="2340" w:type="dxa"/>
            <w:shd w:val="clear" w:color="auto" w:fill="CDD1F2"/>
            <w:tcMar>
              <w:top w:w="72" w:type="dxa"/>
              <w:left w:w="144" w:type="dxa"/>
              <w:bottom w:w="72" w:type="dxa"/>
              <w:right w:w="144" w:type="dxa"/>
            </w:tcMar>
            <w:hideMark/>
          </w:tcPr>
          <w:p w14:paraId="2B21C4A9" w14:textId="77777777" w:rsidR="004E4D4B" w:rsidRPr="0002390F" w:rsidRDefault="004E4D4B" w:rsidP="00343D12">
            <w:r w:rsidRPr="0002390F">
              <w:t>S+25 &lt; x &lt; S+30</w:t>
            </w:r>
          </w:p>
        </w:tc>
        <w:tc>
          <w:tcPr>
            <w:tcW w:w="1692" w:type="dxa"/>
            <w:shd w:val="clear" w:color="auto" w:fill="CDD1F2"/>
            <w:tcMar>
              <w:top w:w="72" w:type="dxa"/>
              <w:left w:w="144" w:type="dxa"/>
              <w:bottom w:w="72" w:type="dxa"/>
              <w:right w:w="144" w:type="dxa"/>
            </w:tcMar>
            <w:hideMark/>
          </w:tcPr>
          <w:p w14:paraId="49824104" w14:textId="77777777" w:rsidR="004E4D4B" w:rsidRPr="0002390F" w:rsidRDefault="004E4D4B" w:rsidP="00343D12">
            <w:r w:rsidRPr="0002390F">
              <w:t>[0.65]</w:t>
            </w:r>
          </w:p>
        </w:tc>
      </w:tr>
      <w:tr w:rsidR="004E4D4B" w:rsidRPr="0002390F" w14:paraId="5C3B1403" w14:textId="77777777" w:rsidTr="00C62184">
        <w:trPr>
          <w:trHeight w:val="52"/>
          <w:jc w:val="center"/>
        </w:trPr>
        <w:tc>
          <w:tcPr>
            <w:tcW w:w="2340" w:type="dxa"/>
            <w:shd w:val="clear" w:color="auto" w:fill="E8E9F9"/>
            <w:tcMar>
              <w:top w:w="72" w:type="dxa"/>
              <w:left w:w="144" w:type="dxa"/>
              <w:bottom w:w="72" w:type="dxa"/>
              <w:right w:w="144" w:type="dxa"/>
            </w:tcMar>
            <w:hideMark/>
          </w:tcPr>
          <w:p w14:paraId="4C7A53FF" w14:textId="77777777" w:rsidR="004E4D4B" w:rsidRPr="0002390F" w:rsidRDefault="004E4D4B" w:rsidP="00343D12">
            <w:r w:rsidRPr="0002390F">
              <w:t>S+30 &lt; x &lt; S+35</w:t>
            </w:r>
          </w:p>
        </w:tc>
        <w:tc>
          <w:tcPr>
            <w:tcW w:w="1692" w:type="dxa"/>
            <w:shd w:val="clear" w:color="auto" w:fill="E8E9F9"/>
            <w:tcMar>
              <w:top w:w="72" w:type="dxa"/>
              <w:left w:w="144" w:type="dxa"/>
              <w:bottom w:w="72" w:type="dxa"/>
              <w:right w:w="144" w:type="dxa"/>
            </w:tcMar>
            <w:hideMark/>
          </w:tcPr>
          <w:p w14:paraId="0BF54A96" w14:textId="77777777" w:rsidR="004E4D4B" w:rsidRPr="0002390F" w:rsidRDefault="004E4D4B" w:rsidP="00343D12">
            <w:r w:rsidRPr="0002390F">
              <w:t>[0.8]</w:t>
            </w:r>
          </w:p>
        </w:tc>
      </w:tr>
      <w:tr w:rsidR="004E4D4B" w:rsidRPr="0002390F" w14:paraId="434F3665" w14:textId="77777777" w:rsidTr="00C62184">
        <w:trPr>
          <w:trHeight w:val="124"/>
          <w:jc w:val="center"/>
        </w:trPr>
        <w:tc>
          <w:tcPr>
            <w:tcW w:w="2340" w:type="dxa"/>
            <w:shd w:val="clear" w:color="auto" w:fill="CDD1F2"/>
            <w:tcMar>
              <w:top w:w="72" w:type="dxa"/>
              <w:left w:w="144" w:type="dxa"/>
              <w:bottom w:w="72" w:type="dxa"/>
              <w:right w:w="144" w:type="dxa"/>
            </w:tcMar>
            <w:hideMark/>
          </w:tcPr>
          <w:p w14:paraId="617BA7C8" w14:textId="77777777" w:rsidR="004E4D4B" w:rsidRPr="0002390F" w:rsidRDefault="004E4D4B" w:rsidP="00343D12">
            <w:r w:rsidRPr="0002390F">
              <w:t>S+35 &lt; x &lt; S+40</w:t>
            </w:r>
          </w:p>
        </w:tc>
        <w:tc>
          <w:tcPr>
            <w:tcW w:w="1692" w:type="dxa"/>
            <w:shd w:val="clear" w:color="auto" w:fill="CDD1F2"/>
            <w:tcMar>
              <w:top w:w="72" w:type="dxa"/>
              <w:left w:w="144" w:type="dxa"/>
              <w:bottom w:w="72" w:type="dxa"/>
              <w:right w:w="144" w:type="dxa"/>
            </w:tcMar>
            <w:hideMark/>
          </w:tcPr>
          <w:p w14:paraId="5FE084B0" w14:textId="77777777" w:rsidR="004E4D4B" w:rsidRPr="0002390F" w:rsidRDefault="004E4D4B" w:rsidP="00343D12">
            <w:r w:rsidRPr="0002390F">
              <w:t>[0.8]</w:t>
            </w:r>
          </w:p>
        </w:tc>
      </w:tr>
      <w:tr w:rsidR="004E4D4B" w:rsidRPr="0002390F" w14:paraId="0CC99FCF" w14:textId="77777777" w:rsidTr="00C62184">
        <w:trPr>
          <w:trHeight w:val="205"/>
          <w:jc w:val="center"/>
        </w:trPr>
        <w:tc>
          <w:tcPr>
            <w:tcW w:w="2340" w:type="dxa"/>
            <w:shd w:val="clear" w:color="auto" w:fill="E8E9F9"/>
            <w:tcMar>
              <w:top w:w="72" w:type="dxa"/>
              <w:left w:w="144" w:type="dxa"/>
              <w:bottom w:w="72" w:type="dxa"/>
              <w:right w:w="144" w:type="dxa"/>
            </w:tcMar>
            <w:hideMark/>
          </w:tcPr>
          <w:p w14:paraId="50E68E17" w14:textId="77777777" w:rsidR="004E4D4B" w:rsidRPr="0002390F" w:rsidRDefault="004E4D4B" w:rsidP="00343D12">
            <w:r w:rsidRPr="0002390F">
              <w:t>S+40 &lt; x &lt; S+45</w:t>
            </w:r>
          </w:p>
        </w:tc>
        <w:tc>
          <w:tcPr>
            <w:tcW w:w="1692" w:type="dxa"/>
            <w:shd w:val="clear" w:color="auto" w:fill="E8E9F9"/>
            <w:tcMar>
              <w:top w:w="72" w:type="dxa"/>
              <w:left w:w="144" w:type="dxa"/>
              <w:bottom w:w="72" w:type="dxa"/>
              <w:right w:w="144" w:type="dxa"/>
            </w:tcMar>
            <w:hideMark/>
          </w:tcPr>
          <w:p w14:paraId="37E5FA8C" w14:textId="77777777" w:rsidR="004E4D4B" w:rsidRPr="0002390F" w:rsidRDefault="004E4D4B" w:rsidP="00343D12">
            <w:r w:rsidRPr="0002390F">
              <w:t>[0.8]</w:t>
            </w:r>
          </w:p>
        </w:tc>
      </w:tr>
      <w:tr w:rsidR="004E4D4B" w:rsidRPr="0002390F" w14:paraId="3A758271" w14:textId="77777777" w:rsidTr="00C62184">
        <w:trPr>
          <w:trHeight w:val="196"/>
          <w:jc w:val="center"/>
        </w:trPr>
        <w:tc>
          <w:tcPr>
            <w:tcW w:w="2340" w:type="dxa"/>
            <w:shd w:val="clear" w:color="auto" w:fill="CDD1F2"/>
            <w:tcMar>
              <w:top w:w="72" w:type="dxa"/>
              <w:left w:w="144" w:type="dxa"/>
              <w:bottom w:w="72" w:type="dxa"/>
              <w:right w:w="144" w:type="dxa"/>
            </w:tcMar>
            <w:hideMark/>
          </w:tcPr>
          <w:p w14:paraId="2E047E99" w14:textId="77777777" w:rsidR="004E4D4B" w:rsidRPr="0002390F" w:rsidRDefault="004E4D4B" w:rsidP="00343D12">
            <w:r w:rsidRPr="0002390F">
              <w:t>S+45 &lt; x &lt; S+50</w:t>
            </w:r>
          </w:p>
        </w:tc>
        <w:tc>
          <w:tcPr>
            <w:tcW w:w="1692" w:type="dxa"/>
            <w:shd w:val="clear" w:color="auto" w:fill="CDD1F2"/>
            <w:tcMar>
              <w:top w:w="72" w:type="dxa"/>
              <w:left w:w="144" w:type="dxa"/>
              <w:bottom w:w="72" w:type="dxa"/>
              <w:right w:w="144" w:type="dxa"/>
            </w:tcMar>
            <w:hideMark/>
          </w:tcPr>
          <w:p w14:paraId="7D798879" w14:textId="77777777" w:rsidR="004E4D4B" w:rsidRPr="0002390F" w:rsidRDefault="004E4D4B" w:rsidP="00343D12">
            <w:r w:rsidRPr="0002390F">
              <w:t>[0.65]</w:t>
            </w:r>
          </w:p>
        </w:tc>
      </w:tr>
      <w:tr w:rsidR="004E4D4B" w:rsidRPr="0002390F" w14:paraId="467FB184" w14:textId="77777777" w:rsidTr="00C62184">
        <w:trPr>
          <w:trHeight w:val="88"/>
          <w:jc w:val="center"/>
        </w:trPr>
        <w:tc>
          <w:tcPr>
            <w:tcW w:w="2340" w:type="dxa"/>
            <w:shd w:val="clear" w:color="auto" w:fill="E8E9F9"/>
            <w:tcMar>
              <w:top w:w="72" w:type="dxa"/>
              <w:left w:w="144" w:type="dxa"/>
              <w:bottom w:w="72" w:type="dxa"/>
              <w:right w:w="144" w:type="dxa"/>
            </w:tcMar>
            <w:hideMark/>
          </w:tcPr>
          <w:p w14:paraId="491A05E3" w14:textId="77777777" w:rsidR="004E4D4B" w:rsidRPr="0002390F" w:rsidRDefault="004E4D4B" w:rsidP="00343D12">
            <w:r w:rsidRPr="0002390F">
              <w:lastRenderedPageBreak/>
              <w:t>S+50 &lt; x &lt; S+55</w:t>
            </w:r>
          </w:p>
        </w:tc>
        <w:tc>
          <w:tcPr>
            <w:tcW w:w="1692" w:type="dxa"/>
            <w:shd w:val="clear" w:color="auto" w:fill="E8E9F9"/>
            <w:tcMar>
              <w:top w:w="72" w:type="dxa"/>
              <w:left w:w="144" w:type="dxa"/>
              <w:bottom w:w="72" w:type="dxa"/>
              <w:right w:w="144" w:type="dxa"/>
            </w:tcMar>
            <w:hideMark/>
          </w:tcPr>
          <w:p w14:paraId="0660B155" w14:textId="77777777" w:rsidR="004E4D4B" w:rsidRPr="0002390F" w:rsidRDefault="004E4D4B" w:rsidP="00343D12">
            <w:r w:rsidRPr="0002390F">
              <w:t>[0.35]</w:t>
            </w:r>
          </w:p>
        </w:tc>
      </w:tr>
      <w:tr w:rsidR="004E4D4B" w:rsidRPr="0002390F" w14:paraId="4F828657" w14:textId="77777777" w:rsidTr="00C62184">
        <w:trPr>
          <w:trHeight w:val="79"/>
          <w:jc w:val="center"/>
        </w:trPr>
        <w:tc>
          <w:tcPr>
            <w:tcW w:w="2340" w:type="dxa"/>
            <w:shd w:val="clear" w:color="auto" w:fill="CDD1F2"/>
            <w:tcMar>
              <w:top w:w="72" w:type="dxa"/>
              <w:left w:w="144" w:type="dxa"/>
              <w:bottom w:w="72" w:type="dxa"/>
              <w:right w:w="144" w:type="dxa"/>
            </w:tcMar>
            <w:hideMark/>
          </w:tcPr>
          <w:p w14:paraId="2BC9F22A" w14:textId="77777777" w:rsidR="004E4D4B" w:rsidRPr="0002390F" w:rsidRDefault="004E4D4B" w:rsidP="00343D12">
            <w:r w:rsidRPr="0002390F">
              <w:t>S+55 &lt; x &lt; S+60</w:t>
            </w:r>
          </w:p>
        </w:tc>
        <w:tc>
          <w:tcPr>
            <w:tcW w:w="1692" w:type="dxa"/>
            <w:shd w:val="clear" w:color="auto" w:fill="CDD1F2"/>
            <w:tcMar>
              <w:top w:w="72" w:type="dxa"/>
              <w:left w:w="144" w:type="dxa"/>
              <w:bottom w:w="72" w:type="dxa"/>
              <w:right w:w="144" w:type="dxa"/>
            </w:tcMar>
            <w:hideMark/>
          </w:tcPr>
          <w:p w14:paraId="7D5C0D98" w14:textId="77777777" w:rsidR="004E4D4B" w:rsidRPr="0002390F" w:rsidRDefault="004E4D4B" w:rsidP="00343D12">
            <w:r w:rsidRPr="0002390F">
              <w:t>[0.3]</w:t>
            </w:r>
          </w:p>
        </w:tc>
      </w:tr>
      <w:tr w:rsidR="004E4D4B" w:rsidRPr="0002390F" w14:paraId="106F8AC7" w14:textId="77777777" w:rsidTr="00C62184">
        <w:trPr>
          <w:trHeight w:val="25"/>
          <w:jc w:val="center"/>
        </w:trPr>
        <w:tc>
          <w:tcPr>
            <w:tcW w:w="4032" w:type="dxa"/>
            <w:gridSpan w:val="2"/>
            <w:shd w:val="clear" w:color="auto" w:fill="E8E9F9"/>
            <w:tcMar>
              <w:top w:w="72" w:type="dxa"/>
              <w:left w:w="144" w:type="dxa"/>
              <w:bottom w:w="72" w:type="dxa"/>
              <w:right w:w="144" w:type="dxa"/>
            </w:tcMar>
            <w:hideMark/>
          </w:tcPr>
          <w:p w14:paraId="5D6896D6" w14:textId="0F73EF83" w:rsidR="004E4D4B" w:rsidRPr="0002390F" w:rsidRDefault="004E4D4B" w:rsidP="00343D12">
            <w:r w:rsidRPr="0002390F">
              <w:t xml:space="preserve">S: sensitivity of EH in the range of </w:t>
            </w:r>
            <w:r w:rsidRPr="0002390F">
              <w:br/>
              <w:t>[-35, -30, -25] for evaluation purpose</w:t>
            </w:r>
          </w:p>
        </w:tc>
      </w:tr>
      <w:bookmarkEnd w:id="15"/>
    </w:tbl>
    <w:p w14:paraId="7015C613" w14:textId="77777777" w:rsidR="001C63A9" w:rsidRPr="0002390F" w:rsidRDefault="001C63A9" w:rsidP="00343D12"/>
    <w:p w14:paraId="77AB0508" w14:textId="12FC311F" w:rsidR="009F77B2" w:rsidRPr="0002390F" w:rsidRDefault="009F77B2" w:rsidP="00343D12">
      <w:r w:rsidRPr="0002390F">
        <w:t xml:space="preserve">Note that using this EH modeling, one can compute amount of </w:t>
      </w:r>
      <w:r w:rsidR="00A83CA3">
        <w:t>harvested energy</w:t>
      </w:r>
      <w:r w:rsidRPr="0002390F">
        <w:t xml:space="preserve"> during inventory proce</w:t>
      </w:r>
      <w:r w:rsidR="005A66C6" w:rsidRPr="0002390F">
        <w:t>ss.</w:t>
      </w:r>
      <w:r w:rsidRPr="0002390F">
        <w:t xml:space="preserve"> </w:t>
      </w:r>
      <w:r w:rsidR="009301F7" w:rsidRPr="0002390F">
        <w:t>Devices near to energy source</w:t>
      </w:r>
      <w:r w:rsidR="00D961B5">
        <w:t>s</w:t>
      </w:r>
      <w:r w:rsidR="009301F7" w:rsidRPr="0002390F">
        <w:t xml:space="preserve"> will get </w:t>
      </w:r>
      <w:r w:rsidR="003508EF">
        <w:t xml:space="preserve">the </w:t>
      </w:r>
      <w:r w:rsidR="009301F7" w:rsidRPr="0002390F">
        <w:t>higher charging rate</w:t>
      </w:r>
      <w:r w:rsidR="00CD2757">
        <w:t>s</w:t>
      </w:r>
      <w:r w:rsidR="00806E40" w:rsidRPr="0002390F">
        <w:t xml:space="preserve"> (</w:t>
      </w:r>
      <w:r w:rsidR="009301F7" w:rsidRPr="0002390F">
        <w:t>which will help the device</w:t>
      </w:r>
      <w:r w:rsidR="00B47263">
        <w:t>s</w:t>
      </w:r>
      <w:r w:rsidR="009301F7" w:rsidRPr="0002390F">
        <w:t xml:space="preserve"> to sustain longer during the inventory process</w:t>
      </w:r>
      <w:r w:rsidR="00806E40" w:rsidRPr="0002390F">
        <w:t>)</w:t>
      </w:r>
      <w:r w:rsidR="009301F7" w:rsidRPr="0002390F">
        <w:t xml:space="preserve"> than </w:t>
      </w:r>
      <w:r w:rsidR="00C628DC" w:rsidRPr="0002390F">
        <w:t xml:space="preserve">other </w:t>
      </w:r>
      <w:r w:rsidR="001A6FB5" w:rsidRPr="0002390F">
        <w:t xml:space="preserve">cell edge devices </w:t>
      </w:r>
      <w:r w:rsidR="008D254D" w:rsidRPr="0002390F">
        <w:t>(</w:t>
      </w:r>
      <w:r w:rsidR="001A6FB5" w:rsidRPr="0002390F">
        <w:t xml:space="preserve">which could quickly </w:t>
      </w:r>
      <w:r w:rsidR="00E26DAF">
        <w:t>run</w:t>
      </w:r>
      <w:r w:rsidR="001A6FB5" w:rsidRPr="0002390F">
        <w:t xml:space="preserve"> out of </w:t>
      </w:r>
      <w:r w:rsidR="00A641B5">
        <w:t>their</w:t>
      </w:r>
      <w:r w:rsidR="00A641B5" w:rsidRPr="0002390F">
        <w:t xml:space="preserve"> </w:t>
      </w:r>
      <w:r w:rsidR="001A6FB5" w:rsidRPr="0002390F">
        <w:t xml:space="preserve">energy and sustain only for </w:t>
      </w:r>
      <w:r w:rsidR="00E26DAF">
        <w:t xml:space="preserve">a </w:t>
      </w:r>
      <w:r w:rsidR="001A6FB5" w:rsidRPr="0002390F">
        <w:t xml:space="preserve">short </w:t>
      </w:r>
      <w:r w:rsidR="00A211CD" w:rsidRPr="0002390F">
        <w:t>duration</w:t>
      </w:r>
      <w:r w:rsidR="008D254D" w:rsidRPr="0002390F">
        <w:t>)</w:t>
      </w:r>
      <w:r w:rsidR="001A6FB5" w:rsidRPr="0002390F">
        <w:t>.</w:t>
      </w:r>
    </w:p>
    <w:p w14:paraId="2D07823B" w14:textId="77777777" w:rsidR="001A6FB5" w:rsidRPr="0002390F" w:rsidRDefault="001A6FB5" w:rsidP="00343D12"/>
    <w:p w14:paraId="2E3C0169" w14:textId="3972611D" w:rsidR="00C519DB" w:rsidRPr="001C4DD7" w:rsidRDefault="00C519DB" w:rsidP="00343D12">
      <w:pPr>
        <w:rPr>
          <w:b/>
          <w:bCs/>
        </w:rPr>
      </w:pPr>
      <w:r w:rsidRPr="001C4DD7">
        <w:rPr>
          <w:b/>
          <w:bCs/>
        </w:rPr>
        <w:t>Proposal</w:t>
      </w:r>
      <w:r w:rsidR="008845B3" w:rsidRPr="001C4DD7">
        <w:rPr>
          <w:b/>
          <w:bCs/>
        </w:rPr>
        <w:t xml:space="preserve"> </w:t>
      </w:r>
      <w:r w:rsidR="00136FF6" w:rsidRPr="001C4DD7">
        <w:rPr>
          <w:b/>
          <w:bCs/>
        </w:rPr>
        <w:t>1</w:t>
      </w:r>
      <w:r w:rsidR="0008323F" w:rsidRPr="001C4DD7">
        <w:rPr>
          <w:b/>
          <w:bCs/>
        </w:rPr>
        <w:t>3</w:t>
      </w:r>
      <w:r w:rsidRPr="001C4DD7">
        <w:rPr>
          <w:b/>
          <w:bCs/>
        </w:rPr>
        <w:t xml:space="preserve">: RAN1 </w:t>
      </w:r>
      <w:r w:rsidR="00141898" w:rsidRPr="001C4DD7">
        <w:rPr>
          <w:b/>
          <w:bCs/>
        </w:rPr>
        <w:t xml:space="preserve">to </w:t>
      </w:r>
      <w:r w:rsidR="00BF269C" w:rsidRPr="001C4DD7">
        <w:rPr>
          <w:b/>
          <w:bCs/>
        </w:rPr>
        <w:t>use</w:t>
      </w:r>
      <w:r w:rsidRPr="001C4DD7">
        <w:rPr>
          <w:b/>
          <w:bCs/>
        </w:rPr>
        <w:t xml:space="preserve"> </w:t>
      </w:r>
      <w:r w:rsidR="009E2617" w:rsidRPr="001C4DD7">
        <w:rPr>
          <w:b/>
          <w:bCs/>
        </w:rPr>
        <w:t xml:space="preserve">PCE </w:t>
      </w:r>
      <w:r w:rsidRPr="001C4DD7">
        <w:rPr>
          <w:b/>
          <w:bCs/>
        </w:rPr>
        <w:t xml:space="preserve">curve </w:t>
      </w:r>
      <w:r w:rsidR="00BD3A86" w:rsidRPr="001C4DD7">
        <w:rPr>
          <w:b/>
          <w:bCs/>
        </w:rPr>
        <w:t xml:space="preserve">(or table) </w:t>
      </w:r>
      <w:r w:rsidRPr="001C4DD7">
        <w:rPr>
          <w:b/>
          <w:bCs/>
        </w:rPr>
        <w:t xml:space="preserve">to study </w:t>
      </w:r>
      <w:r w:rsidR="009F77B2" w:rsidRPr="001C4DD7">
        <w:rPr>
          <w:b/>
          <w:bCs/>
        </w:rPr>
        <w:t xml:space="preserve">the impact of </w:t>
      </w:r>
      <w:r w:rsidRPr="001C4DD7">
        <w:rPr>
          <w:b/>
          <w:bCs/>
        </w:rPr>
        <w:t xml:space="preserve">charging </w:t>
      </w:r>
      <w:r w:rsidR="009F77B2" w:rsidRPr="001C4DD7">
        <w:rPr>
          <w:b/>
          <w:bCs/>
        </w:rPr>
        <w:t xml:space="preserve">during inventory </w:t>
      </w:r>
      <w:r w:rsidR="00CC3FE5" w:rsidRPr="001C4DD7">
        <w:rPr>
          <w:b/>
          <w:bCs/>
        </w:rPr>
        <w:t>process</w:t>
      </w:r>
      <w:r w:rsidR="009F77B2" w:rsidRPr="001C4DD7">
        <w:rPr>
          <w:b/>
          <w:bCs/>
        </w:rPr>
        <w:t>.</w:t>
      </w:r>
    </w:p>
    <w:p w14:paraId="096BB9EF" w14:textId="77777777" w:rsidR="00057A9E" w:rsidRPr="0002390F" w:rsidRDefault="00057A9E" w:rsidP="00343D12"/>
    <w:p w14:paraId="5E4F3200" w14:textId="4C6AC172" w:rsidR="00B74C74" w:rsidRPr="0028071D" w:rsidRDefault="00314A61" w:rsidP="00343D12">
      <w:pPr>
        <w:rPr>
          <w:b/>
          <w:bCs/>
          <w:u w:val="single"/>
        </w:rPr>
      </w:pPr>
      <w:r w:rsidRPr="0028071D">
        <w:rPr>
          <w:b/>
          <w:bCs/>
          <w:u w:val="single"/>
        </w:rPr>
        <w:t>Sensitivity</w:t>
      </w:r>
    </w:p>
    <w:p w14:paraId="2CBB1786" w14:textId="00441EED" w:rsidR="00B74C74" w:rsidRPr="0002390F" w:rsidRDefault="00B74C74" w:rsidP="00343D12">
      <w:r w:rsidRPr="0002390F">
        <w:t xml:space="preserve">Sensitivity is the minimum input power where </w:t>
      </w:r>
      <w:r w:rsidR="00AF3049" w:rsidRPr="0002390F">
        <w:t>rectifier can harvest non</w:t>
      </w:r>
      <w:r w:rsidR="009D4A60" w:rsidRPr="0002390F">
        <w:t>-</w:t>
      </w:r>
      <w:r w:rsidR="00AF3049" w:rsidRPr="0002390F">
        <w:t>zero power</w:t>
      </w:r>
      <w:r w:rsidRPr="0002390F">
        <w:t xml:space="preserve">. The </w:t>
      </w:r>
      <w:r w:rsidR="00852884" w:rsidRPr="0002390F">
        <w:t xml:space="preserve">minimum </w:t>
      </w:r>
      <w:r w:rsidRPr="0002390F">
        <w:t>sensitivity levels typically seen in literature</w:t>
      </w:r>
      <w:r w:rsidR="00464525">
        <w:t>s</w:t>
      </w:r>
      <w:r w:rsidRPr="0002390F">
        <w:t xml:space="preserve"> </w:t>
      </w:r>
      <w:r w:rsidR="000A768C" w:rsidRPr="0002390F">
        <w:t xml:space="preserve">are in the range of </w:t>
      </w:r>
      <w:r w:rsidRPr="0002390F">
        <w:t xml:space="preserve">-35 </w:t>
      </w:r>
      <w:r w:rsidR="0078419F">
        <w:t>dBm</w:t>
      </w:r>
      <w:r w:rsidRPr="0002390F">
        <w:t xml:space="preserve"> to </w:t>
      </w:r>
      <w:r w:rsidR="005302E5" w:rsidRPr="0002390F">
        <w:t>-</w:t>
      </w:r>
      <w:r w:rsidR="00E54220" w:rsidRPr="0002390F">
        <w:t>3</w:t>
      </w:r>
      <w:r w:rsidR="005302E5" w:rsidRPr="0002390F">
        <w:t>0</w:t>
      </w:r>
      <w:r w:rsidR="0078419F">
        <w:t xml:space="preserve"> </w:t>
      </w:r>
      <w:r w:rsidRPr="0002390F">
        <w:t xml:space="preserve">dBm and </w:t>
      </w:r>
      <w:r w:rsidR="00D4629B">
        <w:t>the</w:t>
      </w:r>
      <w:r w:rsidRPr="0002390F">
        <w:t xml:space="preserve"> efficiency at near sensitivity </w:t>
      </w:r>
      <w:r w:rsidR="00E861CC" w:rsidRPr="0002390F">
        <w:t xml:space="preserve">varies </w:t>
      </w:r>
      <w:r w:rsidR="00237802" w:rsidRPr="0002390F">
        <w:t xml:space="preserve">from &lt;5% to 27% </w:t>
      </w:r>
      <w:r w:rsidR="00E861CC" w:rsidRPr="0002390F">
        <w:t xml:space="preserve">depending on </w:t>
      </w:r>
      <w:r w:rsidR="00E71993" w:rsidRPr="0002390F">
        <w:t>energy harvester</w:t>
      </w:r>
      <w:r w:rsidR="00E27477" w:rsidRPr="0002390F">
        <w:t xml:space="preserve"> </w:t>
      </w:r>
      <w:r w:rsidR="00E861CC" w:rsidRPr="0002390F">
        <w:t>design</w:t>
      </w:r>
      <w:r w:rsidR="00CA7D79">
        <w:t>s</w:t>
      </w:r>
      <w:r w:rsidR="001D5159" w:rsidRPr="0002390F">
        <w:t xml:space="preserve"> </w:t>
      </w:r>
      <w:r w:rsidR="001D5159" w:rsidRPr="0002390F">
        <w:fldChar w:fldCharType="begin"/>
      </w:r>
      <w:r w:rsidR="001D5159" w:rsidRPr="0002390F">
        <w:instrText xml:space="preserve"> REF _Ref158561896 \r \h </w:instrText>
      </w:r>
      <w:r w:rsidR="0002390F">
        <w:instrText xml:space="preserve"> \* MERGEFORMAT </w:instrText>
      </w:r>
      <w:r w:rsidR="001D5159" w:rsidRPr="0002390F">
        <w:fldChar w:fldCharType="separate"/>
      </w:r>
      <w:r w:rsidR="002551EC">
        <w:t>[8]</w:t>
      </w:r>
      <w:r w:rsidR="001D5159" w:rsidRPr="0002390F">
        <w:fldChar w:fldCharType="end"/>
      </w:r>
      <w:r w:rsidR="001D5159" w:rsidRPr="0002390F">
        <w:fldChar w:fldCharType="begin"/>
      </w:r>
      <w:r w:rsidR="001D5159" w:rsidRPr="0002390F">
        <w:instrText xml:space="preserve"> REF _Ref158561898 \r \h </w:instrText>
      </w:r>
      <w:r w:rsidR="0002390F">
        <w:instrText xml:space="preserve"> \* MERGEFORMAT </w:instrText>
      </w:r>
      <w:r w:rsidR="001D5159" w:rsidRPr="0002390F">
        <w:fldChar w:fldCharType="separate"/>
      </w:r>
      <w:r w:rsidR="002551EC">
        <w:t>[9]</w:t>
      </w:r>
      <w:r w:rsidR="001D5159" w:rsidRPr="0002390F">
        <w:fldChar w:fldCharType="end"/>
      </w:r>
      <w:r w:rsidR="001D5159" w:rsidRPr="0002390F">
        <w:fldChar w:fldCharType="begin"/>
      </w:r>
      <w:r w:rsidR="001D5159" w:rsidRPr="0002390F">
        <w:instrText xml:space="preserve"> REF _Ref158622433 \r \h </w:instrText>
      </w:r>
      <w:r w:rsidR="0002390F">
        <w:instrText xml:space="preserve"> \* MERGEFORMAT </w:instrText>
      </w:r>
      <w:r w:rsidR="001D5159" w:rsidRPr="0002390F">
        <w:fldChar w:fldCharType="separate"/>
      </w:r>
      <w:r w:rsidR="002551EC">
        <w:t>[10]</w:t>
      </w:r>
      <w:r w:rsidR="001D5159" w:rsidRPr="0002390F">
        <w:fldChar w:fldCharType="end"/>
      </w:r>
      <w:r w:rsidR="00256436" w:rsidRPr="0002390F">
        <w:fldChar w:fldCharType="begin"/>
      </w:r>
      <w:r w:rsidR="00256436" w:rsidRPr="0002390F">
        <w:instrText xml:space="preserve"> REF _Ref158561960 \r \h </w:instrText>
      </w:r>
      <w:r w:rsidR="0002390F">
        <w:instrText xml:space="preserve"> \* MERGEFORMAT </w:instrText>
      </w:r>
      <w:r w:rsidR="00256436" w:rsidRPr="0002390F">
        <w:fldChar w:fldCharType="separate"/>
      </w:r>
      <w:r w:rsidR="002551EC">
        <w:t>[11]</w:t>
      </w:r>
      <w:r w:rsidR="00256436" w:rsidRPr="0002390F">
        <w:fldChar w:fldCharType="end"/>
      </w:r>
      <w:r w:rsidR="00256436" w:rsidRPr="0002390F">
        <w:fldChar w:fldCharType="begin"/>
      </w:r>
      <w:r w:rsidR="00256436" w:rsidRPr="0002390F">
        <w:instrText xml:space="preserve"> REF _Ref158675154 \r \h </w:instrText>
      </w:r>
      <w:r w:rsidR="0002390F">
        <w:instrText xml:space="preserve"> \* MERGEFORMAT </w:instrText>
      </w:r>
      <w:r w:rsidR="00256436" w:rsidRPr="0002390F">
        <w:fldChar w:fldCharType="separate"/>
      </w:r>
      <w:r w:rsidR="002551EC">
        <w:t>[12]</w:t>
      </w:r>
      <w:r w:rsidR="00256436" w:rsidRPr="0002390F">
        <w:fldChar w:fldCharType="end"/>
      </w:r>
      <w:r w:rsidR="00256436" w:rsidRPr="0002390F">
        <w:fldChar w:fldCharType="begin"/>
      </w:r>
      <w:r w:rsidR="00256436" w:rsidRPr="0002390F">
        <w:instrText xml:space="preserve"> REF _Ref158675155 \r \h </w:instrText>
      </w:r>
      <w:r w:rsidR="0002390F">
        <w:instrText xml:space="preserve"> \* MERGEFORMAT </w:instrText>
      </w:r>
      <w:r w:rsidR="00256436" w:rsidRPr="0002390F">
        <w:fldChar w:fldCharType="separate"/>
      </w:r>
      <w:r w:rsidR="002551EC">
        <w:t>[13]</w:t>
      </w:r>
      <w:r w:rsidR="00256436" w:rsidRPr="0002390F">
        <w:fldChar w:fldCharType="end"/>
      </w:r>
      <w:r w:rsidR="00256436" w:rsidRPr="0002390F">
        <w:fldChar w:fldCharType="begin"/>
      </w:r>
      <w:r w:rsidR="00256436" w:rsidRPr="0002390F">
        <w:instrText xml:space="preserve"> REF _Ref158675157 \r \h </w:instrText>
      </w:r>
      <w:r w:rsidR="0002390F">
        <w:instrText xml:space="preserve"> \* MERGEFORMAT </w:instrText>
      </w:r>
      <w:r w:rsidR="00256436" w:rsidRPr="0002390F">
        <w:fldChar w:fldCharType="separate"/>
      </w:r>
      <w:r w:rsidR="002551EC">
        <w:t>[14]</w:t>
      </w:r>
      <w:r w:rsidR="00256436" w:rsidRPr="0002390F">
        <w:fldChar w:fldCharType="end"/>
      </w:r>
      <w:r w:rsidR="00E861CC" w:rsidRPr="0002390F">
        <w:t>.</w:t>
      </w:r>
      <w:r w:rsidR="00E7074A" w:rsidRPr="0002390F">
        <w:t xml:space="preserve"> </w:t>
      </w:r>
      <w:r w:rsidR="00D358BB">
        <w:t>Se</w:t>
      </w:r>
      <w:r w:rsidR="00DB67F7">
        <w:t xml:space="preserve">e Section 4 of our companion paper </w:t>
      </w:r>
      <w:r w:rsidR="00DB67F7">
        <w:fldChar w:fldCharType="begin"/>
      </w:r>
      <w:r w:rsidR="00DB67F7">
        <w:instrText xml:space="preserve"> REF _Ref159104830 \r \h </w:instrText>
      </w:r>
      <w:r w:rsidR="00DB67F7">
        <w:fldChar w:fldCharType="separate"/>
      </w:r>
      <w:r w:rsidR="002551EC">
        <w:t>[3]</w:t>
      </w:r>
      <w:r w:rsidR="00DB67F7">
        <w:fldChar w:fldCharType="end"/>
      </w:r>
      <w:r w:rsidR="00DB67F7">
        <w:t>.</w:t>
      </w:r>
      <w:r w:rsidR="00E7074A" w:rsidRPr="0002390F">
        <w:t xml:space="preserve">The </w:t>
      </w:r>
      <w:r w:rsidR="00E7074A" w:rsidRPr="0002390F">
        <w:fldChar w:fldCharType="begin"/>
      </w:r>
      <w:r w:rsidR="00E7074A" w:rsidRPr="0002390F">
        <w:instrText xml:space="preserve"> REF _Ref158632482 \h </w:instrText>
      </w:r>
      <w:r w:rsidR="0002390F">
        <w:instrText xml:space="preserve"> \* MERGEFORMAT </w:instrText>
      </w:r>
      <w:r w:rsidR="00E7074A" w:rsidRPr="0002390F">
        <w:fldChar w:fldCharType="separate"/>
      </w:r>
      <w:r w:rsidR="002551EC" w:rsidRPr="0002390F">
        <w:t xml:space="preserve">Figure </w:t>
      </w:r>
      <w:r w:rsidR="002551EC">
        <w:rPr>
          <w:noProof/>
        </w:rPr>
        <w:t>3</w:t>
      </w:r>
      <w:r w:rsidR="00E7074A" w:rsidRPr="0002390F">
        <w:fldChar w:fldCharType="end"/>
      </w:r>
      <w:r w:rsidR="00E7074A" w:rsidRPr="0002390F">
        <w:t xml:space="preserve"> shows the</w:t>
      </w:r>
      <w:r w:rsidR="00A66AA1" w:rsidRPr="0002390F">
        <w:t xml:space="preserve"> survey of</w:t>
      </w:r>
      <w:r w:rsidR="00E7074A" w:rsidRPr="0002390F">
        <w:t xml:space="preserve"> sensitivity of </w:t>
      </w:r>
      <w:r w:rsidR="00A66AA1" w:rsidRPr="0002390F">
        <w:t>RF power harvester in 900MHz</w:t>
      </w:r>
      <w:r w:rsidR="00F84240" w:rsidRPr="0002390F">
        <w:t xml:space="preserve"> </w:t>
      </w:r>
      <w:r w:rsidR="00F84240" w:rsidRPr="0002390F">
        <w:fldChar w:fldCharType="begin"/>
      </w:r>
      <w:r w:rsidR="00F84240" w:rsidRPr="0002390F">
        <w:instrText xml:space="preserve"> REF _Ref158561960 \r \h </w:instrText>
      </w:r>
      <w:r w:rsidR="0002390F">
        <w:instrText xml:space="preserve"> \* MERGEFORMAT </w:instrText>
      </w:r>
      <w:r w:rsidR="00F84240" w:rsidRPr="0002390F">
        <w:fldChar w:fldCharType="separate"/>
      </w:r>
      <w:r w:rsidR="002551EC">
        <w:t>[11]</w:t>
      </w:r>
      <w:r w:rsidR="00F84240" w:rsidRPr="0002390F">
        <w:fldChar w:fldCharType="end"/>
      </w:r>
      <w:r w:rsidR="00A66AA1" w:rsidRPr="0002390F">
        <w:t>.</w:t>
      </w:r>
    </w:p>
    <w:p w14:paraId="1FADE3CE" w14:textId="77777777" w:rsidR="00976066" w:rsidRPr="0002390F" w:rsidRDefault="00116EC6" w:rsidP="0000604A">
      <w:pPr>
        <w:jc w:val="center"/>
      </w:pPr>
      <w:r w:rsidRPr="0002390F">
        <w:rPr>
          <w:noProof/>
        </w:rPr>
        <w:drawing>
          <wp:inline distT="0" distB="0" distL="0" distR="0" wp14:anchorId="6323088B" wp14:editId="58847893">
            <wp:extent cx="2769656" cy="2280569"/>
            <wp:effectExtent l="0" t="0" r="0" b="5715"/>
            <wp:docPr id="209865468" name="Picture 209865468" descr="A graph with red dot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65468" name="Picture 1" descr="A graph with red dots and numbers&#10;&#10;Description automatically generated"/>
                    <pic:cNvPicPr/>
                  </pic:nvPicPr>
                  <pic:blipFill>
                    <a:blip r:embed="rId24"/>
                    <a:stretch>
                      <a:fillRect/>
                    </a:stretch>
                  </pic:blipFill>
                  <pic:spPr>
                    <a:xfrm>
                      <a:off x="0" y="0"/>
                      <a:ext cx="2777845" cy="2287312"/>
                    </a:xfrm>
                    <a:prstGeom prst="rect">
                      <a:avLst/>
                    </a:prstGeom>
                  </pic:spPr>
                </pic:pic>
              </a:graphicData>
            </a:graphic>
          </wp:inline>
        </w:drawing>
      </w:r>
    </w:p>
    <w:p w14:paraId="2262BD31" w14:textId="72E004D8" w:rsidR="00057A9E" w:rsidRPr="0002390F" w:rsidRDefault="00976066" w:rsidP="00343D12">
      <w:pPr>
        <w:pStyle w:val="Caption"/>
      </w:pPr>
      <w:bookmarkStart w:id="16" w:name="_Ref158632482"/>
      <w:r w:rsidRPr="0002390F">
        <w:t xml:space="preserve">Figure </w:t>
      </w:r>
      <w:r w:rsidRPr="0002390F">
        <w:fldChar w:fldCharType="begin"/>
      </w:r>
      <w:r w:rsidRPr="0002390F">
        <w:instrText xml:space="preserve"> SEQ Figure \* ARABIC </w:instrText>
      </w:r>
      <w:r w:rsidRPr="0002390F">
        <w:fldChar w:fldCharType="separate"/>
      </w:r>
      <w:r w:rsidR="002551EC">
        <w:rPr>
          <w:noProof/>
        </w:rPr>
        <w:t>3</w:t>
      </w:r>
      <w:r w:rsidRPr="0002390F">
        <w:fldChar w:fldCharType="end"/>
      </w:r>
      <w:bookmarkEnd w:id="16"/>
      <w:r w:rsidRPr="0002390F">
        <w:t xml:space="preserve"> Sensitivity </w:t>
      </w:r>
      <w:r w:rsidR="00925BB0" w:rsidRPr="0002390F">
        <w:t>of RF power harvester of 900MHz Rectifier</w:t>
      </w:r>
      <w:r w:rsidR="00925BB0" w:rsidRPr="0002390F">
        <w:fldChar w:fldCharType="begin"/>
      </w:r>
      <w:r w:rsidR="00925BB0" w:rsidRPr="0002390F">
        <w:instrText xml:space="preserve"> REF _Ref158561960 \r \h </w:instrText>
      </w:r>
      <w:r w:rsidR="0002390F">
        <w:instrText xml:space="preserve"> \* MERGEFORMAT </w:instrText>
      </w:r>
      <w:r w:rsidR="00925BB0" w:rsidRPr="0002390F">
        <w:fldChar w:fldCharType="separate"/>
      </w:r>
      <w:r w:rsidR="002551EC">
        <w:t>[11]</w:t>
      </w:r>
      <w:r w:rsidR="00925BB0" w:rsidRPr="0002390F">
        <w:fldChar w:fldCharType="end"/>
      </w:r>
    </w:p>
    <w:p w14:paraId="5F544E96" w14:textId="5D783EA4" w:rsidR="004A62E1" w:rsidRPr="0002390F" w:rsidRDefault="004A62E1" w:rsidP="00343D12"/>
    <w:p w14:paraId="6DC4656D" w14:textId="4AA24BF0" w:rsidR="00423209" w:rsidRPr="0079383E" w:rsidRDefault="00C05282" w:rsidP="00343D12">
      <w:pPr>
        <w:rPr>
          <w:b/>
          <w:bCs/>
        </w:rPr>
      </w:pPr>
      <w:r w:rsidRPr="0079383E">
        <w:rPr>
          <w:b/>
          <w:bCs/>
        </w:rPr>
        <w:t>Proposal</w:t>
      </w:r>
      <w:r w:rsidR="008845B3" w:rsidRPr="0079383E">
        <w:rPr>
          <w:b/>
          <w:bCs/>
        </w:rPr>
        <w:t xml:space="preserve"> </w:t>
      </w:r>
      <w:r w:rsidR="00136FF6" w:rsidRPr="0079383E">
        <w:rPr>
          <w:b/>
          <w:bCs/>
        </w:rPr>
        <w:t>1</w:t>
      </w:r>
      <w:r w:rsidR="0008323F">
        <w:rPr>
          <w:b/>
          <w:bCs/>
        </w:rPr>
        <w:t>4</w:t>
      </w:r>
      <w:r w:rsidRPr="0079383E">
        <w:rPr>
          <w:b/>
          <w:bCs/>
        </w:rPr>
        <w:t>: RAN1 to capture sensitivity in the PCE curve or table for evaluation purpose.</w:t>
      </w:r>
    </w:p>
    <w:p w14:paraId="023C01DE" w14:textId="77777777" w:rsidR="004A62E1" w:rsidRDefault="004A62E1" w:rsidP="00343D12"/>
    <w:p w14:paraId="03EF3388" w14:textId="5F7A8EF4" w:rsidR="005F3B9E" w:rsidRDefault="00ED4E15" w:rsidP="00343D12">
      <w:pPr>
        <w:pStyle w:val="Heading2"/>
      </w:pPr>
      <w:r w:rsidRPr="00F11077">
        <w:t>I</w:t>
      </w:r>
      <w:r w:rsidR="005F3B9E" w:rsidRPr="00F11077">
        <w:t xml:space="preserve">nventory </w:t>
      </w:r>
      <w:r w:rsidR="005138DA" w:rsidRPr="00F11077">
        <w:t>Evaluation</w:t>
      </w:r>
    </w:p>
    <w:p w14:paraId="06B4012A" w14:textId="44F19EE3" w:rsidR="009D592B" w:rsidRDefault="00ED4E15" w:rsidP="00343D12">
      <w:r>
        <w:t xml:space="preserve">In this section, we </w:t>
      </w:r>
      <w:r w:rsidR="004E0E80">
        <w:t xml:space="preserve">discuss the possibility of </w:t>
      </w:r>
      <w:r w:rsidR="00380EC7" w:rsidRPr="00045B3F">
        <w:rPr>
          <w:b/>
          <w:bCs/>
        </w:rPr>
        <w:t>simplified</w:t>
      </w:r>
      <w:r w:rsidRPr="00045B3F">
        <w:rPr>
          <w:b/>
          <w:bCs/>
        </w:rPr>
        <w:t xml:space="preserve"> form of </w:t>
      </w:r>
      <w:r w:rsidR="00380EC7" w:rsidRPr="00045B3F">
        <w:rPr>
          <w:b/>
          <w:bCs/>
        </w:rPr>
        <w:t>inventory evaluation</w:t>
      </w:r>
      <w:r w:rsidR="00380EC7">
        <w:t xml:space="preserve">. </w:t>
      </w:r>
      <w:r w:rsidR="009D592B">
        <w:t>The discussion in this section is closely related to</w:t>
      </w:r>
      <w:r w:rsidR="00CD31E6">
        <w:t xml:space="preserve"> Section</w:t>
      </w:r>
      <w:r w:rsidR="009D592B">
        <w:t xml:space="preserve"> </w:t>
      </w:r>
      <w:r w:rsidR="00CD31E6">
        <w:fldChar w:fldCharType="begin"/>
      </w:r>
      <w:r w:rsidR="00CD31E6">
        <w:instrText xml:space="preserve"> REF _Ref166148181 \r \h </w:instrText>
      </w:r>
      <w:r w:rsidR="00CD31E6">
        <w:fldChar w:fldCharType="separate"/>
      </w:r>
      <w:r w:rsidR="002551EC">
        <w:t>2.3</w:t>
      </w:r>
      <w:r w:rsidR="00CD31E6">
        <w:fldChar w:fldCharType="end"/>
      </w:r>
      <w:r w:rsidR="00CD31E6">
        <w:t xml:space="preserve"> of inventory completion time KPI. </w:t>
      </w:r>
    </w:p>
    <w:p w14:paraId="29C3CDBF" w14:textId="77777777" w:rsidR="009D592B" w:rsidRDefault="009D592B" w:rsidP="00343D12"/>
    <w:p w14:paraId="33F741DE" w14:textId="55F54FEE" w:rsidR="001F7FCE" w:rsidRDefault="007A2BD7" w:rsidP="00343D12">
      <w:r>
        <w:t xml:space="preserve">For accurate inventory evaluation, one can chose system level evaluation, where multiple readers and devices are spatially distributed and </w:t>
      </w:r>
      <w:r w:rsidR="009269AD">
        <w:t>interact based on energy availability and inventory process. Inventory traffic model</w:t>
      </w:r>
      <w:r w:rsidR="008A0275">
        <w:t xml:space="preserve"> proposed in</w:t>
      </w:r>
      <w:r w:rsidR="001A0FF8">
        <w:t xml:space="preserve"> Section</w:t>
      </w:r>
      <w:r w:rsidR="008A0275">
        <w:t xml:space="preserve"> </w:t>
      </w:r>
      <w:r w:rsidR="008A0275">
        <w:fldChar w:fldCharType="begin"/>
      </w:r>
      <w:r w:rsidR="008A0275">
        <w:instrText xml:space="preserve"> REF _Ref162874679 \r \h </w:instrText>
      </w:r>
      <w:r w:rsidR="008A0275">
        <w:fldChar w:fldCharType="separate"/>
      </w:r>
      <w:r w:rsidR="002551EC">
        <w:t>3.3.2</w:t>
      </w:r>
      <w:r w:rsidR="008A0275">
        <w:fldChar w:fldCharType="end"/>
      </w:r>
      <w:r w:rsidR="008A0275">
        <w:t xml:space="preserve"> could be simulated. </w:t>
      </w:r>
      <w:r w:rsidR="004E01B7">
        <w:t xml:space="preserve">Such setup better reflects </w:t>
      </w:r>
      <w:r w:rsidR="00A135DC">
        <w:t xml:space="preserve">indoor </w:t>
      </w:r>
      <w:r w:rsidR="004E01B7">
        <w:t>environment giving</w:t>
      </w:r>
      <w:r w:rsidR="003835FE">
        <w:t xml:space="preserve"> potential</w:t>
      </w:r>
      <w:r w:rsidR="004E01B7">
        <w:t xml:space="preserve"> insight</w:t>
      </w:r>
      <w:r w:rsidR="000C29BA">
        <w:t>s</w:t>
      </w:r>
      <w:r w:rsidR="004E01B7">
        <w:t xml:space="preserve"> on </w:t>
      </w:r>
      <w:r w:rsidR="003059F1">
        <w:t>coverage and inventory performance in terms of number of reader</w:t>
      </w:r>
      <w:r w:rsidR="00625207">
        <w:t>/device</w:t>
      </w:r>
      <w:r w:rsidR="003059F1">
        <w:t xml:space="preserve"> distribution</w:t>
      </w:r>
      <w:r w:rsidR="00625207">
        <w:t xml:space="preserve"> and availability of RF energy.</w:t>
      </w:r>
      <w:r w:rsidR="008626E6">
        <w:t xml:space="preserve"> </w:t>
      </w:r>
    </w:p>
    <w:p w14:paraId="650C4987" w14:textId="77777777" w:rsidR="008D708C" w:rsidRDefault="008D708C" w:rsidP="00343D12"/>
    <w:p w14:paraId="5C435147" w14:textId="1D92010A" w:rsidR="00D75740" w:rsidRPr="00D75740" w:rsidRDefault="00D75740" w:rsidP="00343D12">
      <w:pPr>
        <w:rPr>
          <w:b/>
          <w:bCs/>
          <w:u w:val="single"/>
        </w:rPr>
      </w:pPr>
      <w:r w:rsidRPr="00D75740">
        <w:rPr>
          <w:b/>
          <w:bCs/>
          <w:u w:val="single"/>
          <w:lang w:val="en-GB" w:eastAsia="ja-JP"/>
        </w:rPr>
        <w:t>RF energy harvesting</w:t>
      </w:r>
    </w:p>
    <w:p w14:paraId="0AA2B03A" w14:textId="77954043" w:rsidR="002D1317" w:rsidRPr="008B1021" w:rsidRDefault="00906B79" w:rsidP="002D1317">
      <w:pPr>
        <w:rPr>
          <w:lang w:val="en-GB" w:eastAsia="ja-JP"/>
        </w:rPr>
      </w:pPr>
      <w:r>
        <w:rPr>
          <w:lang w:val="en-GB" w:eastAsia="ja-JP"/>
        </w:rPr>
        <w:t>Regarding</w:t>
      </w:r>
      <w:r w:rsidR="00AB4573">
        <w:rPr>
          <w:lang w:val="en-GB" w:eastAsia="ja-JP"/>
        </w:rPr>
        <w:t xml:space="preserve"> RF energy harvesting, </w:t>
      </w:r>
      <w:r w:rsidR="002D1317" w:rsidRPr="008B1021">
        <w:rPr>
          <w:lang w:val="en-GB" w:eastAsia="ja-JP"/>
        </w:rPr>
        <w:t>RAN#103</w:t>
      </w:r>
      <w:r w:rsidR="00AB4573">
        <w:rPr>
          <w:lang w:val="en-GB" w:eastAsia="ja-JP"/>
        </w:rPr>
        <w:t xml:space="preserve"> made a following </w:t>
      </w:r>
      <w:r w:rsidR="002D1317">
        <w:rPr>
          <w:lang w:val="en-GB" w:eastAsia="ja-JP"/>
        </w:rPr>
        <w:t>agreement</w:t>
      </w:r>
      <w:r w:rsidR="00AB4573">
        <w:rPr>
          <w:lang w:val="en-GB" w:eastAsia="ja-JP"/>
        </w:rPr>
        <w:t>.</w:t>
      </w:r>
    </w:p>
    <w:tbl>
      <w:tblPr>
        <w:tblStyle w:val="TableGrid"/>
        <w:tblW w:w="0" w:type="auto"/>
        <w:tblLook w:val="04A0" w:firstRow="1" w:lastRow="0" w:firstColumn="1" w:lastColumn="0" w:noHBand="0" w:noVBand="1"/>
      </w:tblPr>
      <w:tblGrid>
        <w:gridCol w:w="9350"/>
      </w:tblGrid>
      <w:tr w:rsidR="002D1317" w14:paraId="099A8B59" w14:textId="77777777">
        <w:tc>
          <w:tcPr>
            <w:tcW w:w="9350" w:type="dxa"/>
          </w:tcPr>
          <w:p w14:paraId="1E4F5200" w14:textId="77777777" w:rsidR="002D1317" w:rsidRPr="006B12EA" w:rsidRDefault="002D1317">
            <w:pPr>
              <w:tabs>
                <w:tab w:val="left" w:pos="1100"/>
              </w:tabs>
              <w:rPr>
                <w:rFonts w:eastAsia="SimSun"/>
                <w:b/>
              </w:rPr>
            </w:pPr>
            <w:r w:rsidRPr="006B12EA">
              <w:rPr>
                <w:rFonts w:eastAsia="SimSun" w:hint="eastAsia"/>
                <w:b/>
              </w:rPr>
              <w:t>P</w:t>
            </w:r>
            <w:r w:rsidRPr="006B12EA">
              <w:rPr>
                <w:rFonts w:eastAsia="SimSun"/>
                <w:b/>
              </w:rPr>
              <w:t>roposal 2</w:t>
            </w:r>
          </w:p>
          <w:p w14:paraId="640994ED" w14:textId="77777777" w:rsidR="002D1317" w:rsidRPr="006B12EA" w:rsidRDefault="002D1317" w:rsidP="00F26F5B">
            <w:pPr>
              <w:widowControl w:val="0"/>
              <w:numPr>
                <w:ilvl w:val="0"/>
                <w:numId w:val="16"/>
              </w:numPr>
              <w:tabs>
                <w:tab w:val="left" w:pos="1100"/>
              </w:tabs>
              <w:autoSpaceDE w:val="0"/>
              <w:autoSpaceDN w:val="0"/>
              <w:adjustRightInd w:val="0"/>
              <w:jc w:val="left"/>
              <w:rPr>
                <w:rFonts w:eastAsia="SimSun"/>
              </w:rPr>
            </w:pPr>
            <w:r w:rsidRPr="006B12EA">
              <w:rPr>
                <w:rFonts w:eastAsia="SimSun"/>
              </w:rPr>
              <w:t>Confirm that study of design of energy harvesting signal/waveform is out of SI scope in Rel-19</w:t>
            </w:r>
          </w:p>
          <w:p w14:paraId="5EA33A83" w14:textId="77777777" w:rsidR="002D1317" w:rsidRPr="004A0B4B" w:rsidRDefault="002D1317" w:rsidP="00F26F5B">
            <w:pPr>
              <w:widowControl w:val="0"/>
              <w:numPr>
                <w:ilvl w:val="0"/>
                <w:numId w:val="16"/>
              </w:numPr>
              <w:tabs>
                <w:tab w:val="left" w:pos="1100"/>
              </w:tabs>
              <w:autoSpaceDE w:val="0"/>
              <w:autoSpaceDN w:val="0"/>
              <w:adjustRightInd w:val="0"/>
              <w:jc w:val="left"/>
              <w:rPr>
                <w:rFonts w:eastAsia="SimSun"/>
                <w:highlight w:val="yellow"/>
              </w:rPr>
            </w:pPr>
            <w:r w:rsidRPr="004A0B4B">
              <w:rPr>
                <w:rFonts w:eastAsia="SimSun"/>
                <w:highlight w:val="yellow"/>
              </w:rPr>
              <w:t>The potential impact of energy harvesting on device availability for transmission and reception procedures can be considered for the study [RAN2, RAN1]</w:t>
            </w:r>
          </w:p>
          <w:p w14:paraId="37089B71" w14:textId="77777777" w:rsidR="002D1317" w:rsidRPr="006B12EA" w:rsidRDefault="002D1317" w:rsidP="00F26F5B">
            <w:pPr>
              <w:widowControl w:val="0"/>
              <w:numPr>
                <w:ilvl w:val="1"/>
                <w:numId w:val="16"/>
              </w:numPr>
              <w:tabs>
                <w:tab w:val="left" w:pos="1100"/>
              </w:tabs>
              <w:autoSpaceDE w:val="0"/>
              <w:autoSpaceDN w:val="0"/>
              <w:adjustRightInd w:val="0"/>
              <w:jc w:val="left"/>
              <w:rPr>
                <w:rFonts w:eastAsia="SimSun"/>
              </w:rPr>
            </w:pPr>
            <w:r w:rsidRPr="006B12EA">
              <w:rPr>
                <w:rFonts w:eastAsia="SimSun"/>
              </w:rPr>
              <w:t>Duration of one device’s unavailability due to charging by energy harvesting can be assumed up to several tens of seconds</w:t>
            </w:r>
          </w:p>
          <w:p w14:paraId="60400E72" w14:textId="77777777" w:rsidR="002D1317" w:rsidRPr="006B12EA" w:rsidRDefault="002D1317" w:rsidP="00F26F5B">
            <w:pPr>
              <w:widowControl w:val="0"/>
              <w:numPr>
                <w:ilvl w:val="2"/>
                <w:numId w:val="16"/>
              </w:numPr>
              <w:tabs>
                <w:tab w:val="left" w:pos="1100"/>
              </w:tabs>
              <w:autoSpaceDE w:val="0"/>
              <w:autoSpaceDN w:val="0"/>
              <w:adjustRightInd w:val="0"/>
              <w:jc w:val="left"/>
              <w:rPr>
                <w:rFonts w:eastAsia="SimSun"/>
              </w:rPr>
            </w:pPr>
            <w:r w:rsidRPr="006B12EA">
              <w:rPr>
                <w:rFonts w:eastAsia="SimSun"/>
              </w:rPr>
              <w:t>Note: this value can be revisited in future RAN plenary meetings, if necessary</w:t>
            </w:r>
          </w:p>
          <w:p w14:paraId="147727CC" w14:textId="77777777" w:rsidR="002D1317" w:rsidRPr="00661015" w:rsidRDefault="002D1317" w:rsidP="00F26F5B">
            <w:pPr>
              <w:widowControl w:val="0"/>
              <w:numPr>
                <w:ilvl w:val="1"/>
                <w:numId w:val="16"/>
              </w:numPr>
              <w:tabs>
                <w:tab w:val="left" w:pos="1100"/>
              </w:tabs>
              <w:autoSpaceDE w:val="0"/>
              <w:autoSpaceDN w:val="0"/>
              <w:adjustRightInd w:val="0"/>
              <w:jc w:val="left"/>
              <w:rPr>
                <w:rFonts w:eastAsia="SimSun"/>
              </w:rPr>
            </w:pPr>
            <w:r w:rsidRPr="007B52CF">
              <w:rPr>
                <w:rFonts w:eastAsia="SimSun"/>
              </w:rPr>
              <w:t>TR 38.848 clause 5.6 statement on latency remains the case</w:t>
            </w:r>
            <w:r>
              <w:rPr>
                <w:rFonts w:eastAsia="SimSun"/>
              </w:rPr>
              <w:t xml:space="preserve"> with respect to a single device</w:t>
            </w:r>
            <w:r w:rsidRPr="007B52CF">
              <w:rPr>
                <w:rFonts w:eastAsia="SimSun"/>
              </w:rPr>
              <w:t>, i.e.: “</w:t>
            </w:r>
            <w:r w:rsidRPr="007B52CF">
              <w:rPr>
                <w:rFonts w:eastAsia="SimSun"/>
                <w:i/>
                <w:iCs/>
                <w:lang w:val="en-GB"/>
              </w:rPr>
              <w:t>NOTE: The time for charging the Ambient IoT device storage (if present) is not included in the latency defined above. Time for energy harvesting, charging, etc. is regarded as an implementation issue only.</w:t>
            </w:r>
            <w:r w:rsidRPr="007B52CF">
              <w:rPr>
                <w:rFonts w:eastAsia="SimSun"/>
                <w:lang w:val="en-GB"/>
              </w:rPr>
              <w:t>”</w:t>
            </w:r>
          </w:p>
          <w:p w14:paraId="3A3E84AB" w14:textId="77777777" w:rsidR="002D1317" w:rsidRPr="00AF0FE4" w:rsidRDefault="002D1317" w:rsidP="00F26F5B">
            <w:pPr>
              <w:widowControl w:val="0"/>
              <w:numPr>
                <w:ilvl w:val="0"/>
                <w:numId w:val="16"/>
              </w:numPr>
              <w:tabs>
                <w:tab w:val="left" w:pos="1100"/>
              </w:tabs>
              <w:autoSpaceDE w:val="0"/>
              <w:autoSpaceDN w:val="0"/>
              <w:adjustRightInd w:val="0"/>
              <w:jc w:val="left"/>
              <w:rPr>
                <w:rFonts w:eastAsia="SimSun"/>
              </w:rPr>
            </w:pPr>
            <w:r>
              <w:rPr>
                <w:rFonts w:eastAsia="SimSun"/>
              </w:rPr>
              <w:t>No SID revision is necessary</w:t>
            </w:r>
          </w:p>
          <w:p w14:paraId="0B745982" w14:textId="77777777" w:rsidR="002D1317" w:rsidRDefault="002D1317">
            <w:pPr>
              <w:rPr>
                <w:b/>
                <w:bCs/>
                <w:i/>
                <w:iCs/>
                <w:lang w:val="en-GB" w:eastAsia="ja-JP"/>
              </w:rPr>
            </w:pPr>
          </w:p>
        </w:tc>
      </w:tr>
    </w:tbl>
    <w:p w14:paraId="1C99DC4D" w14:textId="6F045EF9" w:rsidR="007C35D1" w:rsidRPr="000416A3" w:rsidRDefault="002D1317" w:rsidP="002D1317">
      <w:pPr>
        <w:rPr>
          <w:color w:val="FF0000"/>
          <w:lang w:val="en-GB" w:eastAsia="ja-JP"/>
        </w:rPr>
      </w:pPr>
      <w:r>
        <w:rPr>
          <w:lang w:val="en-GB" w:eastAsia="ja-JP"/>
        </w:rPr>
        <w:t>Th</w:t>
      </w:r>
      <w:r w:rsidR="00FA2B31">
        <w:rPr>
          <w:lang w:val="en-GB" w:eastAsia="ja-JP"/>
        </w:rPr>
        <w:t>is</w:t>
      </w:r>
      <w:r>
        <w:rPr>
          <w:lang w:val="en-GB" w:eastAsia="ja-JP"/>
        </w:rPr>
        <w:t xml:space="preserve"> agreement says to study the impact of energy harvesting on device availability for transmission </w:t>
      </w:r>
      <w:r w:rsidR="00D4437E">
        <w:rPr>
          <w:lang w:val="en-GB" w:eastAsia="ja-JP"/>
        </w:rPr>
        <w:t xml:space="preserve">and reception procedures. </w:t>
      </w:r>
      <w:r w:rsidR="007A276C">
        <w:rPr>
          <w:lang w:val="en-GB" w:eastAsia="ja-JP"/>
        </w:rPr>
        <w:t>This aspect needs to be considered in inventory evaluation.</w:t>
      </w:r>
      <w:r w:rsidR="008D708C">
        <w:rPr>
          <w:lang w:val="en-GB" w:eastAsia="ja-JP"/>
        </w:rPr>
        <w:t xml:space="preserve"> </w:t>
      </w:r>
      <w:r w:rsidR="008D708C" w:rsidRPr="000416A3">
        <w:rPr>
          <w:color w:val="FF0000"/>
          <w:lang w:val="en-GB" w:eastAsia="ja-JP"/>
        </w:rPr>
        <w:t xml:space="preserve">If </w:t>
      </w:r>
      <w:r w:rsidR="00F93B5E" w:rsidRPr="000416A3">
        <w:rPr>
          <w:color w:val="FF0000"/>
          <w:lang w:val="en-GB" w:eastAsia="ja-JP"/>
        </w:rPr>
        <w:t xml:space="preserve">it is </w:t>
      </w:r>
      <w:r w:rsidR="008D708C" w:rsidRPr="000416A3">
        <w:rPr>
          <w:color w:val="FF0000"/>
          <w:lang w:val="en-GB" w:eastAsia="ja-JP"/>
        </w:rPr>
        <w:t>not properly evaluated,</w:t>
      </w:r>
      <w:r w:rsidR="007C35D1" w:rsidRPr="000416A3">
        <w:rPr>
          <w:color w:val="FF0000"/>
          <w:lang w:val="en-GB" w:eastAsia="ja-JP"/>
        </w:rPr>
        <w:t xml:space="preserve"> following issue could occur down the road</w:t>
      </w:r>
      <w:r w:rsidR="00E50367" w:rsidRPr="000416A3">
        <w:rPr>
          <w:color w:val="FF0000"/>
          <w:lang w:val="en-GB" w:eastAsia="ja-JP"/>
        </w:rPr>
        <w:t xml:space="preserve"> in SI/WI.</w:t>
      </w:r>
    </w:p>
    <w:p w14:paraId="4C9C4F2B" w14:textId="1B038E85" w:rsidR="000416A3" w:rsidRPr="000416A3" w:rsidRDefault="00F93B5E" w:rsidP="000416A3">
      <w:pPr>
        <w:pStyle w:val="ListParagraph"/>
        <w:numPr>
          <w:ilvl w:val="0"/>
          <w:numId w:val="82"/>
        </w:numPr>
        <w:ind w:leftChars="0"/>
        <w:rPr>
          <w:lang w:val="en-GB" w:eastAsia="ja-JP"/>
        </w:rPr>
      </w:pPr>
      <w:r>
        <w:rPr>
          <w:lang w:val="en-GB" w:eastAsia="ja-JP"/>
        </w:rPr>
        <w:t>RAN1 could</w:t>
      </w:r>
      <w:r w:rsidR="0053076F">
        <w:rPr>
          <w:lang w:val="en-GB" w:eastAsia="ja-JP"/>
        </w:rPr>
        <w:t xml:space="preserve"> potentially</w:t>
      </w:r>
      <w:r>
        <w:rPr>
          <w:lang w:val="en-GB" w:eastAsia="ja-JP"/>
        </w:rPr>
        <w:t xml:space="preserve"> end up with </w:t>
      </w:r>
      <w:r w:rsidR="00E126AF">
        <w:rPr>
          <w:lang w:val="en-GB" w:eastAsia="ja-JP"/>
        </w:rPr>
        <w:t>system design which requires large amount of energy</w:t>
      </w:r>
      <w:r w:rsidR="00E50367">
        <w:rPr>
          <w:lang w:val="en-GB" w:eastAsia="ja-JP"/>
        </w:rPr>
        <w:t xml:space="preserve"> to successfully finish an inventory process</w:t>
      </w:r>
      <w:r w:rsidR="000416A3">
        <w:rPr>
          <w:lang w:val="en-GB" w:eastAsia="ja-JP"/>
        </w:rPr>
        <w:t xml:space="preserve">, which </w:t>
      </w:r>
      <w:r w:rsidR="000416A3" w:rsidRPr="000416A3">
        <w:rPr>
          <w:lang w:val="en-GB" w:eastAsia="ja-JP"/>
        </w:rPr>
        <w:t>will</w:t>
      </w:r>
      <w:r w:rsidR="007C76E9" w:rsidRPr="000416A3">
        <w:rPr>
          <w:lang w:val="en-GB" w:eastAsia="ja-JP"/>
        </w:rPr>
        <w:t xml:space="preserve"> require large </w:t>
      </w:r>
      <w:r w:rsidR="00D21628" w:rsidRPr="000416A3">
        <w:rPr>
          <w:lang w:val="en-GB" w:eastAsia="ja-JP"/>
        </w:rPr>
        <w:t>capacitor or expensive energy harvester</w:t>
      </w:r>
      <w:r w:rsidR="0053076F" w:rsidRPr="000416A3">
        <w:rPr>
          <w:lang w:val="en-GB" w:eastAsia="ja-JP"/>
        </w:rPr>
        <w:t xml:space="preserve"> block</w:t>
      </w:r>
      <w:r w:rsidR="00D21628" w:rsidRPr="000416A3">
        <w:rPr>
          <w:lang w:val="en-GB" w:eastAsia="ja-JP"/>
        </w:rPr>
        <w:t>.</w:t>
      </w:r>
    </w:p>
    <w:p w14:paraId="0A9C62B3" w14:textId="6992801D" w:rsidR="00FF7645" w:rsidRPr="007745E6" w:rsidRDefault="00A8407D" w:rsidP="007745E6">
      <w:pPr>
        <w:pStyle w:val="ListParagraph"/>
        <w:numPr>
          <w:ilvl w:val="0"/>
          <w:numId w:val="82"/>
        </w:numPr>
        <w:ind w:leftChars="0"/>
        <w:rPr>
          <w:lang w:val="en-GB" w:eastAsia="ja-JP"/>
        </w:rPr>
      </w:pPr>
      <w:r w:rsidRPr="00FC7904">
        <w:rPr>
          <w:lang w:val="en-GB" w:eastAsia="ja-JP"/>
        </w:rPr>
        <w:t xml:space="preserve">Given that 3GPP is to address inventory use cases with very low target </w:t>
      </w:r>
      <w:r w:rsidR="007C76E9" w:rsidRPr="00FC7904">
        <w:rPr>
          <w:lang w:val="en-GB" w:eastAsia="ja-JP"/>
        </w:rPr>
        <w:t>device cost (&lt;</w:t>
      </w:r>
      <w:r w:rsidR="007745E6">
        <w:rPr>
          <w:lang w:val="en-GB" w:eastAsia="ja-JP"/>
        </w:rPr>
        <w:t>$</w:t>
      </w:r>
      <w:r w:rsidR="007C76E9" w:rsidRPr="00FC7904">
        <w:rPr>
          <w:lang w:val="en-GB" w:eastAsia="ja-JP"/>
        </w:rPr>
        <w:t>1)</w:t>
      </w:r>
      <w:r w:rsidR="002928D7" w:rsidRPr="00FC7904">
        <w:rPr>
          <w:lang w:val="en-GB" w:eastAsia="ja-JP"/>
        </w:rPr>
        <w:t xml:space="preserve">, large energy storage and expensive energy harvester should be avoided. </w:t>
      </w:r>
      <w:r w:rsidR="002928D7" w:rsidRPr="007745E6">
        <w:rPr>
          <w:lang w:val="en-GB" w:eastAsia="ja-JP"/>
        </w:rPr>
        <w:t xml:space="preserve">System should be designed such </w:t>
      </w:r>
      <w:r w:rsidR="001B1B3B" w:rsidRPr="007745E6">
        <w:rPr>
          <w:lang w:val="en-GB" w:eastAsia="ja-JP"/>
        </w:rPr>
        <w:t>that low cost/low power device could be used for inventory process.</w:t>
      </w:r>
    </w:p>
    <w:p w14:paraId="193A05BF" w14:textId="73A16D91" w:rsidR="00ED760A" w:rsidRDefault="001B1B3B" w:rsidP="00ED760A">
      <w:pPr>
        <w:pStyle w:val="ListParagraph"/>
        <w:numPr>
          <w:ilvl w:val="0"/>
          <w:numId w:val="82"/>
        </w:numPr>
        <w:ind w:leftChars="0"/>
        <w:rPr>
          <w:lang w:val="en-GB" w:eastAsia="ja-JP"/>
        </w:rPr>
      </w:pPr>
      <w:r>
        <w:rPr>
          <w:lang w:val="en-GB" w:eastAsia="ja-JP"/>
        </w:rPr>
        <w:t>RF energy harvesting by far the cheapest solution</w:t>
      </w:r>
      <w:r w:rsidR="00F25903">
        <w:rPr>
          <w:lang w:val="en-GB" w:eastAsia="ja-JP"/>
        </w:rPr>
        <w:t>; it</w:t>
      </w:r>
      <w:r w:rsidR="00FF7645">
        <w:rPr>
          <w:lang w:val="en-GB" w:eastAsia="ja-JP"/>
        </w:rPr>
        <w:t xml:space="preserve"> use</w:t>
      </w:r>
      <w:r w:rsidR="00F25903">
        <w:rPr>
          <w:lang w:val="en-GB" w:eastAsia="ja-JP"/>
        </w:rPr>
        <w:t>s</w:t>
      </w:r>
      <w:r w:rsidR="00FF7645">
        <w:rPr>
          <w:lang w:val="en-GB" w:eastAsia="ja-JP"/>
        </w:rPr>
        <w:t xml:space="preserve"> </w:t>
      </w:r>
      <w:r w:rsidR="00F25903">
        <w:rPr>
          <w:lang w:val="en-GB" w:eastAsia="ja-JP"/>
        </w:rPr>
        <w:t xml:space="preserve">existing </w:t>
      </w:r>
      <w:r w:rsidR="00FF7645">
        <w:rPr>
          <w:lang w:val="en-GB" w:eastAsia="ja-JP"/>
        </w:rPr>
        <w:t xml:space="preserve">antenna and </w:t>
      </w:r>
      <w:r w:rsidR="00F25903">
        <w:rPr>
          <w:lang w:val="en-GB" w:eastAsia="ja-JP"/>
        </w:rPr>
        <w:t>simple rectifier circuit.</w:t>
      </w:r>
    </w:p>
    <w:p w14:paraId="2ADDFE33" w14:textId="6F84484B" w:rsidR="00FC7904" w:rsidRPr="00ED760A" w:rsidRDefault="00A114D2" w:rsidP="00ED760A">
      <w:pPr>
        <w:pStyle w:val="ListParagraph"/>
        <w:numPr>
          <w:ilvl w:val="0"/>
          <w:numId w:val="82"/>
        </w:numPr>
        <w:ind w:leftChars="0"/>
        <w:rPr>
          <w:lang w:val="en-GB" w:eastAsia="ja-JP"/>
        </w:rPr>
      </w:pPr>
      <w:r>
        <w:rPr>
          <w:lang w:val="en-GB" w:eastAsia="ja-JP"/>
        </w:rPr>
        <w:t>Capacitor</w:t>
      </w:r>
      <w:r w:rsidR="00FC7904">
        <w:rPr>
          <w:lang w:val="en-GB" w:eastAsia="ja-JP"/>
        </w:rPr>
        <w:t xml:space="preserve"> size should be large enough to make device sustain </w:t>
      </w:r>
      <w:r w:rsidR="00801759">
        <w:rPr>
          <w:lang w:val="en-GB" w:eastAsia="ja-JP"/>
        </w:rPr>
        <w:t>during</w:t>
      </w:r>
      <w:r w:rsidR="00FC7904">
        <w:rPr>
          <w:lang w:val="en-GB" w:eastAsia="ja-JP"/>
        </w:rPr>
        <w:t xml:space="preserve"> </w:t>
      </w:r>
      <w:r w:rsidR="00801759">
        <w:rPr>
          <w:lang w:val="en-GB" w:eastAsia="ja-JP"/>
        </w:rPr>
        <w:t xml:space="preserve">an </w:t>
      </w:r>
      <w:r w:rsidR="00FC7904">
        <w:rPr>
          <w:lang w:val="en-GB" w:eastAsia="ja-JP"/>
        </w:rPr>
        <w:t xml:space="preserve">inventory process yet </w:t>
      </w:r>
      <w:r w:rsidR="00F25903">
        <w:rPr>
          <w:lang w:val="en-GB" w:eastAsia="ja-JP"/>
        </w:rPr>
        <w:t>small</w:t>
      </w:r>
      <w:r w:rsidR="00FC7904">
        <w:rPr>
          <w:lang w:val="en-GB" w:eastAsia="ja-JP"/>
        </w:rPr>
        <w:t xml:space="preserve"> enough </w:t>
      </w:r>
      <w:r w:rsidR="00F25903">
        <w:rPr>
          <w:lang w:val="en-GB" w:eastAsia="ja-JP"/>
        </w:rPr>
        <w:t xml:space="preserve">that </w:t>
      </w:r>
      <w:r>
        <w:rPr>
          <w:lang w:val="en-GB" w:eastAsia="ja-JP"/>
        </w:rPr>
        <w:t xml:space="preserve">the capacitor cost is </w:t>
      </w:r>
      <w:r w:rsidR="00B311EE">
        <w:rPr>
          <w:lang w:val="en-GB" w:eastAsia="ja-JP"/>
        </w:rPr>
        <w:t xml:space="preserve">much </w:t>
      </w:r>
      <w:r>
        <w:rPr>
          <w:lang w:val="en-GB" w:eastAsia="ja-JP"/>
        </w:rPr>
        <w:t>lower than target device cost (&lt;1$).</w:t>
      </w:r>
    </w:p>
    <w:p w14:paraId="0FAFF265" w14:textId="77777777" w:rsidR="002D1317" w:rsidRDefault="002D1317" w:rsidP="00343D12">
      <w:pPr>
        <w:rPr>
          <w:b/>
          <w:bCs/>
          <w:u w:val="single"/>
          <w:lang w:val="en-GB"/>
        </w:rPr>
      </w:pPr>
    </w:p>
    <w:p w14:paraId="7CAB6746" w14:textId="741A2E39" w:rsidR="005826CB" w:rsidRPr="008A27F2" w:rsidRDefault="005826CB" w:rsidP="00343D12">
      <w:pPr>
        <w:rPr>
          <w:b/>
          <w:bCs/>
          <w:u w:val="single"/>
        </w:rPr>
      </w:pPr>
      <w:r w:rsidRPr="008A27F2">
        <w:rPr>
          <w:b/>
          <w:bCs/>
          <w:lang w:val="en-GB"/>
        </w:rPr>
        <w:t>Observation</w:t>
      </w:r>
      <w:r w:rsidR="0029179D">
        <w:rPr>
          <w:b/>
          <w:bCs/>
          <w:lang w:val="en-GB"/>
        </w:rPr>
        <w:t xml:space="preserve"> 4</w:t>
      </w:r>
      <w:r w:rsidRPr="008A27F2">
        <w:rPr>
          <w:b/>
          <w:bCs/>
          <w:lang w:val="en-GB"/>
        </w:rPr>
        <w:t xml:space="preserve">: If energy harvesting is not properly evaluated, then, system design could end up with </w:t>
      </w:r>
      <w:r w:rsidR="00835CAC">
        <w:rPr>
          <w:b/>
          <w:bCs/>
          <w:lang w:val="en-GB"/>
        </w:rPr>
        <w:t xml:space="preserve">a </w:t>
      </w:r>
      <w:r w:rsidR="008A27F2" w:rsidRPr="008A27F2">
        <w:rPr>
          <w:b/>
          <w:bCs/>
          <w:lang w:val="en-GB"/>
        </w:rPr>
        <w:t xml:space="preserve">solution which </w:t>
      </w:r>
      <w:r w:rsidR="00ED26A7">
        <w:rPr>
          <w:b/>
          <w:bCs/>
          <w:lang w:val="en-GB"/>
        </w:rPr>
        <w:t>neither</w:t>
      </w:r>
      <w:r w:rsidR="008A27F2" w:rsidRPr="008A27F2">
        <w:rPr>
          <w:b/>
          <w:bCs/>
          <w:lang w:val="en-GB"/>
        </w:rPr>
        <w:t xml:space="preserve"> meet </w:t>
      </w:r>
      <w:r w:rsidR="00AF2BB7">
        <w:rPr>
          <w:b/>
          <w:bCs/>
          <w:lang w:val="en-GB"/>
        </w:rPr>
        <w:t xml:space="preserve">design </w:t>
      </w:r>
      <w:r w:rsidR="008A27F2" w:rsidRPr="008A27F2">
        <w:rPr>
          <w:b/>
          <w:bCs/>
          <w:lang w:val="en-GB"/>
        </w:rPr>
        <w:t>requirement</w:t>
      </w:r>
      <w:r w:rsidR="000342ED">
        <w:rPr>
          <w:b/>
          <w:bCs/>
          <w:lang w:val="en-GB"/>
        </w:rPr>
        <w:t>s</w:t>
      </w:r>
      <w:r w:rsidR="008A27F2" w:rsidRPr="008A27F2">
        <w:rPr>
          <w:b/>
          <w:bCs/>
          <w:lang w:val="en-GB"/>
        </w:rPr>
        <w:t xml:space="preserve"> </w:t>
      </w:r>
      <w:r w:rsidR="00ED26A7">
        <w:rPr>
          <w:b/>
          <w:bCs/>
          <w:lang w:val="en-GB"/>
        </w:rPr>
        <w:t>nor</w:t>
      </w:r>
      <w:r w:rsidR="000342ED">
        <w:rPr>
          <w:b/>
          <w:bCs/>
          <w:lang w:val="en-GB"/>
        </w:rPr>
        <w:t xml:space="preserve"> </w:t>
      </w:r>
      <w:r w:rsidR="008A27F2" w:rsidRPr="008A27F2">
        <w:rPr>
          <w:b/>
          <w:bCs/>
          <w:lang w:val="en-GB"/>
        </w:rPr>
        <w:t>addres</w:t>
      </w:r>
      <w:r w:rsidR="000342ED">
        <w:rPr>
          <w:b/>
          <w:bCs/>
          <w:lang w:val="en-GB"/>
        </w:rPr>
        <w:t>s</w:t>
      </w:r>
      <w:r w:rsidR="008A27F2" w:rsidRPr="008A27F2">
        <w:rPr>
          <w:b/>
          <w:bCs/>
          <w:lang w:val="en-GB"/>
        </w:rPr>
        <w:t xml:space="preserve"> target use case</w:t>
      </w:r>
      <w:r w:rsidR="000F2082">
        <w:rPr>
          <w:b/>
          <w:bCs/>
          <w:lang w:val="en-GB"/>
        </w:rPr>
        <w:t>.</w:t>
      </w:r>
    </w:p>
    <w:p w14:paraId="2B5BE646" w14:textId="77777777" w:rsidR="000416A3" w:rsidRDefault="000416A3" w:rsidP="00343D12">
      <w:pPr>
        <w:rPr>
          <w:b/>
          <w:bCs/>
          <w:u w:val="single"/>
        </w:rPr>
      </w:pPr>
    </w:p>
    <w:p w14:paraId="29BEF491" w14:textId="48C84385" w:rsidR="001F7FCE" w:rsidRPr="00561A22" w:rsidRDefault="00F7114D" w:rsidP="00343D12">
      <w:pPr>
        <w:rPr>
          <w:b/>
          <w:bCs/>
          <w:u w:val="single"/>
        </w:rPr>
      </w:pPr>
      <w:r>
        <w:rPr>
          <w:b/>
          <w:bCs/>
          <w:u w:val="single"/>
        </w:rPr>
        <w:t>Simplified</w:t>
      </w:r>
      <w:r w:rsidR="007A276C">
        <w:rPr>
          <w:b/>
          <w:bCs/>
          <w:u w:val="single"/>
        </w:rPr>
        <w:t xml:space="preserve"> </w:t>
      </w:r>
      <w:r w:rsidR="001F7FCE" w:rsidRPr="00561A22">
        <w:rPr>
          <w:b/>
          <w:bCs/>
          <w:u w:val="single"/>
        </w:rPr>
        <w:t>inventory evaluation</w:t>
      </w:r>
    </w:p>
    <w:p w14:paraId="087A933C" w14:textId="4223E9BC" w:rsidR="00B14ACA" w:rsidRDefault="00B14ACA" w:rsidP="00343D12">
      <w:r>
        <w:t>O</w:t>
      </w:r>
      <w:r w:rsidR="00DD4BE7" w:rsidRPr="00561A22">
        <w:t xml:space="preserve">ne can also think </w:t>
      </w:r>
      <w:r w:rsidR="00DE0338">
        <w:t xml:space="preserve">a </w:t>
      </w:r>
      <w:r w:rsidR="00DD4BE7" w:rsidRPr="00561A22">
        <w:t xml:space="preserve">simpler version of </w:t>
      </w:r>
      <w:r w:rsidR="009E4524" w:rsidRPr="00561A22">
        <w:t>inventory evaluation</w:t>
      </w:r>
      <w:r w:rsidR="00DD4BE7" w:rsidRPr="00561A22">
        <w:t xml:space="preserve"> w/ focus on inventory procedure</w:t>
      </w:r>
      <w:r w:rsidR="00966C8D" w:rsidRPr="00561A22">
        <w:t>/protocol</w:t>
      </w:r>
      <w:r w:rsidR="00DD4BE7" w:rsidRPr="00561A22">
        <w:t xml:space="preserve"> itself</w:t>
      </w:r>
      <w:r w:rsidR="00966C8D" w:rsidRPr="00561A22">
        <w:t xml:space="preserve">. For example, a single reader (gNB/UE) </w:t>
      </w:r>
      <w:r w:rsidR="001F7FCE" w:rsidRPr="00561A22">
        <w:t xml:space="preserve">tying to read multiple devices </w:t>
      </w:r>
      <w:r w:rsidR="00966C8D" w:rsidRPr="00561A22">
        <w:t xml:space="preserve">could be considered </w:t>
      </w:r>
      <w:r w:rsidR="0047588E" w:rsidRPr="00561A22">
        <w:t>based on</w:t>
      </w:r>
      <w:r w:rsidR="001F7FCE" w:rsidRPr="00561A22">
        <w:t xml:space="preserve"> </w:t>
      </w:r>
      <w:r w:rsidR="006F57F8">
        <w:t>a</w:t>
      </w:r>
      <w:r w:rsidR="001F7FCE" w:rsidRPr="00561A22">
        <w:t xml:space="preserve"> simpler channel model (e.g., pathloss model only). </w:t>
      </w:r>
    </w:p>
    <w:p w14:paraId="65EF455C" w14:textId="77777777" w:rsidR="00E10173" w:rsidRDefault="00E10173" w:rsidP="00343D12"/>
    <w:p w14:paraId="41B86457" w14:textId="137844AD" w:rsidR="003B0D5F" w:rsidRDefault="001F7FCE" w:rsidP="00343D12">
      <w:r w:rsidRPr="00561A22">
        <w:t xml:space="preserve">To capture </w:t>
      </w:r>
      <w:r w:rsidR="006432D2" w:rsidRPr="00561A22">
        <w:t xml:space="preserve">impact of </w:t>
      </w:r>
      <w:r w:rsidR="0047588E" w:rsidRPr="00561A22">
        <w:t>energy harvesting</w:t>
      </w:r>
      <w:r w:rsidR="004308AC" w:rsidRPr="00561A22">
        <w:t>, energy harvest rate</w:t>
      </w:r>
      <w:r w:rsidR="00D05F1C">
        <w:t>s</w:t>
      </w:r>
      <w:r w:rsidR="004308AC" w:rsidRPr="00561A22">
        <w:t xml:space="preserve"> can be considered based on distance</w:t>
      </w:r>
      <w:r w:rsidR="006B0418">
        <w:t>s</w:t>
      </w:r>
      <w:r w:rsidR="004308AC" w:rsidRPr="00561A22">
        <w:t xml:space="preserve"> between reader</w:t>
      </w:r>
      <w:r w:rsidR="006B0418">
        <w:t>s</w:t>
      </w:r>
      <w:r w:rsidR="004308AC" w:rsidRPr="00561A22">
        <w:t xml:space="preserve"> and device</w:t>
      </w:r>
      <w:r w:rsidR="006B0418">
        <w:t>s</w:t>
      </w:r>
      <w:r w:rsidR="004308AC" w:rsidRPr="00561A22">
        <w:t xml:space="preserve"> </w:t>
      </w:r>
      <w:r w:rsidR="00453603">
        <w:t>which</w:t>
      </w:r>
      <w:r w:rsidR="004308AC" w:rsidRPr="00561A22">
        <w:t xml:space="preserve"> can be calculated. During the inventory process, the power consumption</w:t>
      </w:r>
      <w:r w:rsidR="00B01BC4" w:rsidRPr="00561A22">
        <w:t>/harvesting</w:t>
      </w:r>
      <w:r w:rsidR="004308AC" w:rsidRPr="00561A22">
        <w:t xml:space="preserve"> </w:t>
      </w:r>
      <w:r w:rsidR="00B01BC4" w:rsidRPr="00561A22">
        <w:t xml:space="preserve">at </w:t>
      </w:r>
      <w:r w:rsidR="004308AC" w:rsidRPr="00561A22">
        <w:t>device</w:t>
      </w:r>
      <w:r w:rsidR="002A0C91">
        <w:t>s</w:t>
      </w:r>
      <w:r w:rsidR="004308AC" w:rsidRPr="00561A22">
        <w:t xml:space="preserve"> could </w:t>
      </w:r>
      <w:r w:rsidR="003E014A" w:rsidRPr="00561A22">
        <w:t>be tracked based on device activit</w:t>
      </w:r>
      <w:r w:rsidR="00B01BC4" w:rsidRPr="00561A22">
        <w:t>ies</w:t>
      </w:r>
      <w:r w:rsidR="003E014A" w:rsidRPr="00561A22">
        <w:t xml:space="preserve"> </w:t>
      </w:r>
      <w:r w:rsidR="00C22570" w:rsidRPr="00561A22">
        <w:t xml:space="preserve">(e.g., </w:t>
      </w:r>
      <w:r w:rsidR="00B01BC4" w:rsidRPr="00561A22">
        <w:t xml:space="preserve">energy harvesting, </w:t>
      </w:r>
      <w:r w:rsidR="00C22570" w:rsidRPr="00561A22">
        <w:t>sleep, rx, tx)</w:t>
      </w:r>
      <w:r w:rsidR="00B01BC4" w:rsidRPr="00561A22">
        <w:t>.</w:t>
      </w:r>
      <w:r w:rsidR="00FD2180" w:rsidRPr="00561A22">
        <w:t xml:space="preserve"> Since only single gNB is considered and </w:t>
      </w:r>
      <w:r w:rsidR="00915D9F">
        <w:t xml:space="preserve">a </w:t>
      </w:r>
      <w:r w:rsidR="00FD2180" w:rsidRPr="00561A22">
        <w:t>simplified channel model is used, the amount of complexity could be significantly reduced compared to regular system level evaluation</w:t>
      </w:r>
      <w:r w:rsidR="00DC7514">
        <w:t>s</w:t>
      </w:r>
      <w:r w:rsidR="00FD2180" w:rsidRPr="00561A22">
        <w:t xml:space="preserve">. </w:t>
      </w:r>
    </w:p>
    <w:p w14:paraId="3158AD92" w14:textId="77777777" w:rsidR="00E10173" w:rsidRDefault="00E10173" w:rsidP="00343D12"/>
    <w:p w14:paraId="1A0BB103" w14:textId="5BECA6F9" w:rsidR="005F3B9E" w:rsidRPr="00561A22" w:rsidRDefault="00FD2180" w:rsidP="00343D12">
      <w:r w:rsidRPr="00561A22">
        <w:t>This approach allow</w:t>
      </w:r>
      <w:r w:rsidR="00B578B8" w:rsidRPr="00561A22">
        <w:t>s us to focus more on inventory procedure aspect.</w:t>
      </w:r>
      <w:r w:rsidR="00F7176D" w:rsidRPr="00561A22">
        <w:t xml:space="preserve"> Note that A-IoT device is </w:t>
      </w:r>
      <w:r w:rsidR="00A0425E">
        <w:t xml:space="preserve">a </w:t>
      </w:r>
      <w:r w:rsidR="009D5610" w:rsidRPr="00561A22">
        <w:t>fundamentally energy limited device, of which operation is inherently opportunistic based on availability of energy. Even when</w:t>
      </w:r>
      <w:r w:rsidR="00F551CA">
        <w:t xml:space="preserve"> an</w:t>
      </w:r>
      <w:r w:rsidR="00B8643D">
        <w:t xml:space="preserve"> </w:t>
      </w:r>
      <w:r w:rsidR="00F551CA" w:rsidRPr="00F551CA">
        <w:t>A-IoT device</w:t>
      </w:r>
      <w:r w:rsidR="00F551CA">
        <w:t>’s</w:t>
      </w:r>
      <w:r w:rsidR="00B8643D">
        <w:t xml:space="preserve"> </w:t>
      </w:r>
      <w:r w:rsidR="009D5610" w:rsidRPr="00561A22">
        <w:t xml:space="preserve"> energy </w:t>
      </w:r>
      <w:r w:rsidR="006B6867" w:rsidRPr="00561A22">
        <w:t xml:space="preserve">storage is fully charged, </w:t>
      </w:r>
      <w:r w:rsidR="0044251C" w:rsidRPr="00561A22">
        <w:t>given that energy storage</w:t>
      </w:r>
      <w:r w:rsidR="008431C5">
        <w:t>s</w:t>
      </w:r>
      <w:r w:rsidR="0044251C" w:rsidRPr="00561A22">
        <w:t xml:space="preserve"> cannot be large</w:t>
      </w:r>
      <w:r w:rsidR="009F2961" w:rsidRPr="00561A22">
        <w:t xml:space="preserve"> (~ tens of uF)</w:t>
      </w:r>
      <w:r w:rsidR="0044251C" w:rsidRPr="00561A22">
        <w:t xml:space="preserve"> due to cost constraint (i.e., very cheap </w:t>
      </w:r>
      <w:r w:rsidR="00A9235A" w:rsidRPr="00561A22">
        <w:t xml:space="preserve">tag for inventory </w:t>
      </w:r>
      <w:r w:rsidR="00C54B06" w:rsidRPr="00561A22">
        <w:t>~10s of cents</w:t>
      </w:r>
      <w:r w:rsidR="00A9235A" w:rsidRPr="00561A22">
        <w:t>)</w:t>
      </w:r>
      <w:r w:rsidR="00C54B06" w:rsidRPr="00561A22">
        <w:t xml:space="preserve">, </w:t>
      </w:r>
      <w:r w:rsidR="00BF0D78" w:rsidRPr="00561A22">
        <w:t xml:space="preserve">the available </w:t>
      </w:r>
      <w:r w:rsidR="00BF0D78" w:rsidRPr="00561A22">
        <w:lastRenderedPageBreak/>
        <w:t xml:space="preserve">energy to </w:t>
      </w:r>
      <w:r w:rsidR="00BE4E41">
        <w:t xml:space="preserve">a </w:t>
      </w:r>
      <w:r w:rsidR="00BF0D78" w:rsidRPr="00561A22">
        <w:t xml:space="preserve">device is quite limited. </w:t>
      </w:r>
      <w:r w:rsidR="00645C40" w:rsidRPr="00561A22">
        <w:t>Due to efficient utilization of energy is required to finish inventory process (among hundreds of other devices).</w:t>
      </w:r>
    </w:p>
    <w:p w14:paraId="7C9C9DEA" w14:textId="77777777" w:rsidR="00343D12" w:rsidRPr="00561A22" w:rsidRDefault="00343D12" w:rsidP="00343D12"/>
    <w:p w14:paraId="0A450610" w14:textId="000C00F9" w:rsidR="002C2CE1" w:rsidRPr="00016E40" w:rsidRDefault="00645C40" w:rsidP="00BD689A">
      <w:pPr>
        <w:rPr>
          <w:b/>
          <w:bCs/>
        </w:rPr>
      </w:pPr>
      <w:r w:rsidRPr="00016E40">
        <w:rPr>
          <w:b/>
          <w:bCs/>
        </w:rPr>
        <w:t>Proposal</w:t>
      </w:r>
      <w:r w:rsidR="00CB24FF" w:rsidRPr="00016E40">
        <w:rPr>
          <w:b/>
          <w:bCs/>
        </w:rPr>
        <w:t xml:space="preserve"> </w:t>
      </w:r>
      <w:r w:rsidR="0031398D" w:rsidRPr="00016E40">
        <w:rPr>
          <w:b/>
          <w:bCs/>
        </w:rPr>
        <w:t>1</w:t>
      </w:r>
      <w:r w:rsidR="001C4DD7">
        <w:rPr>
          <w:b/>
          <w:bCs/>
        </w:rPr>
        <w:t>5</w:t>
      </w:r>
      <w:r w:rsidR="00BD689A" w:rsidRPr="00016E40">
        <w:rPr>
          <w:b/>
          <w:bCs/>
        </w:rPr>
        <w:t xml:space="preserve">: </w:t>
      </w:r>
      <w:r w:rsidR="00207939" w:rsidRPr="00016E40">
        <w:rPr>
          <w:b/>
          <w:bCs/>
        </w:rPr>
        <w:t xml:space="preserve">RAN1 to </w:t>
      </w:r>
      <w:r w:rsidR="00CA701D" w:rsidRPr="00016E40">
        <w:rPr>
          <w:b/>
          <w:bCs/>
        </w:rPr>
        <w:t xml:space="preserve">perform </w:t>
      </w:r>
      <w:r w:rsidR="008B7C8C" w:rsidRPr="00016E40">
        <w:rPr>
          <w:b/>
          <w:bCs/>
        </w:rPr>
        <w:t>evaluat</w:t>
      </w:r>
      <w:r w:rsidR="00CA701D" w:rsidRPr="00016E40">
        <w:rPr>
          <w:b/>
          <w:bCs/>
        </w:rPr>
        <w:t>ion of</w:t>
      </w:r>
      <w:r w:rsidR="008B7C8C" w:rsidRPr="00016E40">
        <w:rPr>
          <w:b/>
          <w:bCs/>
        </w:rPr>
        <w:t xml:space="preserve"> </w:t>
      </w:r>
      <w:r w:rsidRPr="00016E40">
        <w:rPr>
          <w:b/>
          <w:bCs/>
        </w:rPr>
        <w:t xml:space="preserve">inventory </w:t>
      </w:r>
      <w:r w:rsidR="00CA701D" w:rsidRPr="00016E40">
        <w:rPr>
          <w:b/>
          <w:bCs/>
        </w:rPr>
        <w:t>process</w:t>
      </w:r>
      <w:r w:rsidR="006F3A0D" w:rsidRPr="00016E40">
        <w:rPr>
          <w:b/>
          <w:bCs/>
        </w:rPr>
        <w:t xml:space="preserve"> </w:t>
      </w:r>
      <w:r w:rsidR="00CA701D" w:rsidRPr="00016E40">
        <w:rPr>
          <w:b/>
          <w:bCs/>
        </w:rPr>
        <w:t xml:space="preserve">considering </w:t>
      </w:r>
      <w:r w:rsidR="00D634C3" w:rsidRPr="00016E40">
        <w:rPr>
          <w:b/>
          <w:bCs/>
        </w:rPr>
        <w:t>following aspects in evaluation.</w:t>
      </w:r>
    </w:p>
    <w:p w14:paraId="35BE5265" w14:textId="228470E2" w:rsidR="002C2CE1" w:rsidRPr="00016E40" w:rsidRDefault="00BC31FF" w:rsidP="00BD689A">
      <w:pPr>
        <w:pStyle w:val="ListParagraph"/>
        <w:numPr>
          <w:ilvl w:val="0"/>
          <w:numId w:val="17"/>
        </w:numPr>
        <w:ind w:leftChars="0"/>
        <w:rPr>
          <w:b/>
          <w:bCs/>
        </w:rPr>
      </w:pPr>
      <w:r w:rsidRPr="00016E40">
        <w:rPr>
          <w:b/>
          <w:bCs/>
        </w:rPr>
        <w:t>Single</w:t>
      </w:r>
      <w:r w:rsidR="002C2CE1" w:rsidRPr="00016E40">
        <w:rPr>
          <w:b/>
          <w:bCs/>
        </w:rPr>
        <w:t xml:space="preserve"> </w:t>
      </w:r>
      <w:r w:rsidR="00F81C5C" w:rsidRPr="00016E40">
        <w:rPr>
          <w:b/>
          <w:bCs/>
        </w:rPr>
        <w:t>R</w:t>
      </w:r>
      <w:r w:rsidR="002C2CE1" w:rsidRPr="00016E40">
        <w:rPr>
          <w:b/>
          <w:bCs/>
        </w:rPr>
        <w:t>eader</w:t>
      </w:r>
      <w:r w:rsidRPr="00016E40">
        <w:rPr>
          <w:b/>
          <w:bCs/>
        </w:rPr>
        <w:t xml:space="preserve"> / [multi</w:t>
      </w:r>
      <w:r w:rsidR="00B2579A" w:rsidRPr="00016E40">
        <w:rPr>
          <w:b/>
          <w:bCs/>
        </w:rPr>
        <w:t>ple</w:t>
      </w:r>
      <w:r w:rsidRPr="00016E40">
        <w:rPr>
          <w:b/>
          <w:bCs/>
        </w:rPr>
        <w:t xml:space="preserve"> </w:t>
      </w:r>
      <w:r w:rsidR="00F81C5C" w:rsidRPr="00016E40">
        <w:rPr>
          <w:b/>
          <w:bCs/>
        </w:rPr>
        <w:t>R</w:t>
      </w:r>
      <w:r w:rsidRPr="00016E40">
        <w:rPr>
          <w:b/>
          <w:bCs/>
        </w:rPr>
        <w:t>eaders]</w:t>
      </w:r>
    </w:p>
    <w:p w14:paraId="1960E874" w14:textId="6A481325" w:rsidR="00D4615D" w:rsidRPr="00016E40" w:rsidRDefault="00D4615D" w:rsidP="00D4615D">
      <w:pPr>
        <w:pStyle w:val="ListParagraph"/>
        <w:numPr>
          <w:ilvl w:val="0"/>
          <w:numId w:val="17"/>
        </w:numPr>
        <w:ind w:leftChars="0"/>
        <w:rPr>
          <w:b/>
          <w:bCs/>
        </w:rPr>
      </w:pPr>
      <w:r w:rsidRPr="00016E40">
        <w:rPr>
          <w:b/>
          <w:bCs/>
        </w:rPr>
        <w:t>Pathloss only channel model / [fading channel]</w:t>
      </w:r>
    </w:p>
    <w:p w14:paraId="745347DE" w14:textId="29B97678" w:rsidR="002C2CE1" w:rsidRPr="00016E40" w:rsidRDefault="002C2CE1" w:rsidP="00BD689A">
      <w:pPr>
        <w:pStyle w:val="ListParagraph"/>
        <w:numPr>
          <w:ilvl w:val="0"/>
          <w:numId w:val="17"/>
        </w:numPr>
        <w:ind w:leftChars="0"/>
        <w:rPr>
          <w:b/>
          <w:bCs/>
        </w:rPr>
      </w:pPr>
      <w:r w:rsidRPr="00016E40">
        <w:rPr>
          <w:b/>
          <w:bCs/>
        </w:rPr>
        <w:t xml:space="preserve">Multiple </w:t>
      </w:r>
      <w:r w:rsidR="00B2579A" w:rsidRPr="00016E40">
        <w:rPr>
          <w:b/>
          <w:bCs/>
        </w:rPr>
        <w:t xml:space="preserve">A-IoT </w:t>
      </w:r>
      <w:r w:rsidRPr="00016E40">
        <w:rPr>
          <w:b/>
          <w:bCs/>
        </w:rPr>
        <w:t>devices</w:t>
      </w:r>
    </w:p>
    <w:p w14:paraId="386034F5" w14:textId="01F9BE67" w:rsidR="00645C40" w:rsidRPr="00016E40" w:rsidRDefault="002C2CE1" w:rsidP="00BD689A">
      <w:pPr>
        <w:pStyle w:val="ListParagraph"/>
        <w:numPr>
          <w:ilvl w:val="0"/>
          <w:numId w:val="17"/>
        </w:numPr>
        <w:ind w:leftChars="0"/>
        <w:rPr>
          <w:b/>
          <w:bCs/>
        </w:rPr>
      </w:pPr>
      <w:r w:rsidRPr="00016E40">
        <w:rPr>
          <w:b/>
          <w:bCs/>
        </w:rPr>
        <w:t>Energy harvesting model</w:t>
      </w:r>
    </w:p>
    <w:p w14:paraId="42FD69C2" w14:textId="43637009" w:rsidR="008C0E28" w:rsidRPr="00016E40" w:rsidRDefault="008C0E28" w:rsidP="00BD689A">
      <w:pPr>
        <w:pStyle w:val="ListParagraph"/>
        <w:numPr>
          <w:ilvl w:val="0"/>
          <w:numId w:val="17"/>
        </w:numPr>
        <w:ind w:leftChars="0"/>
        <w:rPr>
          <w:b/>
          <w:bCs/>
        </w:rPr>
      </w:pPr>
      <w:r w:rsidRPr="00016E40">
        <w:rPr>
          <w:b/>
          <w:bCs/>
        </w:rPr>
        <w:t>Power consumption</w:t>
      </w:r>
      <w:r w:rsidR="004A6D44" w:rsidRPr="00016E40">
        <w:rPr>
          <w:b/>
          <w:bCs/>
        </w:rPr>
        <w:t xml:space="preserve"> model</w:t>
      </w:r>
    </w:p>
    <w:p w14:paraId="3C73B4E8" w14:textId="40EF7544" w:rsidR="00FE06E7" w:rsidRPr="003E769C" w:rsidRDefault="00EF757C" w:rsidP="00343D12">
      <w:pPr>
        <w:pStyle w:val="ListParagraph"/>
        <w:numPr>
          <w:ilvl w:val="0"/>
          <w:numId w:val="17"/>
        </w:numPr>
        <w:ind w:leftChars="0"/>
        <w:rPr>
          <w:b/>
          <w:bCs/>
        </w:rPr>
      </w:pPr>
      <w:r w:rsidRPr="00016E40">
        <w:rPr>
          <w:b/>
          <w:bCs/>
        </w:rPr>
        <w:t>Inventory procedure (including random access scheme)</w:t>
      </w:r>
    </w:p>
    <w:p w14:paraId="1C8DB5F1" w14:textId="77777777" w:rsidR="00934FFD" w:rsidRPr="0002390F" w:rsidRDefault="00934FFD" w:rsidP="00343D12"/>
    <w:p w14:paraId="6148CC0A" w14:textId="27A5FAEC" w:rsidR="00313A76" w:rsidRPr="0002390F" w:rsidRDefault="00B051BC" w:rsidP="00343D12">
      <w:pPr>
        <w:pStyle w:val="Heading2"/>
      </w:pPr>
      <w:r w:rsidRPr="0002390F">
        <w:t>Link Level Evaluation Assumptions</w:t>
      </w:r>
    </w:p>
    <w:p w14:paraId="1BEEC1B9" w14:textId="0B4DEFE8" w:rsidR="00ED2DD1" w:rsidRDefault="003742A3" w:rsidP="00343D12">
      <w:r w:rsidRPr="00343D12">
        <w:t xml:space="preserve">In </w:t>
      </w:r>
      <w:r w:rsidR="00514B63">
        <w:t>116bis, we made following</w:t>
      </w:r>
      <w:r w:rsidR="00295B7C">
        <w:t xml:space="preserve"> agreements on assumptions for LLS in coverage evaluation</w:t>
      </w:r>
      <w:r w:rsidR="00ED2DD1" w:rsidRPr="00343D12">
        <w:t>.</w:t>
      </w:r>
    </w:p>
    <w:tbl>
      <w:tblPr>
        <w:tblStyle w:val="TableGrid"/>
        <w:tblW w:w="0" w:type="auto"/>
        <w:tblLook w:val="04A0" w:firstRow="1" w:lastRow="0" w:firstColumn="1" w:lastColumn="0" w:noHBand="0" w:noVBand="1"/>
      </w:tblPr>
      <w:tblGrid>
        <w:gridCol w:w="9350"/>
      </w:tblGrid>
      <w:tr w:rsidR="00467182" w14:paraId="29B81512" w14:textId="77777777" w:rsidTr="00467182">
        <w:tc>
          <w:tcPr>
            <w:tcW w:w="9350" w:type="dxa"/>
          </w:tcPr>
          <w:p w14:paraId="4FB3B1E1" w14:textId="77777777" w:rsidR="00467182" w:rsidRDefault="00467182" w:rsidP="00467182">
            <w:pPr>
              <w:pStyle w:val="NormalWeb"/>
              <w:shd w:val="clear" w:color="auto" w:fill="FFFFFF"/>
              <w:spacing w:before="0" w:beforeAutospacing="0" w:after="0" w:afterAutospacing="0"/>
              <w:rPr>
                <w:rFonts w:ascii="Times New Roman" w:hAnsi="Times New Roman" w:cs="Times New Roman"/>
                <w:sz w:val="20"/>
                <w:szCs w:val="20"/>
                <w:highlight w:val="green"/>
                <w:lang w:eastAsia="zh-CN"/>
              </w:rPr>
            </w:pPr>
            <w:r>
              <w:rPr>
                <w:rFonts w:ascii="Times New Roman" w:hAnsi="Times New Roman" w:cs="Times New Roman"/>
                <w:color w:val="000000"/>
                <w:sz w:val="20"/>
                <w:szCs w:val="20"/>
                <w:highlight w:val="green"/>
                <w:lang w:eastAsia="zh-CN"/>
              </w:rPr>
              <w:t>Proposal#2 (V05r1)</w:t>
            </w:r>
          </w:p>
          <w:p w14:paraId="3BBBDA9B" w14:textId="77777777" w:rsidR="00467182" w:rsidRDefault="00467182" w:rsidP="00467182">
            <w:pPr>
              <w:pStyle w:val="NormalWeb"/>
              <w:shd w:val="clear" w:color="auto" w:fill="FFFFFF"/>
              <w:spacing w:before="0" w:beforeAutospacing="0" w:after="0" w:afterAutospacing="0"/>
              <w:rPr>
                <w:rFonts w:ascii="Times" w:hAnsi="Times" w:cs="Times"/>
                <w:sz w:val="20"/>
                <w:szCs w:val="20"/>
                <w:lang w:eastAsia="zh-CN"/>
              </w:rPr>
            </w:pPr>
            <w:r>
              <w:rPr>
                <w:rFonts w:ascii="Times" w:hAnsi="Times" w:cs="Times"/>
                <w:color w:val="000000"/>
                <w:sz w:val="20"/>
                <w:szCs w:val="20"/>
                <w:lang w:eastAsia="zh-CN"/>
              </w:rPr>
              <w:t>The following table of coverage evaluation assumptions in link level simulation is considered as start point.</w:t>
            </w:r>
          </w:p>
          <w:p w14:paraId="30BE4C4B" w14:textId="77777777" w:rsidR="00467182" w:rsidRDefault="00467182" w:rsidP="00467182">
            <w:pPr>
              <w:pStyle w:val="NormalWeb"/>
              <w:shd w:val="clear" w:color="auto" w:fill="FFFFFF"/>
              <w:spacing w:before="0" w:beforeAutospacing="0" w:after="0" w:afterAutospacing="0"/>
              <w:rPr>
                <w:rFonts w:ascii="Times" w:hAnsi="Times" w:cs="Times"/>
                <w:sz w:val="20"/>
                <w:szCs w:val="20"/>
                <w:lang w:eastAsia="zh-CN"/>
              </w:rPr>
            </w:pPr>
            <w:r>
              <w:rPr>
                <w:rFonts w:ascii="Times" w:hAnsi="Times" w:cs="Times"/>
                <w:color w:val="000000"/>
                <w:sz w:val="20"/>
                <w:szCs w:val="20"/>
                <w:lang w:eastAsia="zh-CN"/>
              </w:rPr>
              <w:t>-  Other values/options are not precluded and subject to future discussion.</w:t>
            </w:r>
          </w:p>
          <w:p w14:paraId="0F81A6E0" w14:textId="78DDECC1" w:rsidR="00467182" w:rsidRDefault="00467182" w:rsidP="00295B7C">
            <w:pPr>
              <w:pStyle w:val="NormalWeb"/>
              <w:shd w:val="clear" w:color="auto" w:fill="FFFFFF"/>
              <w:spacing w:before="0" w:beforeAutospacing="0" w:after="0" w:afterAutospacing="0"/>
              <w:jc w:val="center"/>
              <w:rPr>
                <w:rFonts w:ascii="Times" w:hAnsi="Times" w:cs="Times"/>
                <w:sz w:val="20"/>
                <w:szCs w:val="20"/>
                <w:lang w:eastAsia="zh-CN"/>
              </w:rPr>
            </w:pPr>
            <w:r>
              <w:rPr>
                <w:rFonts w:ascii="Times" w:hAnsi="Times" w:cs="Times"/>
                <w:color w:val="000000"/>
                <w:sz w:val="20"/>
                <w:szCs w:val="20"/>
                <w:lang w:eastAsia="zh-CN"/>
              </w:rPr>
              <w:t>Table: Coverage evaluation assumptions</w:t>
            </w:r>
          </w:p>
          <w:tbl>
            <w:tblPr>
              <w:tblW w:w="0" w:type="auto"/>
              <w:tblCellMar>
                <w:left w:w="0" w:type="dxa"/>
                <w:right w:w="0" w:type="dxa"/>
              </w:tblCellMar>
              <w:tblLook w:val="04A0" w:firstRow="1" w:lastRow="0" w:firstColumn="1" w:lastColumn="0" w:noHBand="0" w:noVBand="1"/>
            </w:tblPr>
            <w:tblGrid>
              <w:gridCol w:w="1369"/>
              <w:gridCol w:w="1597"/>
              <w:gridCol w:w="6148"/>
            </w:tblGrid>
            <w:tr w:rsidR="00467182" w14:paraId="0129DA22" w14:textId="77777777" w:rsidTr="00467182">
              <w:tc>
                <w:tcPr>
                  <w:tcW w:w="0" w:type="auto"/>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BEB99BE" w14:textId="77777777" w:rsidR="00467182" w:rsidRDefault="00467182" w:rsidP="00467182">
                  <w:pPr>
                    <w:jc w:val="center"/>
                    <w:rPr>
                      <w:rFonts w:ascii="Times" w:hAnsi="Times" w:cs="Times"/>
                      <w:sz w:val="20"/>
                      <w:szCs w:val="20"/>
                    </w:rPr>
                  </w:pPr>
                  <w:r>
                    <w:rPr>
                      <w:rStyle w:val="Strong"/>
                      <w:rFonts w:ascii="Times" w:hAnsi="Times" w:cs="Times"/>
                      <w:sz w:val="20"/>
                      <w:szCs w:val="20"/>
                      <w:lang w:val="en-GB"/>
                    </w:rPr>
                    <w:t>Parameters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75FAF9" w14:textId="77777777" w:rsidR="00467182" w:rsidRDefault="00467182" w:rsidP="00467182">
                  <w:pPr>
                    <w:jc w:val="center"/>
                    <w:rPr>
                      <w:rFonts w:ascii="Times" w:hAnsi="Times" w:cs="Times"/>
                      <w:sz w:val="20"/>
                      <w:szCs w:val="20"/>
                    </w:rPr>
                  </w:pPr>
                  <w:r>
                    <w:rPr>
                      <w:rStyle w:val="Strong"/>
                      <w:rFonts w:ascii="Times" w:hAnsi="Times" w:cs="Times"/>
                      <w:sz w:val="20"/>
                      <w:szCs w:val="20"/>
                      <w:lang w:val="en-GB"/>
                    </w:rPr>
                    <w:t>Assumptions</w:t>
                  </w:r>
                </w:p>
              </w:tc>
            </w:tr>
            <w:tr w:rsidR="00467182" w14:paraId="0A572268" w14:textId="77777777" w:rsidTr="00467182">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A1FC41" w14:textId="77777777" w:rsidR="00467182" w:rsidRDefault="00467182" w:rsidP="00467182">
                  <w:pPr>
                    <w:jc w:val="center"/>
                    <w:rPr>
                      <w:rFonts w:ascii="Times" w:hAnsi="Times" w:cs="Times"/>
                      <w:sz w:val="20"/>
                      <w:szCs w:val="20"/>
                    </w:rPr>
                  </w:pPr>
                  <w:r>
                    <w:rPr>
                      <w:rStyle w:val="Strong"/>
                      <w:rFonts w:ascii="Times" w:hAnsi="Times" w:cs="Times"/>
                      <w:sz w:val="20"/>
                      <w:szCs w:val="20"/>
                      <w:lang w:val="en-GB"/>
                    </w:rPr>
                    <w:t>R2D/D2R common parameters</w:t>
                  </w:r>
                </w:p>
              </w:tc>
            </w:tr>
            <w:tr w:rsidR="00467182" w14:paraId="0018734D"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CFB816" w14:textId="77777777" w:rsidR="00467182" w:rsidRDefault="00467182" w:rsidP="00467182">
                  <w:pPr>
                    <w:rPr>
                      <w:rFonts w:ascii="Times" w:hAnsi="Times" w:cs="Times"/>
                      <w:sz w:val="20"/>
                      <w:szCs w:val="20"/>
                    </w:rPr>
                  </w:pPr>
                  <w:r>
                    <w:rPr>
                      <w:rFonts w:ascii="Times" w:hAnsi="Times" w:cs="Times"/>
                      <w:sz w:val="20"/>
                      <w:szCs w:val="20"/>
                      <w:lang w:val="en-GB"/>
                    </w:rPr>
                    <w:t>Carrier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AD608B1" w14:textId="77777777" w:rsidR="00467182" w:rsidRDefault="00467182" w:rsidP="00467182">
                  <w:pPr>
                    <w:rPr>
                      <w:rFonts w:ascii="Times" w:hAnsi="Times" w:cs="Times"/>
                      <w:sz w:val="20"/>
                      <w:szCs w:val="20"/>
                    </w:rPr>
                  </w:pPr>
                  <w:r>
                    <w:rPr>
                      <w:rFonts w:ascii="Times" w:hAnsi="Times" w:cs="Times"/>
                      <w:sz w:val="20"/>
                      <w:szCs w:val="20"/>
                      <w:lang w:val="en-GB"/>
                    </w:rPr>
                    <w:t>Refer to link budget template</w:t>
                  </w:r>
                </w:p>
              </w:tc>
            </w:tr>
            <w:tr w:rsidR="00467182" w14:paraId="4EA9B0A0"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0C1455" w14:textId="77777777" w:rsidR="00467182" w:rsidRDefault="00467182" w:rsidP="00467182">
                  <w:pPr>
                    <w:rPr>
                      <w:rFonts w:ascii="Times" w:hAnsi="Times" w:cs="Times"/>
                      <w:sz w:val="20"/>
                      <w:szCs w:val="20"/>
                    </w:rPr>
                  </w:pPr>
                  <w:r>
                    <w:rPr>
                      <w:rFonts w:ascii="Times" w:hAnsi="Times" w:cs="Times"/>
                      <w:sz w:val="20"/>
                      <w:szCs w:val="20"/>
                      <w:lang w:val="en-GB"/>
                    </w:rPr>
                    <w:t>SCS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B74E608" w14:textId="77777777" w:rsidR="00467182" w:rsidRDefault="00467182" w:rsidP="00467182">
                  <w:pPr>
                    <w:rPr>
                      <w:rFonts w:ascii="Times" w:hAnsi="Times" w:cs="Times"/>
                      <w:sz w:val="20"/>
                      <w:szCs w:val="20"/>
                    </w:rPr>
                  </w:pPr>
                  <w:r>
                    <w:rPr>
                      <w:rFonts w:ascii="Times" w:hAnsi="Times" w:cs="Times"/>
                      <w:sz w:val="20"/>
                      <w:szCs w:val="20"/>
                      <w:lang w:val="en-GB"/>
                    </w:rPr>
                    <w:t>15 kHz as baseline</w:t>
                  </w:r>
                </w:p>
              </w:tc>
            </w:tr>
            <w:tr w:rsidR="00467182" w14:paraId="48307595"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E9BD5E" w14:textId="77777777" w:rsidR="00467182" w:rsidRDefault="00467182" w:rsidP="00467182">
                  <w:pPr>
                    <w:rPr>
                      <w:rFonts w:ascii="Times" w:hAnsi="Times" w:cs="Times"/>
                      <w:sz w:val="20"/>
                      <w:szCs w:val="20"/>
                    </w:rPr>
                  </w:pPr>
                  <w:r>
                    <w:rPr>
                      <w:rFonts w:ascii="Times" w:hAnsi="Times" w:cs="Times"/>
                      <w:sz w:val="20"/>
                      <w:szCs w:val="20"/>
                      <w:lang w:val="en-GB"/>
                    </w:rPr>
                    <w:t>Block structure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812B7C8" w14:textId="77777777" w:rsidR="00467182" w:rsidRDefault="00467182" w:rsidP="00467182">
                  <w:pPr>
                    <w:rPr>
                      <w:rFonts w:ascii="Times" w:hAnsi="Times" w:cs="Times"/>
                      <w:sz w:val="20"/>
                      <w:szCs w:val="20"/>
                    </w:rPr>
                  </w:pPr>
                  <w:r>
                    <w:rPr>
                      <w:rFonts w:ascii="Times" w:hAnsi="Times" w:cs="Times"/>
                      <w:strike/>
                      <w:color w:val="FF0000"/>
                      <w:sz w:val="20"/>
                      <w:szCs w:val="20"/>
                      <w:lang w:val="en-GB"/>
                    </w:rPr>
                    <w:t>Preamble + payload + CRC,</w:t>
                  </w:r>
                  <w:r>
                    <w:rPr>
                      <w:rStyle w:val="apple-converted-space"/>
                      <w:rFonts w:ascii="Times" w:hAnsi="Times" w:cs="Times"/>
                      <w:color w:val="7030A0"/>
                      <w:sz w:val="20"/>
                      <w:szCs w:val="20"/>
                      <w:lang w:val="en-GB"/>
                    </w:rPr>
                    <w:t> </w:t>
                  </w:r>
                  <w:r>
                    <w:rPr>
                      <w:rFonts w:ascii="Times" w:hAnsi="Times" w:cs="Times"/>
                      <w:strike/>
                      <w:color w:val="7030A0"/>
                      <w:sz w:val="20"/>
                      <w:szCs w:val="20"/>
                      <w:lang w:val="en-GB"/>
                    </w:rPr>
                    <w:t>to be reported by companies</w:t>
                  </w:r>
                </w:p>
                <w:p w14:paraId="11215E6F" w14:textId="77777777" w:rsidR="00467182" w:rsidRDefault="00467182" w:rsidP="00467182">
                  <w:pPr>
                    <w:rPr>
                      <w:rFonts w:ascii="Times" w:hAnsi="Times" w:cs="Times"/>
                      <w:sz w:val="20"/>
                      <w:szCs w:val="20"/>
                    </w:rPr>
                  </w:pPr>
                  <w:r>
                    <w:rPr>
                      <w:rFonts w:ascii="Times" w:hAnsi="Times" w:cs="Times"/>
                      <w:color w:val="7030A0"/>
                      <w:sz w:val="20"/>
                      <w:szCs w:val="20"/>
                    </w:rPr>
                    <w:t>Blocks as agreed in 9.4.2.3, or other blocks reported by companies</w:t>
                  </w:r>
                </w:p>
              </w:tc>
            </w:tr>
            <w:tr w:rsidR="00467182" w14:paraId="3410CDC7"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1BA3E2" w14:textId="77777777" w:rsidR="00467182" w:rsidRDefault="00467182" w:rsidP="00467182">
                  <w:pPr>
                    <w:rPr>
                      <w:rFonts w:ascii="Times" w:hAnsi="Times" w:cs="Times"/>
                      <w:sz w:val="20"/>
                      <w:szCs w:val="20"/>
                    </w:rPr>
                  </w:pPr>
                  <w:r>
                    <w:rPr>
                      <w:rFonts w:ascii="Times" w:hAnsi="Times" w:cs="Times"/>
                      <w:sz w:val="20"/>
                      <w:szCs w:val="20"/>
                      <w:lang w:val="en-GB"/>
                    </w:rP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D6AC4E7" w14:textId="77777777" w:rsidR="00467182" w:rsidRDefault="00467182" w:rsidP="00467182">
                  <w:pPr>
                    <w:rPr>
                      <w:rFonts w:ascii="Times" w:hAnsi="Times" w:cs="Times"/>
                      <w:sz w:val="20"/>
                      <w:szCs w:val="20"/>
                    </w:rPr>
                  </w:pPr>
                  <w:r>
                    <w:rPr>
                      <w:rStyle w:val="Emphasis"/>
                      <w:rFonts w:ascii="Times" w:hAnsi="Times" w:cs="Times"/>
                      <w:sz w:val="20"/>
                      <w:szCs w:val="20"/>
                      <w:lang w:val="en-GB"/>
                    </w:rPr>
                    <w:t>&lt;Editor’s Note:</w:t>
                  </w:r>
                  <w:r>
                    <w:rPr>
                      <w:rStyle w:val="apple-converted-space"/>
                      <w:rFonts w:ascii="Times" w:hAnsi="Times" w:cs="Times"/>
                      <w:i/>
                      <w:iCs/>
                      <w:sz w:val="20"/>
                      <w:szCs w:val="20"/>
                      <w:lang w:val="en-GB"/>
                    </w:rPr>
                    <w:t> </w:t>
                  </w:r>
                  <w:r>
                    <w:rPr>
                      <w:rStyle w:val="Emphasis"/>
                      <w:rFonts w:ascii="Times" w:hAnsi="Times" w:cs="Times"/>
                      <w:strike/>
                      <w:color w:val="FF0000"/>
                      <w:sz w:val="20"/>
                      <w:szCs w:val="20"/>
                      <w:lang w:val="en-GB"/>
                    </w:rPr>
                    <w:t>Refer to Proposals in section 3.5.3</w:t>
                  </w:r>
                  <w:r>
                    <w:rPr>
                      <w:rStyle w:val="apple-converted-space"/>
                      <w:rFonts w:ascii="Times" w:hAnsi="Times" w:cs="Times"/>
                      <w:i/>
                      <w:iCs/>
                      <w:strike/>
                      <w:color w:val="FF0000"/>
                      <w:sz w:val="20"/>
                      <w:szCs w:val="20"/>
                      <w:lang w:val="en-GB"/>
                    </w:rPr>
                    <w:t> </w:t>
                  </w:r>
                  <w:r>
                    <w:rPr>
                      <w:rStyle w:val="Emphasis"/>
                      <w:rFonts w:ascii="Times" w:hAnsi="Times" w:cs="Times"/>
                      <w:color w:val="FF0000"/>
                      <w:sz w:val="20"/>
                      <w:szCs w:val="20"/>
                      <w:lang w:val="en-GB"/>
                    </w:rPr>
                    <w:t>will be updated according to the agreements made for channel model</w:t>
                  </w:r>
                  <w:r>
                    <w:rPr>
                      <w:rStyle w:val="Emphasis"/>
                      <w:rFonts w:ascii="Times" w:hAnsi="Times" w:cs="Times"/>
                      <w:sz w:val="20"/>
                      <w:szCs w:val="20"/>
                      <w:lang w:val="en-GB"/>
                    </w:rPr>
                    <w:t>&gt;</w:t>
                  </w:r>
                </w:p>
              </w:tc>
            </w:tr>
            <w:tr w:rsidR="00467182" w14:paraId="5132CC56" w14:textId="77777777" w:rsidTr="00467182">
              <w:trPr>
                <w:trHeight w:val="90"/>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B30883" w14:textId="77777777" w:rsidR="00467182" w:rsidRDefault="00467182" w:rsidP="00467182">
                  <w:pPr>
                    <w:rPr>
                      <w:rFonts w:ascii="Times" w:hAnsi="Times" w:cs="Times"/>
                      <w:sz w:val="20"/>
                      <w:szCs w:val="20"/>
                    </w:rPr>
                  </w:pPr>
                  <w:r>
                    <w:rPr>
                      <w:rFonts w:ascii="Times" w:hAnsi="Times" w:cs="Times"/>
                      <w:sz w:val="20"/>
                      <w:szCs w:val="20"/>
                      <w:lang w:val="en-GB"/>
                    </w:rPr>
                    <w:t>Delay spread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65A4C6E" w14:textId="77777777" w:rsidR="00467182" w:rsidRDefault="00467182" w:rsidP="00467182">
                  <w:pPr>
                    <w:rPr>
                      <w:rFonts w:ascii="Times" w:hAnsi="Times" w:cs="Times"/>
                      <w:sz w:val="20"/>
                      <w:szCs w:val="20"/>
                    </w:rPr>
                  </w:pPr>
                  <w:r>
                    <w:rPr>
                      <w:rFonts w:ascii="Times" w:hAnsi="Times" w:cs="Times"/>
                      <w:sz w:val="20"/>
                      <w:szCs w:val="20"/>
                      <w:lang w:val="en-GB"/>
                    </w:rPr>
                    <w:t>[30, 150] ns</w:t>
                  </w:r>
                  <w:r>
                    <w:rPr>
                      <w:rStyle w:val="apple-converted-space"/>
                      <w:rFonts w:ascii="Times" w:hAnsi="Times" w:cs="Times"/>
                      <w:sz w:val="20"/>
                      <w:szCs w:val="20"/>
                      <w:lang w:val="en-GB"/>
                    </w:rPr>
                    <w:t> </w:t>
                  </w:r>
                </w:p>
              </w:tc>
            </w:tr>
            <w:tr w:rsidR="00467182" w14:paraId="2FFE7739"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D5D7CF" w14:textId="77777777" w:rsidR="00467182" w:rsidRDefault="00467182" w:rsidP="00467182">
                  <w:pPr>
                    <w:rPr>
                      <w:rFonts w:ascii="Times" w:hAnsi="Times" w:cs="Times"/>
                      <w:sz w:val="20"/>
                      <w:szCs w:val="20"/>
                    </w:rPr>
                  </w:pPr>
                  <w:r>
                    <w:rPr>
                      <w:rFonts w:ascii="Times" w:hAnsi="Times" w:cs="Times"/>
                      <w:sz w:val="20"/>
                      <w:szCs w:val="20"/>
                      <w:lang w:val="en-GB"/>
                    </w:rPr>
                    <w:t>Device velocity</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AC4EE80" w14:textId="77777777" w:rsidR="00467182" w:rsidRDefault="00467182" w:rsidP="00467182">
                  <w:pPr>
                    <w:rPr>
                      <w:rFonts w:ascii="Times" w:hAnsi="Times" w:cs="Times"/>
                      <w:sz w:val="20"/>
                      <w:szCs w:val="20"/>
                    </w:rPr>
                  </w:pPr>
                  <w:r>
                    <w:rPr>
                      <w:rFonts w:ascii="Times" w:hAnsi="Times" w:cs="Times"/>
                      <w:sz w:val="20"/>
                      <w:szCs w:val="20"/>
                      <w:lang w:val="en-GB"/>
                    </w:rPr>
                    <w:t>3 km/h</w:t>
                  </w:r>
                </w:p>
              </w:tc>
            </w:tr>
            <w:tr w:rsidR="00467182" w14:paraId="153CE80A"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308D90" w14:textId="77777777" w:rsidR="00467182" w:rsidRDefault="00467182" w:rsidP="00467182">
                  <w:pPr>
                    <w:rPr>
                      <w:rFonts w:ascii="Times" w:hAnsi="Times" w:cs="Times"/>
                      <w:sz w:val="20"/>
                      <w:szCs w:val="20"/>
                    </w:rPr>
                  </w:pPr>
                  <w:r>
                    <w:rPr>
                      <w:rFonts w:ascii="Times" w:hAnsi="Times" w:cs="Times"/>
                      <w:sz w:val="20"/>
                      <w:szCs w:val="20"/>
                      <w:lang w:val="en-GB"/>
                    </w:rPr>
                    <w:t>Number of Tx/Rx chains for Ambient IoT device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1B3AE91" w14:textId="77777777" w:rsidR="00467182" w:rsidRDefault="00467182" w:rsidP="00467182">
                  <w:pPr>
                    <w:rPr>
                      <w:rFonts w:ascii="Times" w:hAnsi="Times" w:cs="Times"/>
                      <w:sz w:val="20"/>
                      <w:szCs w:val="20"/>
                    </w:rPr>
                  </w:pPr>
                  <w:r>
                    <w:rPr>
                      <w:rFonts w:ascii="Times" w:hAnsi="Times" w:cs="Times"/>
                      <w:sz w:val="20"/>
                      <w:szCs w:val="20"/>
                      <w:lang w:val="en-GB"/>
                    </w:rPr>
                    <w:t>1</w:t>
                  </w:r>
                </w:p>
              </w:tc>
            </w:tr>
            <w:tr w:rsidR="00467182" w14:paraId="15C8880E" w14:textId="77777777" w:rsidTr="00467182">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9E88BE" w14:textId="77777777" w:rsidR="00467182" w:rsidRDefault="00467182" w:rsidP="00467182">
                  <w:pPr>
                    <w:rPr>
                      <w:rFonts w:ascii="Times" w:hAnsi="Times" w:cs="Times"/>
                      <w:sz w:val="20"/>
                      <w:szCs w:val="20"/>
                    </w:rPr>
                  </w:pPr>
                  <w:r>
                    <w:rPr>
                      <w:rFonts w:ascii="Times" w:hAnsi="Times" w:cs="Times"/>
                      <w:sz w:val="20"/>
                      <w:szCs w:val="20"/>
                      <w:lang w:val="en-GB"/>
                    </w:rPr>
                    <w:t>BS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8F0DB4E" w14:textId="77777777" w:rsidR="00467182" w:rsidRDefault="00467182" w:rsidP="00467182">
                  <w:pPr>
                    <w:rPr>
                      <w:rFonts w:ascii="Times" w:hAnsi="Times" w:cs="Times"/>
                      <w:sz w:val="20"/>
                      <w:szCs w:val="20"/>
                    </w:rPr>
                  </w:pPr>
                  <w:r>
                    <w:rPr>
                      <w:rFonts w:ascii="Times" w:hAnsi="Times" w:cs="Times"/>
                      <w:sz w:val="20"/>
                      <w:szCs w:val="20"/>
                      <w:lang w:val="en-GB"/>
                    </w:rPr>
                    <w:t>Number of antenna elements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B1A29F5" w14:textId="77777777" w:rsidR="00467182" w:rsidRDefault="00467182" w:rsidP="00467182">
                  <w:pPr>
                    <w:rPr>
                      <w:rFonts w:ascii="Times" w:hAnsi="Times" w:cs="Times"/>
                      <w:sz w:val="20"/>
                      <w:szCs w:val="20"/>
                    </w:rPr>
                  </w:pPr>
                  <w:r>
                    <w:rPr>
                      <w:rFonts w:ascii="Times" w:hAnsi="Times" w:cs="Times"/>
                      <w:strike/>
                      <w:color w:val="FF0000"/>
                      <w:sz w:val="20"/>
                      <w:szCs w:val="20"/>
                      <w:lang w:val="en-GB"/>
                    </w:rPr>
                    <w:t>[2 or 4]</w:t>
                  </w:r>
                  <w:r>
                    <w:rPr>
                      <w:rStyle w:val="apple-converted-space"/>
                      <w:rFonts w:ascii="Times" w:hAnsi="Times" w:cs="Times"/>
                      <w:strike/>
                      <w:color w:val="FF0000"/>
                      <w:sz w:val="20"/>
                      <w:szCs w:val="20"/>
                      <w:lang w:val="en-GB"/>
                    </w:rPr>
                    <w:t> </w:t>
                  </w:r>
                  <w:r>
                    <w:rPr>
                      <w:rFonts w:ascii="Times" w:hAnsi="Times" w:cs="Times"/>
                      <w:color w:val="FF0000"/>
                      <w:sz w:val="20"/>
                      <w:szCs w:val="20"/>
                      <w:lang w:val="en-GB"/>
                    </w:rPr>
                    <w:t>2 or 4</w:t>
                  </w:r>
                </w:p>
              </w:tc>
            </w:tr>
            <w:tr w:rsidR="00467182" w14:paraId="4212DAB5" w14:textId="77777777" w:rsidTr="00467182">
              <w:tc>
                <w:tcPr>
                  <w:tcW w:w="0" w:type="auto"/>
                  <w:vMerge/>
                  <w:tcBorders>
                    <w:top w:val="nil"/>
                    <w:left w:val="single" w:sz="8" w:space="0" w:color="auto"/>
                    <w:bottom w:val="single" w:sz="8" w:space="0" w:color="auto"/>
                    <w:right w:val="single" w:sz="8" w:space="0" w:color="auto"/>
                  </w:tcBorders>
                  <w:vAlign w:val="center"/>
                  <w:hideMark/>
                </w:tcPr>
                <w:p w14:paraId="491831B7" w14:textId="77777777" w:rsidR="00467182" w:rsidRDefault="00467182" w:rsidP="00467182">
                  <w:pPr>
                    <w:rPr>
                      <w:rFonts w:ascii="Times" w:eastAsia="SimSun" w:hAnsi="Times" w:cs="Times"/>
                      <w:sz w:val="20"/>
                      <w:szCs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0380EE6" w14:textId="77777777" w:rsidR="00467182" w:rsidRDefault="00467182" w:rsidP="00467182">
                  <w:pPr>
                    <w:rPr>
                      <w:rFonts w:ascii="Times" w:hAnsi="Times" w:cs="Times"/>
                      <w:sz w:val="20"/>
                      <w:szCs w:val="20"/>
                    </w:rPr>
                  </w:pPr>
                  <w:r>
                    <w:rPr>
                      <w:rFonts w:ascii="Times" w:hAnsi="Times" w:cs="Times"/>
                      <w:sz w:val="20"/>
                      <w:szCs w:val="20"/>
                      <w:lang w:val="en-GB"/>
                    </w:rPr>
                    <w:t>Number of TXRUs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1A06A17" w14:textId="77777777" w:rsidR="00467182" w:rsidRDefault="00467182" w:rsidP="00467182">
                  <w:pPr>
                    <w:rPr>
                      <w:rFonts w:ascii="Times" w:hAnsi="Times" w:cs="Times"/>
                      <w:sz w:val="20"/>
                      <w:szCs w:val="20"/>
                    </w:rPr>
                  </w:pPr>
                  <w:r>
                    <w:rPr>
                      <w:rFonts w:ascii="Times" w:hAnsi="Times" w:cs="Times"/>
                      <w:strike/>
                      <w:color w:val="FF0000"/>
                      <w:sz w:val="20"/>
                      <w:szCs w:val="20"/>
                      <w:lang w:val="en-GB"/>
                    </w:rPr>
                    <w:t>[2 or 4]</w:t>
                  </w:r>
                  <w:r>
                    <w:rPr>
                      <w:rStyle w:val="apple-converted-space"/>
                      <w:rFonts w:ascii="Times" w:hAnsi="Times" w:cs="Times"/>
                      <w:strike/>
                      <w:color w:val="FF0000"/>
                      <w:sz w:val="20"/>
                      <w:szCs w:val="20"/>
                      <w:lang w:val="en-GB"/>
                    </w:rPr>
                    <w:t> </w:t>
                  </w:r>
                  <w:r>
                    <w:rPr>
                      <w:rFonts w:ascii="Times" w:hAnsi="Times" w:cs="Times"/>
                      <w:color w:val="FF0000"/>
                      <w:sz w:val="20"/>
                      <w:szCs w:val="20"/>
                      <w:lang w:val="en-GB"/>
                    </w:rPr>
                    <w:t>2 or 4</w:t>
                  </w:r>
                </w:p>
              </w:tc>
            </w:tr>
            <w:tr w:rsidR="00467182" w14:paraId="04D14225" w14:textId="77777777" w:rsidTr="00467182">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5D303D" w14:textId="77777777" w:rsidR="00467182" w:rsidRDefault="00467182" w:rsidP="00467182">
                  <w:pPr>
                    <w:rPr>
                      <w:rFonts w:ascii="Times" w:hAnsi="Times" w:cs="Times"/>
                      <w:sz w:val="20"/>
                      <w:szCs w:val="20"/>
                    </w:rPr>
                  </w:pPr>
                  <w:r>
                    <w:rPr>
                      <w:rFonts w:ascii="Times" w:hAnsi="Times" w:cs="Times"/>
                      <w:sz w:val="20"/>
                      <w:szCs w:val="20"/>
                      <w:lang w:val="en-GB"/>
                    </w:rPr>
                    <w:t>Intermediate UE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A106FDF" w14:textId="77777777" w:rsidR="00467182" w:rsidRDefault="00467182" w:rsidP="00467182">
                  <w:pPr>
                    <w:rPr>
                      <w:rFonts w:ascii="Times" w:hAnsi="Times" w:cs="Times"/>
                      <w:sz w:val="20"/>
                      <w:szCs w:val="20"/>
                    </w:rPr>
                  </w:pPr>
                  <w:r>
                    <w:rPr>
                      <w:rFonts w:ascii="Times" w:hAnsi="Times" w:cs="Times"/>
                      <w:sz w:val="20"/>
                      <w:szCs w:val="20"/>
                      <w:lang w:val="en-GB"/>
                    </w:rPr>
                    <w:t>Number of antenna elements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3A0A470" w14:textId="77777777" w:rsidR="00467182" w:rsidRDefault="00467182" w:rsidP="00467182">
                  <w:pPr>
                    <w:rPr>
                      <w:rFonts w:ascii="Times" w:hAnsi="Times" w:cs="Times"/>
                      <w:sz w:val="20"/>
                      <w:szCs w:val="20"/>
                    </w:rPr>
                  </w:pPr>
                  <w:r>
                    <w:rPr>
                      <w:rFonts w:ascii="Times" w:hAnsi="Times" w:cs="Times"/>
                      <w:strike/>
                      <w:color w:val="FF0000"/>
                      <w:sz w:val="20"/>
                      <w:szCs w:val="20"/>
                      <w:lang w:val="en-GB"/>
                    </w:rPr>
                    <w:t>[1 or 2]</w:t>
                  </w:r>
                  <w:r>
                    <w:rPr>
                      <w:rStyle w:val="apple-converted-space"/>
                      <w:rFonts w:ascii="Times" w:hAnsi="Times" w:cs="Times"/>
                      <w:color w:val="FF0000"/>
                      <w:sz w:val="20"/>
                      <w:szCs w:val="20"/>
                      <w:lang w:val="en-GB"/>
                    </w:rPr>
                    <w:t> </w:t>
                  </w:r>
                  <w:r>
                    <w:rPr>
                      <w:rFonts w:ascii="Times" w:hAnsi="Times" w:cs="Times"/>
                      <w:color w:val="FF0000"/>
                      <w:sz w:val="20"/>
                      <w:szCs w:val="20"/>
                      <w:lang w:val="en-GB"/>
                    </w:rPr>
                    <w:t>1 or 2</w:t>
                  </w:r>
                </w:p>
              </w:tc>
            </w:tr>
            <w:tr w:rsidR="00467182" w14:paraId="7BD48A1B" w14:textId="77777777" w:rsidTr="00467182">
              <w:tc>
                <w:tcPr>
                  <w:tcW w:w="0" w:type="auto"/>
                  <w:vMerge/>
                  <w:tcBorders>
                    <w:top w:val="nil"/>
                    <w:left w:val="single" w:sz="8" w:space="0" w:color="auto"/>
                    <w:bottom w:val="single" w:sz="8" w:space="0" w:color="auto"/>
                    <w:right w:val="single" w:sz="8" w:space="0" w:color="auto"/>
                  </w:tcBorders>
                  <w:vAlign w:val="center"/>
                  <w:hideMark/>
                </w:tcPr>
                <w:p w14:paraId="6AE336AB" w14:textId="77777777" w:rsidR="00467182" w:rsidRDefault="00467182" w:rsidP="00467182">
                  <w:pPr>
                    <w:rPr>
                      <w:rFonts w:ascii="Times" w:eastAsia="SimSun" w:hAnsi="Times" w:cs="Times"/>
                      <w:sz w:val="20"/>
                      <w:szCs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9B524ED" w14:textId="77777777" w:rsidR="00467182" w:rsidRDefault="00467182" w:rsidP="00467182">
                  <w:pPr>
                    <w:rPr>
                      <w:rFonts w:ascii="Times" w:hAnsi="Times" w:cs="Times"/>
                      <w:sz w:val="20"/>
                      <w:szCs w:val="20"/>
                    </w:rPr>
                  </w:pPr>
                  <w:r>
                    <w:rPr>
                      <w:rFonts w:ascii="Times" w:hAnsi="Times" w:cs="Times"/>
                      <w:sz w:val="20"/>
                      <w:szCs w:val="20"/>
                      <w:lang w:val="en-GB"/>
                    </w:rPr>
                    <w:t>Number of TXRUs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55653AB" w14:textId="77777777" w:rsidR="00467182" w:rsidRDefault="00467182" w:rsidP="00467182">
                  <w:pPr>
                    <w:rPr>
                      <w:rFonts w:ascii="Times" w:hAnsi="Times" w:cs="Times"/>
                      <w:sz w:val="20"/>
                      <w:szCs w:val="20"/>
                    </w:rPr>
                  </w:pPr>
                  <w:r>
                    <w:rPr>
                      <w:rFonts w:ascii="Times" w:hAnsi="Times" w:cs="Times"/>
                      <w:strike/>
                      <w:color w:val="FF0000"/>
                      <w:sz w:val="20"/>
                      <w:szCs w:val="20"/>
                      <w:lang w:val="en-GB"/>
                    </w:rPr>
                    <w:t>[1 or 2]</w:t>
                  </w:r>
                  <w:r>
                    <w:rPr>
                      <w:rStyle w:val="apple-converted-space"/>
                      <w:rFonts w:ascii="Times" w:hAnsi="Times" w:cs="Times"/>
                      <w:color w:val="FF0000"/>
                      <w:sz w:val="20"/>
                      <w:szCs w:val="20"/>
                      <w:lang w:val="en-GB"/>
                    </w:rPr>
                    <w:t> </w:t>
                  </w:r>
                  <w:r>
                    <w:rPr>
                      <w:rFonts w:ascii="Times" w:hAnsi="Times" w:cs="Times"/>
                      <w:color w:val="FF0000"/>
                      <w:sz w:val="20"/>
                      <w:szCs w:val="20"/>
                      <w:lang w:val="en-GB"/>
                    </w:rPr>
                    <w:t>1 or 2</w:t>
                  </w:r>
                </w:p>
              </w:tc>
            </w:tr>
            <w:tr w:rsidR="00467182" w14:paraId="23EDE26F"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C3167C" w14:textId="77777777" w:rsidR="00467182" w:rsidRDefault="00467182" w:rsidP="00467182">
                  <w:pPr>
                    <w:rPr>
                      <w:rFonts w:ascii="Times" w:hAnsi="Times" w:cs="Times"/>
                      <w:sz w:val="20"/>
                      <w:szCs w:val="20"/>
                    </w:rPr>
                  </w:pPr>
                  <w:r>
                    <w:rPr>
                      <w:rFonts w:ascii="Times" w:hAnsi="Times" w:cs="Times"/>
                      <w:sz w:val="20"/>
                      <w:szCs w:val="20"/>
                      <w:lang w:val="en-GB"/>
                    </w:rPr>
                    <w:t>Reference data rate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E426373" w14:textId="77777777" w:rsidR="00467182" w:rsidRDefault="00467182" w:rsidP="00467182">
                  <w:pPr>
                    <w:rPr>
                      <w:rFonts w:ascii="Times" w:hAnsi="Times" w:cs="Times"/>
                      <w:sz w:val="20"/>
                      <w:szCs w:val="20"/>
                    </w:rPr>
                  </w:pPr>
                  <w:r>
                    <w:rPr>
                      <w:rFonts w:ascii="Times" w:hAnsi="Times" w:cs="Times"/>
                      <w:sz w:val="20"/>
                      <w:szCs w:val="20"/>
                      <w:lang w:val="en-GB"/>
                    </w:rPr>
                    <w:t>[0.1</w:t>
                  </w:r>
                  <w:r>
                    <w:rPr>
                      <w:rFonts w:ascii="Times" w:hAnsi="Times" w:cs="Times"/>
                      <w:color w:val="7030A0"/>
                      <w:sz w:val="20"/>
                      <w:szCs w:val="20"/>
                      <w:lang w:val="en-GB"/>
                    </w:rPr>
                    <w:t>, 1, 5</w:t>
                  </w:r>
                  <w:r>
                    <w:rPr>
                      <w:rFonts w:ascii="Times" w:hAnsi="Times" w:cs="Times"/>
                      <w:sz w:val="20"/>
                      <w:szCs w:val="20"/>
                      <w:lang w:val="en-GB"/>
                    </w:rPr>
                    <w:t>] kbps</w:t>
                  </w:r>
                </w:p>
              </w:tc>
            </w:tr>
            <w:tr w:rsidR="00467182" w14:paraId="665EAD1F" w14:textId="77777777" w:rsidTr="00467182">
              <w:trPr>
                <w:trHeight w:val="90"/>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1483E1" w14:textId="77777777" w:rsidR="00467182" w:rsidRDefault="00467182" w:rsidP="00467182">
                  <w:pPr>
                    <w:rPr>
                      <w:rFonts w:ascii="Times" w:hAnsi="Times" w:cs="Times"/>
                      <w:sz w:val="20"/>
                      <w:szCs w:val="20"/>
                    </w:rPr>
                  </w:pPr>
                  <w:r>
                    <w:rPr>
                      <w:rFonts w:ascii="Times" w:hAnsi="Times" w:cs="Times"/>
                      <w:sz w:val="20"/>
                      <w:szCs w:val="20"/>
                      <w:lang w:val="en-GB"/>
                    </w:rPr>
                    <w:t>Message size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6143A7C" w14:textId="77777777" w:rsidR="00467182" w:rsidRDefault="00467182" w:rsidP="00467182">
                  <w:pPr>
                    <w:numPr>
                      <w:ilvl w:val="0"/>
                      <w:numId w:val="50"/>
                    </w:numPr>
                    <w:spacing w:before="100" w:beforeAutospacing="1" w:after="100" w:afterAutospacing="1"/>
                    <w:jc w:val="left"/>
                    <w:rPr>
                      <w:rFonts w:ascii="Times" w:hAnsi="Times" w:cs="Times"/>
                      <w:color w:val="7030A0"/>
                      <w:sz w:val="20"/>
                      <w:szCs w:val="20"/>
                    </w:rPr>
                  </w:pPr>
                  <w:r>
                    <w:rPr>
                      <w:rFonts w:ascii="Times" w:hAnsi="Times" w:cs="Times"/>
                      <w:color w:val="7030A0"/>
                      <w:sz w:val="20"/>
                      <w:szCs w:val="20"/>
                      <w:lang w:val="en-GB"/>
                    </w:rPr>
                    <w:t>D2R:</w:t>
                  </w:r>
                  <w:r>
                    <w:rPr>
                      <w:rStyle w:val="apple-converted-space"/>
                      <w:rFonts w:ascii="Times" w:hAnsi="Times" w:cs="Times"/>
                      <w:color w:val="7030A0"/>
                      <w:sz w:val="20"/>
                      <w:szCs w:val="20"/>
                      <w:lang w:val="en-GB"/>
                    </w:rPr>
                    <w:t> </w:t>
                  </w:r>
                  <w:r>
                    <w:rPr>
                      <w:rFonts w:hint="eastAsia"/>
                      <w:color w:val="7030A0"/>
                      <w:lang w:val="en-GB"/>
                    </w:rPr>
                    <w:t xml:space="preserve"> </w:t>
                  </w:r>
                </w:p>
                <w:p w14:paraId="111488AE" w14:textId="77777777" w:rsidR="00467182" w:rsidRPr="000E454A" w:rsidRDefault="00467182" w:rsidP="00467182">
                  <w:pPr>
                    <w:numPr>
                      <w:ilvl w:val="1"/>
                      <w:numId w:val="50"/>
                    </w:numPr>
                    <w:spacing w:before="100" w:beforeAutospacing="1" w:after="100" w:afterAutospacing="1"/>
                    <w:jc w:val="left"/>
                    <w:rPr>
                      <w:rFonts w:ascii="Times" w:hAnsi="Times" w:cs="Times"/>
                      <w:color w:val="7030A0"/>
                      <w:sz w:val="20"/>
                      <w:szCs w:val="20"/>
                      <w:highlight w:val="cyan"/>
                    </w:rPr>
                  </w:pPr>
                  <w:r w:rsidRPr="000E454A">
                    <w:rPr>
                      <w:rFonts w:ascii="Times" w:hAnsi="Times" w:cs="Times"/>
                      <w:color w:val="7030A0"/>
                      <w:sz w:val="20"/>
                      <w:szCs w:val="20"/>
                      <w:highlight w:val="cyan"/>
                      <w:lang w:val="en-GB"/>
                    </w:rPr>
                    <w:t>[FFS: 16, 96, 400 bits]</w:t>
                  </w:r>
                </w:p>
                <w:p w14:paraId="5BCC48AF" w14:textId="77777777" w:rsidR="00467182" w:rsidRDefault="00467182" w:rsidP="00467182">
                  <w:pPr>
                    <w:numPr>
                      <w:ilvl w:val="0"/>
                      <w:numId w:val="50"/>
                    </w:numPr>
                    <w:spacing w:before="100" w:beforeAutospacing="1" w:after="100" w:afterAutospacing="1"/>
                    <w:jc w:val="left"/>
                    <w:rPr>
                      <w:rFonts w:ascii="Times" w:hAnsi="Times" w:cs="Times"/>
                      <w:sz w:val="20"/>
                      <w:szCs w:val="20"/>
                    </w:rPr>
                  </w:pPr>
                  <w:r>
                    <w:rPr>
                      <w:rFonts w:ascii="Times" w:hAnsi="Times" w:cs="Times"/>
                      <w:color w:val="7030A0"/>
                      <w:sz w:val="20"/>
                      <w:szCs w:val="20"/>
                      <w:lang w:val="en-GB"/>
                    </w:rPr>
                    <w:t xml:space="preserve">R2D: </w:t>
                  </w:r>
                </w:p>
                <w:p w14:paraId="470D5ABC" w14:textId="77777777" w:rsidR="00467182" w:rsidRDefault="00467182" w:rsidP="00467182">
                  <w:pPr>
                    <w:numPr>
                      <w:ilvl w:val="1"/>
                      <w:numId w:val="50"/>
                    </w:numPr>
                    <w:spacing w:before="100" w:beforeAutospacing="1" w:after="100" w:afterAutospacing="1"/>
                    <w:jc w:val="left"/>
                    <w:rPr>
                      <w:rFonts w:ascii="Times" w:hAnsi="Times" w:cs="Times"/>
                      <w:sz w:val="20"/>
                      <w:szCs w:val="20"/>
                    </w:rPr>
                  </w:pPr>
                  <w:r w:rsidRPr="000E454A">
                    <w:rPr>
                      <w:rFonts w:ascii="Times" w:hAnsi="Times" w:cs="Times"/>
                      <w:color w:val="7030A0"/>
                      <w:sz w:val="20"/>
                      <w:szCs w:val="20"/>
                      <w:highlight w:val="cyan"/>
                      <w:lang w:val="en-GB"/>
                    </w:rPr>
                    <w:t>[FFS: 16, 32, 64, 400bits]</w:t>
                  </w:r>
                </w:p>
              </w:tc>
            </w:tr>
            <w:tr w:rsidR="00467182" w14:paraId="59E91E7A"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245B65" w14:textId="77777777" w:rsidR="00467182" w:rsidRDefault="00467182" w:rsidP="00467182">
                  <w:pPr>
                    <w:rPr>
                      <w:rFonts w:ascii="Times" w:hAnsi="Times" w:cs="Times"/>
                      <w:sz w:val="20"/>
                      <w:szCs w:val="20"/>
                    </w:rPr>
                  </w:pPr>
                  <w:r>
                    <w:rPr>
                      <w:rFonts w:ascii="Times" w:hAnsi="Times" w:cs="Times"/>
                      <w:sz w:val="20"/>
                      <w:szCs w:val="20"/>
                      <w:lang w:val="en-GB"/>
                    </w:rPr>
                    <w:t>BLER target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D3296D" w14:textId="77777777" w:rsidR="00467182" w:rsidRDefault="00467182" w:rsidP="00467182">
                  <w:pPr>
                    <w:rPr>
                      <w:rFonts w:ascii="Times" w:hAnsi="Times" w:cs="Times"/>
                      <w:sz w:val="20"/>
                      <w:szCs w:val="20"/>
                    </w:rPr>
                  </w:pPr>
                  <w:r>
                    <w:rPr>
                      <w:rFonts w:ascii="Times" w:hAnsi="Times" w:cs="Times"/>
                      <w:sz w:val="20"/>
                      <w:szCs w:val="20"/>
                      <w:lang w:val="en-GB"/>
                    </w:rPr>
                    <w:t>1%, 10%</w:t>
                  </w:r>
                </w:p>
              </w:tc>
            </w:tr>
            <w:tr w:rsidR="00467182" w14:paraId="01F41CF6"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430D07" w14:textId="77777777" w:rsidR="00467182" w:rsidRDefault="00467182" w:rsidP="00467182">
                  <w:pPr>
                    <w:rPr>
                      <w:rFonts w:ascii="Times" w:hAnsi="Times" w:cs="Times"/>
                      <w:sz w:val="20"/>
                      <w:szCs w:val="20"/>
                    </w:rPr>
                  </w:pPr>
                  <w:r>
                    <w:rPr>
                      <w:rFonts w:ascii="Times" w:hAnsi="Times" w:cs="Times"/>
                      <w:sz w:val="20"/>
                      <w:szCs w:val="20"/>
                      <w:lang w:val="en-GB"/>
                    </w:rPr>
                    <w:t>Sampling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A57B629" w14:textId="77777777" w:rsidR="00467182" w:rsidRDefault="00467182" w:rsidP="00467182">
                  <w:pPr>
                    <w:rPr>
                      <w:rFonts w:ascii="Times" w:hAnsi="Times" w:cs="Times"/>
                      <w:sz w:val="20"/>
                      <w:szCs w:val="20"/>
                    </w:rPr>
                  </w:pPr>
                  <w:r>
                    <w:rPr>
                      <w:rStyle w:val="Emphasis"/>
                      <w:rFonts w:ascii="Times" w:hAnsi="Times" w:cs="Times"/>
                      <w:sz w:val="20"/>
                      <w:szCs w:val="20"/>
                      <w:lang w:val="en-GB"/>
                    </w:rPr>
                    <w:t>&lt;Editor’s Note:</w:t>
                  </w:r>
                  <w:r>
                    <w:rPr>
                      <w:rStyle w:val="apple-converted-space"/>
                      <w:rFonts w:ascii="Times" w:hAnsi="Times" w:cs="Times"/>
                      <w:i/>
                      <w:iCs/>
                      <w:strike/>
                      <w:color w:val="FF0000"/>
                      <w:sz w:val="20"/>
                      <w:szCs w:val="20"/>
                      <w:lang w:val="en-GB"/>
                    </w:rPr>
                    <w:t> </w:t>
                  </w:r>
                  <w:r>
                    <w:rPr>
                      <w:rStyle w:val="Emphasis"/>
                      <w:rFonts w:ascii="Times" w:hAnsi="Times" w:cs="Times"/>
                      <w:strike/>
                      <w:color w:val="FF0000"/>
                      <w:sz w:val="20"/>
                      <w:szCs w:val="20"/>
                      <w:lang w:val="en-GB"/>
                    </w:rPr>
                    <w:t>Refer to Proposals in section 3.5.3</w:t>
                  </w:r>
                  <w:r>
                    <w:rPr>
                      <w:rStyle w:val="apple-converted-space"/>
                      <w:rFonts w:ascii="Times" w:hAnsi="Times" w:cs="Times"/>
                      <w:i/>
                      <w:iCs/>
                      <w:strike/>
                      <w:color w:val="FF0000"/>
                      <w:sz w:val="20"/>
                      <w:szCs w:val="20"/>
                      <w:lang w:val="en-GB"/>
                    </w:rPr>
                    <w:t> </w:t>
                  </w:r>
                  <w:r>
                    <w:rPr>
                      <w:rStyle w:val="Emphasis"/>
                      <w:rFonts w:ascii="Times" w:hAnsi="Times" w:cs="Times"/>
                      <w:color w:val="FF0000"/>
                      <w:sz w:val="20"/>
                      <w:szCs w:val="20"/>
                      <w:lang w:val="en-GB"/>
                    </w:rPr>
                    <w:t>will be updated according to the agreements made for</w:t>
                  </w:r>
                  <w:r>
                    <w:rPr>
                      <w:rStyle w:val="apple-converted-space"/>
                      <w:rFonts w:ascii="Times" w:hAnsi="Times" w:cs="Times"/>
                      <w:i/>
                      <w:iCs/>
                      <w:color w:val="FF0000"/>
                      <w:sz w:val="20"/>
                      <w:szCs w:val="20"/>
                      <w:lang w:val="en-GB"/>
                    </w:rPr>
                    <w:t> </w:t>
                  </w:r>
                  <w:r>
                    <w:rPr>
                      <w:rStyle w:val="Emphasis"/>
                      <w:rFonts w:ascii="Times" w:hAnsi="Times" w:cs="Times"/>
                      <w:strike/>
                      <w:color w:val="7030A0"/>
                      <w:sz w:val="20"/>
                      <w:szCs w:val="20"/>
                      <w:lang w:val="en-GB"/>
                    </w:rPr>
                    <w:t>channel model</w:t>
                  </w:r>
                  <w:r>
                    <w:rPr>
                      <w:rStyle w:val="apple-converted-space"/>
                      <w:rFonts w:ascii="Times" w:hAnsi="Times" w:cs="Times"/>
                      <w:sz w:val="20"/>
                      <w:szCs w:val="20"/>
                      <w:lang w:val="en-GB"/>
                    </w:rPr>
                    <w:t> </w:t>
                  </w:r>
                  <w:r>
                    <w:rPr>
                      <w:rStyle w:val="Emphasis"/>
                      <w:rFonts w:ascii="Times" w:hAnsi="Times" w:cs="Times"/>
                      <w:color w:val="7030A0"/>
                      <w:sz w:val="20"/>
                      <w:szCs w:val="20"/>
                      <w:lang w:val="en-GB"/>
                    </w:rPr>
                    <w:t>Sampling frequency</w:t>
                  </w:r>
                  <w:r>
                    <w:rPr>
                      <w:rStyle w:val="apple-converted-space"/>
                      <w:rFonts w:ascii="Times" w:hAnsi="Times" w:cs="Times"/>
                      <w:i/>
                      <w:iCs/>
                      <w:color w:val="7030A0"/>
                      <w:sz w:val="20"/>
                      <w:szCs w:val="20"/>
                      <w:lang w:val="en-GB"/>
                    </w:rPr>
                    <w:t> </w:t>
                  </w:r>
                  <w:r>
                    <w:rPr>
                      <w:rStyle w:val="Emphasis"/>
                      <w:rFonts w:ascii="Times" w:hAnsi="Times" w:cs="Times"/>
                      <w:sz w:val="20"/>
                      <w:szCs w:val="20"/>
                      <w:lang w:val="en-GB"/>
                    </w:rPr>
                    <w:t>&gt;</w:t>
                  </w:r>
                </w:p>
              </w:tc>
            </w:tr>
            <w:tr w:rsidR="00467182" w14:paraId="3F9CF9F1"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07C996" w14:textId="77777777" w:rsidR="00467182" w:rsidRDefault="00467182" w:rsidP="00467182">
                  <w:pPr>
                    <w:rPr>
                      <w:rFonts w:ascii="Times" w:hAnsi="Times" w:cs="Times"/>
                      <w:sz w:val="20"/>
                      <w:szCs w:val="20"/>
                    </w:rPr>
                  </w:pPr>
                  <w:r>
                    <w:rPr>
                      <w:rFonts w:ascii="Times" w:hAnsi="Times" w:cs="Times"/>
                      <w:sz w:val="20"/>
                      <w:szCs w:val="20"/>
                      <w:lang w:val="en-GB"/>
                    </w:rPr>
                    <w:t>Device 1/2a/2b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ECD2627" w14:textId="77777777" w:rsidR="00467182" w:rsidRDefault="00467182" w:rsidP="00467182">
                  <w:pPr>
                    <w:rPr>
                      <w:rFonts w:ascii="Times" w:hAnsi="Times" w:cs="Times"/>
                      <w:sz w:val="20"/>
                      <w:szCs w:val="20"/>
                    </w:rPr>
                  </w:pPr>
                  <w:r>
                    <w:rPr>
                      <w:rFonts w:ascii="Times" w:hAnsi="Times" w:cs="Times"/>
                      <w:color w:val="548235"/>
                      <w:sz w:val="20"/>
                      <w:szCs w:val="20"/>
                      <w:lang w:val="en-GB"/>
                    </w:rPr>
                    <w:t>Options are as follows,</w:t>
                  </w:r>
                </w:p>
                <w:p w14:paraId="1F3DB2E0" w14:textId="77777777" w:rsidR="00467182" w:rsidRDefault="00467182" w:rsidP="00467182">
                  <w:pPr>
                    <w:ind w:hanging="440"/>
                    <w:rPr>
                      <w:rFonts w:ascii="Times" w:hAnsi="Times" w:cs="Times"/>
                      <w:sz w:val="20"/>
                      <w:szCs w:val="20"/>
                    </w:rPr>
                  </w:pPr>
                  <w:r>
                    <w:rPr>
                      <w:rFonts w:ascii="Times" w:hAnsi="Times" w:cs="Times"/>
                      <w:color w:val="548235"/>
                      <w:sz w:val="20"/>
                      <w:szCs w:val="20"/>
                      <w:lang w:val="en-GB"/>
                    </w:rPr>
                    <w:t>-         </w:t>
                  </w:r>
                  <w:r>
                    <w:rPr>
                      <w:rStyle w:val="apple-converted-space"/>
                      <w:rFonts w:ascii="Times" w:hAnsi="Times" w:cs="Times"/>
                      <w:color w:val="548235"/>
                      <w:sz w:val="20"/>
                      <w:szCs w:val="20"/>
                      <w:lang w:val="en-GB"/>
                    </w:rPr>
                    <w:t> </w:t>
                  </w:r>
                  <w:r>
                    <w:rPr>
                      <w:rFonts w:ascii="Times" w:hAnsi="Times" w:cs="Times"/>
                      <w:color w:val="548235"/>
                      <w:sz w:val="20"/>
                      <w:szCs w:val="20"/>
                      <w:lang w:val="en-GB"/>
                    </w:rPr>
                    <w:t>Device 1, RF-ED</w:t>
                  </w:r>
                </w:p>
                <w:p w14:paraId="1D040ABA" w14:textId="77777777" w:rsidR="00467182" w:rsidRDefault="00467182" w:rsidP="00467182">
                  <w:pPr>
                    <w:ind w:hanging="440"/>
                    <w:rPr>
                      <w:rFonts w:ascii="Times" w:hAnsi="Times" w:cs="Times"/>
                      <w:sz w:val="20"/>
                      <w:szCs w:val="20"/>
                    </w:rPr>
                  </w:pPr>
                  <w:r>
                    <w:rPr>
                      <w:rFonts w:ascii="Times" w:hAnsi="Times" w:cs="Times"/>
                      <w:color w:val="548235"/>
                      <w:sz w:val="20"/>
                      <w:szCs w:val="20"/>
                      <w:lang w:val="en-GB"/>
                    </w:rPr>
                    <w:lastRenderedPageBreak/>
                    <w:t>-         </w:t>
                  </w:r>
                  <w:r>
                    <w:rPr>
                      <w:rStyle w:val="apple-converted-space"/>
                      <w:rFonts w:ascii="Times" w:hAnsi="Times" w:cs="Times"/>
                      <w:color w:val="548235"/>
                      <w:sz w:val="20"/>
                      <w:szCs w:val="20"/>
                      <w:lang w:val="en-GB"/>
                    </w:rPr>
                    <w:t> </w:t>
                  </w:r>
                  <w:r>
                    <w:rPr>
                      <w:rFonts w:ascii="Times" w:hAnsi="Times" w:cs="Times"/>
                      <w:color w:val="548235"/>
                      <w:sz w:val="20"/>
                      <w:szCs w:val="20"/>
                      <w:lang w:val="en-GB"/>
                    </w:rPr>
                    <w:t>Device 2a, RF-ED</w:t>
                  </w:r>
                </w:p>
                <w:p w14:paraId="3F1C42C2" w14:textId="77777777" w:rsidR="00467182" w:rsidRDefault="00467182" w:rsidP="00467182">
                  <w:pPr>
                    <w:ind w:hanging="440"/>
                    <w:rPr>
                      <w:rFonts w:ascii="Times" w:hAnsi="Times" w:cs="Times"/>
                      <w:sz w:val="20"/>
                      <w:szCs w:val="20"/>
                    </w:rPr>
                  </w:pPr>
                  <w:r>
                    <w:rPr>
                      <w:rFonts w:ascii="Times" w:hAnsi="Times" w:cs="Times"/>
                      <w:color w:val="548235"/>
                      <w:sz w:val="20"/>
                      <w:szCs w:val="20"/>
                      <w:lang w:val="en-GB"/>
                    </w:rPr>
                    <w:t>-         </w:t>
                  </w:r>
                  <w:r>
                    <w:rPr>
                      <w:rStyle w:val="apple-converted-space"/>
                      <w:rFonts w:ascii="Times" w:hAnsi="Times" w:cs="Times"/>
                      <w:color w:val="548235"/>
                      <w:sz w:val="20"/>
                      <w:szCs w:val="20"/>
                      <w:lang w:val="en-GB"/>
                    </w:rPr>
                    <w:t> </w:t>
                  </w:r>
                  <w:r>
                    <w:rPr>
                      <w:rFonts w:ascii="Times" w:hAnsi="Times" w:cs="Times"/>
                      <w:color w:val="548235"/>
                      <w:sz w:val="20"/>
                      <w:szCs w:val="20"/>
                      <w:lang w:val="en-GB"/>
                    </w:rPr>
                    <w:t>Device 2b, RF-ED/IF-ED/ZIF</w:t>
                  </w:r>
                </w:p>
                <w:p w14:paraId="3A39E75E" w14:textId="77777777" w:rsidR="00467182" w:rsidRDefault="00467182" w:rsidP="00467182">
                  <w:pPr>
                    <w:rPr>
                      <w:rFonts w:ascii="Times" w:hAnsi="Times" w:cs="Times"/>
                      <w:sz w:val="20"/>
                      <w:szCs w:val="20"/>
                    </w:rPr>
                  </w:pPr>
                  <w:r>
                    <w:rPr>
                      <w:rStyle w:val="Emphasis"/>
                      <w:rFonts w:ascii="Times" w:hAnsi="Times" w:cs="Times"/>
                      <w:color w:val="548235"/>
                      <w:sz w:val="20"/>
                      <w:szCs w:val="20"/>
                      <w:lang w:val="en-GB"/>
                    </w:rPr>
                    <w:t> </w:t>
                  </w:r>
                </w:p>
                <w:p w14:paraId="5A6DC149" w14:textId="77777777" w:rsidR="00467182" w:rsidRDefault="00467182" w:rsidP="00467182">
                  <w:pPr>
                    <w:rPr>
                      <w:rFonts w:ascii="Times" w:hAnsi="Times" w:cs="Times"/>
                      <w:sz w:val="20"/>
                      <w:szCs w:val="20"/>
                    </w:rPr>
                  </w:pPr>
                  <w:r>
                    <w:rPr>
                      <w:rStyle w:val="Emphasis"/>
                      <w:rFonts w:ascii="Times" w:hAnsi="Times" w:cs="Times"/>
                      <w:color w:val="548235"/>
                      <w:sz w:val="20"/>
                      <w:szCs w:val="20"/>
                      <w:lang w:val="en-GB"/>
                    </w:rPr>
                    <w:t>&lt;Editor’s Note: will be updated according to agreements from 9.4.1.2&gt;</w:t>
                  </w:r>
                  <w:r>
                    <w:rPr>
                      <w:rStyle w:val="apple-converted-space"/>
                      <w:rFonts w:ascii="Times" w:hAnsi="Times" w:cs="Times"/>
                      <w:i/>
                      <w:iCs/>
                      <w:color w:val="548235"/>
                      <w:sz w:val="20"/>
                      <w:szCs w:val="20"/>
                      <w:lang w:val="en-GB"/>
                    </w:rPr>
                    <w:t> </w:t>
                  </w:r>
                </w:p>
              </w:tc>
            </w:tr>
            <w:tr w:rsidR="00467182" w14:paraId="5CAFB4FE" w14:textId="77777777" w:rsidTr="00467182">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D6606" w14:textId="77777777" w:rsidR="00467182" w:rsidRDefault="00467182" w:rsidP="00467182">
                  <w:pPr>
                    <w:jc w:val="center"/>
                    <w:rPr>
                      <w:rFonts w:ascii="Times" w:hAnsi="Times" w:cs="Times"/>
                      <w:sz w:val="20"/>
                      <w:szCs w:val="20"/>
                    </w:rPr>
                  </w:pPr>
                  <w:r>
                    <w:rPr>
                      <w:rStyle w:val="Strong"/>
                      <w:rFonts w:ascii="Times" w:hAnsi="Times" w:cs="Times"/>
                      <w:sz w:val="20"/>
                      <w:szCs w:val="20"/>
                      <w:lang w:val="en-GB"/>
                    </w:rPr>
                    <w:lastRenderedPageBreak/>
                    <w:t>R2D specific parameters</w:t>
                  </w:r>
                </w:p>
              </w:tc>
            </w:tr>
            <w:tr w:rsidR="00467182" w14:paraId="3B1E85F9"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BF52AF" w14:textId="77777777" w:rsidR="00467182" w:rsidRDefault="00467182" w:rsidP="00467182">
                  <w:pPr>
                    <w:rPr>
                      <w:rFonts w:ascii="Times" w:hAnsi="Times" w:cs="Times"/>
                      <w:sz w:val="20"/>
                      <w:szCs w:val="20"/>
                    </w:rPr>
                  </w:pPr>
                  <w:r>
                    <w:rPr>
                      <w:rFonts w:ascii="Times" w:hAnsi="Times" w:cs="Times"/>
                      <w:sz w:val="20"/>
                      <w:szCs w:val="20"/>
                      <w:lang w:val="en-GB"/>
                    </w:rPr>
                    <w:t>Transmission bandwidth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5D3D851" w14:textId="77777777" w:rsidR="00467182" w:rsidRDefault="00467182" w:rsidP="00467182">
                  <w:pPr>
                    <w:rPr>
                      <w:rFonts w:ascii="Times" w:hAnsi="Times" w:cs="Times"/>
                      <w:sz w:val="20"/>
                      <w:szCs w:val="20"/>
                    </w:rPr>
                  </w:pPr>
                  <w:r>
                    <w:rPr>
                      <w:rFonts w:ascii="Times" w:hAnsi="Times" w:cs="Times"/>
                      <w:sz w:val="20"/>
                      <w:szCs w:val="20"/>
                      <w:lang w:val="en-GB"/>
                    </w:rPr>
                    <w:t>180 kHz as baseline</w:t>
                  </w:r>
                </w:p>
              </w:tc>
            </w:tr>
            <w:tr w:rsidR="00467182" w14:paraId="7FE88324"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06868A" w14:textId="77777777" w:rsidR="00467182" w:rsidRDefault="00467182" w:rsidP="00467182">
                  <w:pPr>
                    <w:rPr>
                      <w:rFonts w:ascii="Times" w:hAnsi="Times" w:cs="Times"/>
                      <w:sz w:val="20"/>
                      <w:szCs w:val="20"/>
                    </w:rPr>
                  </w:pPr>
                  <w:r w:rsidRPr="00CF766A">
                    <w:rPr>
                      <w:rFonts w:ascii="Times" w:hAnsi="Times" w:cs="Times"/>
                      <w:sz w:val="20"/>
                      <w:szCs w:val="20"/>
                      <w:highlight w:val="cyan"/>
                      <w:lang w:val="en-GB"/>
                    </w:rPr>
                    <w:t>FFS:</w:t>
                  </w:r>
                  <w:r w:rsidRPr="00CF766A">
                    <w:rPr>
                      <w:rStyle w:val="apple-converted-space"/>
                      <w:rFonts w:ascii="Times" w:hAnsi="Times" w:cs="Times"/>
                      <w:sz w:val="20"/>
                      <w:szCs w:val="20"/>
                      <w:highlight w:val="cyan"/>
                      <w:lang w:val="en-GB"/>
                    </w:rPr>
                    <w:t> </w:t>
                  </w:r>
                  <w:r w:rsidRPr="00CF766A">
                    <w:rPr>
                      <w:rFonts w:ascii="Times" w:hAnsi="Times" w:cs="Times"/>
                      <w:strike/>
                      <w:color w:val="FF0000"/>
                      <w:sz w:val="20"/>
                      <w:szCs w:val="20"/>
                      <w:highlight w:val="cyan"/>
                      <w:lang w:val="en-GB"/>
                    </w:rPr>
                    <w:t>RF-</w:t>
                  </w:r>
                  <w:r w:rsidRPr="00CF766A">
                    <w:rPr>
                      <w:rFonts w:ascii="Times" w:hAnsi="Times" w:cs="Times"/>
                      <w:sz w:val="20"/>
                      <w:szCs w:val="20"/>
                      <w:highlight w:val="cyan"/>
                      <w:lang w:val="en-GB"/>
                    </w:rPr>
                    <w:t>ED bandwidth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E6410E2" w14:textId="77777777" w:rsidR="00467182" w:rsidRDefault="00467182" w:rsidP="00467182">
                  <w:pPr>
                    <w:rPr>
                      <w:rFonts w:ascii="Times" w:hAnsi="Times" w:cs="Times"/>
                      <w:sz w:val="20"/>
                      <w:szCs w:val="20"/>
                    </w:rPr>
                  </w:pPr>
                  <w:r w:rsidRPr="00467182">
                    <w:rPr>
                      <w:rFonts w:ascii="Times" w:hAnsi="Times" w:cs="Times"/>
                      <w:sz w:val="20"/>
                      <w:szCs w:val="20"/>
                      <w:highlight w:val="cyan"/>
                      <w:lang w:val="en-GB"/>
                    </w:rPr>
                    <w:t>[X MHz]</w:t>
                  </w:r>
                </w:p>
              </w:tc>
            </w:tr>
            <w:tr w:rsidR="00467182" w14:paraId="0480DE13"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FC0281" w14:textId="77777777" w:rsidR="00467182" w:rsidRDefault="00467182" w:rsidP="00467182">
                  <w:pPr>
                    <w:rPr>
                      <w:rFonts w:ascii="Times" w:hAnsi="Times" w:cs="Times"/>
                      <w:sz w:val="20"/>
                      <w:szCs w:val="20"/>
                    </w:rPr>
                  </w:pPr>
                  <w:r w:rsidRPr="00CF766A">
                    <w:rPr>
                      <w:rFonts w:ascii="Times" w:hAnsi="Times" w:cs="Times"/>
                      <w:sz w:val="20"/>
                      <w:szCs w:val="20"/>
                      <w:highlight w:val="cyan"/>
                      <w:lang w:val="en-GB"/>
                    </w:rPr>
                    <w:t>FFS: BB LPF</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FF8BD3E" w14:textId="77777777" w:rsidR="00467182" w:rsidRPr="00467182" w:rsidRDefault="00467182" w:rsidP="00467182">
                  <w:pPr>
                    <w:rPr>
                      <w:rFonts w:ascii="Times" w:hAnsi="Times" w:cs="Times"/>
                      <w:sz w:val="20"/>
                      <w:szCs w:val="20"/>
                      <w:highlight w:val="cyan"/>
                    </w:rPr>
                  </w:pPr>
                  <w:r w:rsidRPr="00467182">
                    <w:rPr>
                      <w:rFonts w:ascii="Times" w:hAnsi="Times" w:cs="Times"/>
                      <w:sz w:val="20"/>
                      <w:szCs w:val="20"/>
                      <w:highlight w:val="cyan"/>
                      <w:lang w:val="en-GB"/>
                    </w:rPr>
                    <w:t>[X]-order Butterworth filter with cutoff frequency at [Y] kHz</w:t>
                  </w:r>
                </w:p>
              </w:tc>
            </w:tr>
            <w:tr w:rsidR="00467182" w14:paraId="68CF976A"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D43DC4" w14:textId="77777777" w:rsidR="00467182" w:rsidRDefault="00467182" w:rsidP="00467182">
                  <w:pPr>
                    <w:rPr>
                      <w:rFonts w:ascii="Times" w:hAnsi="Times" w:cs="Times"/>
                      <w:sz w:val="20"/>
                      <w:szCs w:val="20"/>
                    </w:rPr>
                  </w:pPr>
                  <w:r>
                    <w:rPr>
                      <w:rFonts w:ascii="Times" w:hAnsi="Times" w:cs="Times"/>
                      <w:sz w:val="20"/>
                      <w:szCs w:val="20"/>
                      <w:lang w:val="en-GB"/>
                    </w:rPr>
                    <w:t>Waveform</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F527142" w14:textId="77777777" w:rsidR="00467182" w:rsidRDefault="00467182" w:rsidP="00467182">
                  <w:pPr>
                    <w:rPr>
                      <w:rFonts w:ascii="Times" w:hAnsi="Times" w:cs="Times"/>
                      <w:sz w:val="20"/>
                      <w:szCs w:val="20"/>
                    </w:rPr>
                  </w:pPr>
                  <w:r>
                    <w:rPr>
                      <w:rFonts w:ascii="Times" w:hAnsi="Times" w:cs="Times"/>
                      <w:sz w:val="20"/>
                      <w:szCs w:val="20"/>
                      <w:lang w:val="en-GB"/>
                    </w:rPr>
                    <w:t>OOK waveform generated by OFDM modulator</w:t>
                  </w:r>
                </w:p>
              </w:tc>
            </w:tr>
            <w:tr w:rsidR="00467182" w14:paraId="6434BB24"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F09E50" w14:textId="77777777" w:rsidR="00467182" w:rsidRDefault="00467182" w:rsidP="00467182">
                  <w:pPr>
                    <w:rPr>
                      <w:rFonts w:ascii="Times" w:hAnsi="Times" w:cs="Times"/>
                      <w:sz w:val="20"/>
                      <w:szCs w:val="20"/>
                    </w:rPr>
                  </w:pPr>
                  <w:r>
                    <w:rPr>
                      <w:rFonts w:ascii="Times" w:hAnsi="Times" w:cs="Times"/>
                      <w:sz w:val="20"/>
                      <w:szCs w:val="20"/>
                      <w:lang w:val="en-GB"/>
                    </w:rPr>
                    <w:t>Modulation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FF656F9" w14:textId="77777777" w:rsidR="00467182" w:rsidRDefault="00467182" w:rsidP="00467182">
                  <w:pPr>
                    <w:rPr>
                      <w:rFonts w:ascii="Times" w:hAnsi="Times" w:cs="Times"/>
                      <w:sz w:val="20"/>
                      <w:szCs w:val="20"/>
                    </w:rPr>
                  </w:pPr>
                  <w:r>
                    <w:rPr>
                      <w:rFonts w:ascii="Times" w:hAnsi="Times" w:cs="Times"/>
                      <w:sz w:val="20"/>
                      <w:szCs w:val="20"/>
                      <w:lang w:val="en-GB"/>
                    </w:rPr>
                    <w:t>OOK</w:t>
                  </w:r>
                </w:p>
                <w:p w14:paraId="58738EA8" w14:textId="77777777" w:rsidR="00467182" w:rsidRDefault="00467182" w:rsidP="00467182">
                  <w:pPr>
                    <w:rPr>
                      <w:rFonts w:ascii="Times" w:hAnsi="Times" w:cs="Times"/>
                      <w:sz w:val="20"/>
                      <w:szCs w:val="20"/>
                    </w:rPr>
                  </w:pPr>
                  <w:r>
                    <w:rPr>
                      <w:rFonts w:ascii="Times" w:hAnsi="Times" w:cs="Times"/>
                      <w:sz w:val="20"/>
                      <w:szCs w:val="20"/>
                      <w:lang w:val="en-GB"/>
                    </w:rPr>
                    <w:t>Companies to report, e.g., OOK-1, OOK-4 with M chips per OFDM symbol</w:t>
                  </w:r>
                </w:p>
              </w:tc>
            </w:tr>
            <w:tr w:rsidR="00467182" w14:paraId="59FE15DF"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FC346F" w14:textId="77777777" w:rsidR="00467182" w:rsidRDefault="00467182" w:rsidP="00467182">
                  <w:pPr>
                    <w:rPr>
                      <w:rFonts w:ascii="Times" w:hAnsi="Times" w:cs="Times"/>
                      <w:sz w:val="20"/>
                      <w:szCs w:val="20"/>
                    </w:rPr>
                  </w:pPr>
                  <w:r>
                    <w:rPr>
                      <w:rFonts w:ascii="Times" w:hAnsi="Times" w:cs="Times"/>
                      <w:sz w:val="20"/>
                      <w:szCs w:val="20"/>
                      <w:lang w:val="en-GB"/>
                    </w:rPr>
                    <w:t>Line code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77476CB" w14:textId="77777777" w:rsidR="00467182" w:rsidRDefault="00467182" w:rsidP="00467182">
                  <w:pPr>
                    <w:rPr>
                      <w:rFonts w:ascii="Times" w:hAnsi="Times" w:cs="Times"/>
                      <w:sz w:val="20"/>
                      <w:szCs w:val="20"/>
                    </w:rPr>
                  </w:pPr>
                  <w:r>
                    <w:rPr>
                      <w:rFonts w:ascii="Times" w:hAnsi="Times" w:cs="Times"/>
                      <w:sz w:val="20"/>
                      <w:szCs w:val="20"/>
                      <w:lang w:val="en-GB"/>
                    </w:rPr>
                    <w:t>Companies to report, e.g., Manchester, PIE</w:t>
                  </w:r>
                </w:p>
              </w:tc>
            </w:tr>
            <w:tr w:rsidR="00467182" w14:paraId="2505C86D" w14:textId="77777777" w:rsidTr="00467182">
              <w:trPr>
                <w:trHeight w:val="123"/>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99FAD6" w14:textId="77777777" w:rsidR="00467182" w:rsidRDefault="00467182" w:rsidP="00467182">
                  <w:pPr>
                    <w:rPr>
                      <w:rFonts w:ascii="Times" w:hAnsi="Times" w:cs="Times"/>
                      <w:sz w:val="20"/>
                      <w:szCs w:val="20"/>
                    </w:rPr>
                  </w:pPr>
                  <w:r>
                    <w:rPr>
                      <w:rFonts w:ascii="Times" w:hAnsi="Times" w:cs="Times"/>
                      <w:sz w:val="20"/>
                      <w:szCs w:val="20"/>
                      <w:lang w:val="en-GB"/>
                    </w:rPr>
                    <w:t>FEC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53889A8" w14:textId="77777777" w:rsidR="00467182" w:rsidRDefault="00467182" w:rsidP="00467182">
                  <w:pPr>
                    <w:rPr>
                      <w:rFonts w:ascii="Times" w:hAnsi="Times" w:cs="Times"/>
                      <w:sz w:val="20"/>
                      <w:szCs w:val="20"/>
                    </w:rPr>
                  </w:pPr>
                  <w:r>
                    <w:rPr>
                      <w:rFonts w:ascii="Times" w:hAnsi="Times" w:cs="Times"/>
                      <w:sz w:val="20"/>
                      <w:szCs w:val="20"/>
                      <w:lang w:val="en-GB"/>
                    </w:rPr>
                    <w:t>No FEC as baseline</w:t>
                  </w:r>
                </w:p>
              </w:tc>
            </w:tr>
            <w:tr w:rsidR="00467182" w14:paraId="518FC5C8"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E6C1A1" w14:textId="77777777" w:rsidR="00467182" w:rsidRDefault="00467182" w:rsidP="00467182">
                  <w:pPr>
                    <w:rPr>
                      <w:rFonts w:ascii="Times" w:hAnsi="Times" w:cs="Times"/>
                      <w:sz w:val="20"/>
                      <w:szCs w:val="20"/>
                    </w:rPr>
                  </w:pPr>
                  <w:r>
                    <w:rPr>
                      <w:rFonts w:ascii="Times" w:hAnsi="Times" w:cs="Times"/>
                      <w:sz w:val="20"/>
                      <w:szCs w:val="20"/>
                      <w:lang w:val="en-GB"/>
                    </w:rPr>
                    <w:t>ADC bit width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49F3AFE" w14:textId="77777777" w:rsidR="00467182" w:rsidRDefault="00467182" w:rsidP="00467182">
                  <w:pPr>
                    <w:rPr>
                      <w:rFonts w:ascii="Times" w:hAnsi="Times" w:cs="Times"/>
                      <w:sz w:val="20"/>
                      <w:szCs w:val="20"/>
                    </w:rPr>
                  </w:pPr>
                  <w:r>
                    <w:rPr>
                      <w:rFonts w:ascii="Times" w:hAnsi="Times" w:cs="Times"/>
                      <w:sz w:val="20"/>
                      <w:szCs w:val="20"/>
                      <w:lang w:val="en-GB"/>
                    </w:rPr>
                    <w:t>1-bit for device 1</w:t>
                  </w:r>
                </w:p>
                <w:p w14:paraId="7BA705A0" w14:textId="77777777" w:rsidR="00467182" w:rsidRDefault="00467182" w:rsidP="00467182">
                  <w:pPr>
                    <w:rPr>
                      <w:rFonts w:ascii="Times" w:hAnsi="Times" w:cs="Times"/>
                      <w:sz w:val="20"/>
                      <w:szCs w:val="20"/>
                    </w:rPr>
                  </w:pPr>
                  <w:r>
                    <w:rPr>
                      <w:rFonts w:ascii="Times" w:hAnsi="Times" w:cs="Times"/>
                      <w:sz w:val="20"/>
                      <w:szCs w:val="20"/>
                      <w:lang w:val="en-GB"/>
                    </w:rPr>
                    <w:t>4-bit for device 2</w:t>
                  </w:r>
                </w:p>
              </w:tc>
            </w:tr>
            <w:tr w:rsidR="00467182" w14:paraId="45490F20"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A370D6" w14:textId="77777777" w:rsidR="00467182" w:rsidRDefault="00467182" w:rsidP="00467182">
                  <w:pPr>
                    <w:rPr>
                      <w:rFonts w:ascii="Times" w:hAnsi="Times" w:cs="Times"/>
                      <w:sz w:val="20"/>
                      <w:szCs w:val="20"/>
                    </w:rPr>
                  </w:pPr>
                  <w:r>
                    <w:rPr>
                      <w:rFonts w:ascii="Times" w:hAnsi="Times" w:cs="Times"/>
                      <w:color w:val="7030A0"/>
                      <w:sz w:val="20"/>
                      <w:szCs w:val="20"/>
                      <w:lang w:val="en-GB"/>
                    </w:rPr>
                    <w:t>Detection/decoding method for Line code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02C79CB" w14:textId="77777777" w:rsidR="00467182" w:rsidRDefault="00467182" w:rsidP="00467182">
                  <w:pPr>
                    <w:rPr>
                      <w:rFonts w:ascii="Times" w:hAnsi="Times" w:cs="Times"/>
                      <w:sz w:val="20"/>
                      <w:szCs w:val="20"/>
                    </w:rPr>
                  </w:pPr>
                  <w:r>
                    <w:rPr>
                      <w:rFonts w:ascii="Times" w:hAnsi="Times" w:cs="Times"/>
                      <w:color w:val="7030A0"/>
                      <w:sz w:val="20"/>
                      <w:szCs w:val="20"/>
                      <w:lang w:val="en-GB"/>
                    </w:rPr>
                    <w:t>Companies to report</w:t>
                  </w:r>
                </w:p>
              </w:tc>
            </w:tr>
            <w:tr w:rsidR="00467182" w14:paraId="18F67074" w14:textId="77777777" w:rsidTr="00467182">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D6292D" w14:textId="77777777" w:rsidR="00467182" w:rsidRDefault="00467182" w:rsidP="00467182">
                  <w:pPr>
                    <w:jc w:val="center"/>
                    <w:rPr>
                      <w:rFonts w:ascii="Times" w:hAnsi="Times" w:cs="Times"/>
                      <w:sz w:val="20"/>
                      <w:szCs w:val="20"/>
                    </w:rPr>
                  </w:pPr>
                  <w:r>
                    <w:rPr>
                      <w:rStyle w:val="Strong"/>
                      <w:rFonts w:ascii="Times" w:hAnsi="Times" w:cs="Times"/>
                      <w:sz w:val="20"/>
                      <w:szCs w:val="20"/>
                      <w:lang w:val="en-GB"/>
                    </w:rPr>
                    <w:t>D2R specific parameters</w:t>
                  </w:r>
                </w:p>
              </w:tc>
            </w:tr>
            <w:tr w:rsidR="00467182" w14:paraId="66616D6A"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44C218" w14:textId="77777777" w:rsidR="00467182" w:rsidRDefault="00467182" w:rsidP="00467182">
                  <w:pPr>
                    <w:rPr>
                      <w:rFonts w:ascii="Times" w:hAnsi="Times" w:cs="Times"/>
                      <w:sz w:val="20"/>
                      <w:szCs w:val="20"/>
                    </w:rPr>
                  </w:pPr>
                  <w:r>
                    <w:rPr>
                      <w:rFonts w:ascii="Times" w:hAnsi="Times" w:cs="Times"/>
                      <w:sz w:val="20"/>
                      <w:szCs w:val="20"/>
                      <w:lang w:val="en-GB"/>
                    </w:rPr>
                    <w:t>Transmission bandwidth</w:t>
                  </w:r>
                </w:p>
                <w:p w14:paraId="05D6F627" w14:textId="77777777" w:rsidR="00467182" w:rsidRDefault="00467182" w:rsidP="00467182">
                  <w:pPr>
                    <w:rPr>
                      <w:rFonts w:ascii="Times" w:hAnsi="Times" w:cs="Times"/>
                      <w:sz w:val="20"/>
                      <w:szCs w:val="20"/>
                    </w:rPr>
                  </w:pPr>
                  <w:r>
                    <w:rPr>
                      <w:rFonts w:ascii="Times" w:hAnsi="Times" w:cs="Times"/>
                      <w:sz w:val="20"/>
                      <w:szCs w:val="20"/>
                      <w:lang w:val="en-GB"/>
                    </w:rPr>
                    <w:t>(w.r.t. D2R data rate)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2ADEB12" w14:textId="77777777" w:rsidR="00467182" w:rsidRDefault="00467182" w:rsidP="00467182">
                  <w:pPr>
                    <w:rPr>
                      <w:rFonts w:ascii="Times" w:hAnsi="Times" w:cs="Times"/>
                      <w:sz w:val="20"/>
                      <w:szCs w:val="20"/>
                    </w:rPr>
                  </w:pPr>
                  <w:r>
                    <w:rPr>
                      <w:rFonts w:ascii="Times" w:hAnsi="Times" w:cs="Times"/>
                      <w:strike/>
                      <w:color w:val="548235"/>
                      <w:sz w:val="20"/>
                      <w:szCs w:val="20"/>
                      <w:lang w:val="en-GB"/>
                    </w:rPr>
                    <w:t>15 kHz as baseline</w:t>
                  </w:r>
                </w:p>
                <w:p w14:paraId="051FCE29" w14:textId="77777777" w:rsidR="00467182" w:rsidRDefault="00467182" w:rsidP="00467182">
                  <w:pPr>
                    <w:rPr>
                      <w:rFonts w:ascii="Times" w:hAnsi="Times" w:cs="Times"/>
                      <w:sz w:val="20"/>
                      <w:szCs w:val="20"/>
                    </w:rPr>
                  </w:pPr>
                  <w:r>
                    <w:rPr>
                      <w:rFonts w:ascii="Times" w:hAnsi="Times" w:cs="Times"/>
                      <w:strike/>
                      <w:color w:val="C55A11"/>
                      <w:sz w:val="20"/>
                      <w:szCs w:val="20"/>
                    </w:rPr>
                    <w:t>For Device 1 and 2a, 15 kHz as baseline</w:t>
                  </w:r>
                  <w:r>
                    <w:rPr>
                      <w:rStyle w:val="apple-converted-space"/>
                      <w:rFonts w:ascii="Times" w:hAnsi="Times" w:cs="Times"/>
                      <w:strike/>
                      <w:color w:val="C55A11"/>
                      <w:sz w:val="20"/>
                      <w:szCs w:val="20"/>
                    </w:rPr>
                    <w:t> </w:t>
                  </w:r>
                </w:p>
                <w:p w14:paraId="3034AC59" w14:textId="77777777" w:rsidR="00467182" w:rsidRDefault="00467182" w:rsidP="00467182">
                  <w:pPr>
                    <w:rPr>
                      <w:rFonts w:ascii="Times" w:hAnsi="Times" w:cs="Times"/>
                      <w:sz w:val="20"/>
                      <w:szCs w:val="20"/>
                    </w:rPr>
                  </w:pPr>
                  <w:r>
                    <w:rPr>
                      <w:rFonts w:ascii="Times" w:hAnsi="Times" w:cs="Times"/>
                      <w:strike/>
                      <w:color w:val="C55A11"/>
                      <w:sz w:val="20"/>
                      <w:szCs w:val="20"/>
                    </w:rPr>
                    <w:t>For Device 2b, [180] kHz as baseline</w:t>
                  </w:r>
                </w:p>
                <w:p w14:paraId="6FC4A7AC" w14:textId="77777777" w:rsidR="00467182" w:rsidRDefault="00467182" w:rsidP="00467182">
                  <w:pPr>
                    <w:rPr>
                      <w:rFonts w:ascii="Times" w:hAnsi="Times" w:cs="Times"/>
                      <w:sz w:val="20"/>
                      <w:szCs w:val="20"/>
                    </w:rPr>
                  </w:pPr>
                  <w:r w:rsidRPr="00AE4C2B">
                    <w:rPr>
                      <w:rFonts w:ascii="Times" w:hAnsi="Times" w:cs="Times"/>
                      <w:color w:val="7030A0"/>
                      <w:sz w:val="20"/>
                      <w:szCs w:val="20"/>
                      <w:highlight w:val="cyan"/>
                    </w:rPr>
                    <w:t>[FFS: 15kHz, 180kHz]</w:t>
                  </w:r>
                </w:p>
              </w:tc>
            </w:tr>
            <w:tr w:rsidR="00467182" w14:paraId="0B84EC44"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AF6622" w14:textId="77777777" w:rsidR="00467182" w:rsidRDefault="00467182" w:rsidP="00467182">
                  <w:pPr>
                    <w:rPr>
                      <w:rFonts w:ascii="Times" w:hAnsi="Times" w:cs="Times"/>
                      <w:sz w:val="20"/>
                      <w:szCs w:val="20"/>
                    </w:rPr>
                  </w:pPr>
                  <w:r>
                    <w:rPr>
                      <w:rFonts w:ascii="Times" w:hAnsi="Times" w:cs="Times"/>
                      <w:sz w:val="20"/>
                      <w:szCs w:val="20"/>
                      <w:lang w:val="en-GB"/>
                    </w:rPr>
                    <w:t>Waveform (CW)</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DEDEC09" w14:textId="77777777" w:rsidR="00467182" w:rsidRDefault="00467182" w:rsidP="00467182">
                  <w:pPr>
                    <w:rPr>
                      <w:rFonts w:ascii="Times" w:hAnsi="Times" w:cs="Times"/>
                      <w:sz w:val="20"/>
                      <w:szCs w:val="20"/>
                    </w:rPr>
                  </w:pPr>
                  <w:r>
                    <w:rPr>
                      <w:rFonts w:ascii="Times" w:hAnsi="Times" w:cs="Times"/>
                      <w:sz w:val="20"/>
                      <w:szCs w:val="20"/>
                      <w:lang w:val="en-GB"/>
                    </w:rPr>
                    <w:t>Companies to report waveform, e.g., unmodulated single tone, multi-tone</w:t>
                  </w:r>
                  <w:r>
                    <w:rPr>
                      <w:rFonts w:ascii="Times" w:hAnsi="Times" w:cs="Times"/>
                      <w:color w:val="C55A11"/>
                      <w:sz w:val="20"/>
                      <w:szCs w:val="20"/>
                      <w:lang w:val="en-GB"/>
                    </w:rPr>
                    <w:t>(</w:t>
                  </w:r>
                  <w:r>
                    <w:rPr>
                      <w:rFonts w:ascii="Times" w:hAnsi="Times" w:cs="Times"/>
                      <w:color w:val="C55A11"/>
                      <w:sz w:val="20"/>
                      <w:szCs w:val="20"/>
                    </w:rPr>
                    <w:t>multiple unmodulated single tone</w:t>
                  </w:r>
                  <w:r>
                    <w:rPr>
                      <w:rFonts w:ascii="Times" w:hAnsi="Times" w:cs="Times"/>
                      <w:color w:val="C55A11"/>
                      <w:sz w:val="20"/>
                      <w:szCs w:val="20"/>
                      <w:lang w:val="en-GB"/>
                    </w:rPr>
                    <w:t>)</w:t>
                  </w:r>
                </w:p>
              </w:tc>
            </w:tr>
            <w:tr w:rsidR="00467182" w14:paraId="5153DF71"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689BC3" w14:textId="77777777" w:rsidR="00467182" w:rsidRDefault="00467182" w:rsidP="00467182">
                  <w:pPr>
                    <w:rPr>
                      <w:rFonts w:ascii="Times" w:hAnsi="Times" w:cs="Times"/>
                      <w:sz w:val="20"/>
                      <w:szCs w:val="20"/>
                    </w:rPr>
                  </w:pPr>
                  <w:r>
                    <w:rPr>
                      <w:rFonts w:ascii="Times" w:hAnsi="Times" w:cs="Times"/>
                      <w:sz w:val="20"/>
                      <w:szCs w:val="20"/>
                      <w:lang w:val="en-GB"/>
                    </w:rPr>
                    <w:t>Modulation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92C3E04" w14:textId="77777777" w:rsidR="00467182" w:rsidRDefault="00467182" w:rsidP="00467182">
                  <w:pPr>
                    <w:rPr>
                      <w:rFonts w:ascii="Times" w:hAnsi="Times" w:cs="Times"/>
                      <w:sz w:val="20"/>
                      <w:szCs w:val="20"/>
                    </w:rPr>
                  </w:pPr>
                  <w:r>
                    <w:rPr>
                      <w:rFonts w:ascii="Times" w:hAnsi="Times" w:cs="Times"/>
                      <w:sz w:val="20"/>
                      <w:szCs w:val="20"/>
                      <w:lang w:val="en-GB"/>
                    </w:rPr>
                    <w:t>Companies to report modulation, e.g., OOK,</w:t>
                  </w:r>
                  <w:r>
                    <w:rPr>
                      <w:rStyle w:val="apple-converted-space"/>
                      <w:rFonts w:ascii="Times" w:hAnsi="Times" w:cs="Times"/>
                      <w:sz w:val="20"/>
                      <w:szCs w:val="20"/>
                      <w:lang w:val="en-GB"/>
                    </w:rPr>
                    <w:t> </w:t>
                  </w:r>
                  <w:r>
                    <w:rPr>
                      <w:rFonts w:ascii="Times" w:hAnsi="Times" w:cs="Times"/>
                      <w:color w:val="548235"/>
                      <w:sz w:val="20"/>
                      <w:szCs w:val="20"/>
                      <w:lang w:val="en-GB"/>
                    </w:rPr>
                    <w:t>B</w:t>
                  </w:r>
                  <w:r>
                    <w:rPr>
                      <w:rFonts w:ascii="Times" w:hAnsi="Times" w:cs="Times"/>
                      <w:sz w:val="20"/>
                      <w:szCs w:val="20"/>
                      <w:lang w:val="en-GB"/>
                    </w:rPr>
                    <w:t>PSK,</w:t>
                  </w:r>
                  <w:r>
                    <w:rPr>
                      <w:rStyle w:val="apple-converted-space"/>
                      <w:rFonts w:ascii="Times" w:hAnsi="Times" w:cs="Times"/>
                      <w:sz w:val="20"/>
                      <w:szCs w:val="20"/>
                      <w:lang w:val="en-GB"/>
                    </w:rPr>
                    <w:t> </w:t>
                  </w:r>
                  <w:r>
                    <w:rPr>
                      <w:rFonts w:ascii="Times" w:hAnsi="Times" w:cs="Times"/>
                      <w:color w:val="548235"/>
                      <w:sz w:val="20"/>
                      <w:szCs w:val="20"/>
                      <w:lang w:val="en-GB"/>
                    </w:rPr>
                    <w:t>BFSK</w:t>
                  </w:r>
                </w:p>
              </w:tc>
            </w:tr>
            <w:tr w:rsidR="00467182" w14:paraId="128C9C1D"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AFD08A" w14:textId="77777777" w:rsidR="00467182" w:rsidRDefault="00467182" w:rsidP="00467182">
                  <w:pPr>
                    <w:rPr>
                      <w:rFonts w:ascii="Times" w:hAnsi="Times" w:cs="Times"/>
                      <w:sz w:val="20"/>
                      <w:szCs w:val="20"/>
                    </w:rPr>
                  </w:pPr>
                  <w:r>
                    <w:rPr>
                      <w:rFonts w:ascii="Times" w:hAnsi="Times" w:cs="Times"/>
                      <w:sz w:val="20"/>
                      <w:szCs w:val="20"/>
                      <w:lang w:val="en-GB"/>
                    </w:rPr>
                    <w:t>Line code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8DFF37C" w14:textId="77777777" w:rsidR="00467182" w:rsidRDefault="00467182" w:rsidP="00467182">
                  <w:pPr>
                    <w:rPr>
                      <w:rFonts w:ascii="Times" w:hAnsi="Times" w:cs="Times"/>
                      <w:sz w:val="20"/>
                      <w:szCs w:val="20"/>
                    </w:rPr>
                  </w:pPr>
                  <w:r>
                    <w:rPr>
                      <w:rFonts w:ascii="Times" w:hAnsi="Times" w:cs="Times"/>
                      <w:sz w:val="20"/>
                      <w:szCs w:val="20"/>
                      <w:lang w:val="en-GB"/>
                    </w:rPr>
                    <w:t>Companies to report, e.g.,</w:t>
                  </w:r>
                  <w:r>
                    <w:rPr>
                      <w:rStyle w:val="apple-converted-space"/>
                      <w:rFonts w:ascii="Times" w:hAnsi="Times" w:cs="Times"/>
                      <w:sz w:val="20"/>
                      <w:szCs w:val="20"/>
                      <w:lang w:val="en-GB"/>
                    </w:rPr>
                    <w:t> </w:t>
                  </w:r>
                  <w:r>
                    <w:rPr>
                      <w:rFonts w:ascii="Times" w:hAnsi="Times" w:cs="Times"/>
                      <w:color w:val="548235"/>
                      <w:sz w:val="20"/>
                      <w:szCs w:val="20"/>
                    </w:rPr>
                    <w:t>Manchester encoding, FM0 encoding, Miller encoding, no line coding</w:t>
                  </w:r>
                </w:p>
              </w:tc>
            </w:tr>
            <w:tr w:rsidR="00467182" w14:paraId="40935B48" w14:textId="77777777" w:rsidTr="00467182">
              <w:trPr>
                <w:trHeight w:val="171"/>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4DC3A0" w14:textId="77777777" w:rsidR="00467182" w:rsidRDefault="00467182" w:rsidP="00467182">
                  <w:pPr>
                    <w:rPr>
                      <w:rFonts w:ascii="Times" w:hAnsi="Times" w:cs="Times"/>
                      <w:sz w:val="20"/>
                      <w:szCs w:val="20"/>
                    </w:rPr>
                  </w:pPr>
                  <w:r>
                    <w:rPr>
                      <w:rFonts w:ascii="Times" w:hAnsi="Times" w:cs="Times"/>
                      <w:sz w:val="20"/>
                      <w:szCs w:val="20"/>
                      <w:lang w:val="en-GB"/>
                    </w:rPr>
                    <w:t>FEC</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D56A8B7" w14:textId="77777777" w:rsidR="00467182" w:rsidRDefault="00467182" w:rsidP="00467182">
                  <w:pPr>
                    <w:rPr>
                      <w:rFonts w:ascii="Times" w:hAnsi="Times" w:cs="Times"/>
                      <w:sz w:val="20"/>
                      <w:szCs w:val="20"/>
                    </w:rPr>
                  </w:pPr>
                  <w:r>
                    <w:rPr>
                      <w:rFonts w:ascii="Times" w:hAnsi="Times" w:cs="Times"/>
                      <w:sz w:val="20"/>
                      <w:szCs w:val="20"/>
                      <w:lang w:val="en-GB"/>
                    </w:rPr>
                    <w:t>Companies to report, e.g., CC, No FEC</w:t>
                  </w:r>
                </w:p>
              </w:tc>
            </w:tr>
            <w:tr w:rsidR="00467182" w14:paraId="4E66066E"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21BB16" w14:textId="77777777" w:rsidR="00467182" w:rsidRDefault="00467182" w:rsidP="00467182">
                  <w:pPr>
                    <w:rPr>
                      <w:rFonts w:ascii="Times" w:hAnsi="Times" w:cs="Times"/>
                      <w:sz w:val="20"/>
                      <w:szCs w:val="20"/>
                    </w:rPr>
                  </w:pPr>
                  <w:r>
                    <w:rPr>
                      <w:rFonts w:ascii="Times" w:hAnsi="Times" w:cs="Times"/>
                      <w:sz w:val="20"/>
                      <w:szCs w:val="20"/>
                      <w:lang w:val="en-GB"/>
                    </w:rPr>
                    <w:t>ADC bit width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9132457" w14:textId="77777777" w:rsidR="00467182" w:rsidRDefault="00467182" w:rsidP="00467182">
                  <w:pPr>
                    <w:rPr>
                      <w:rFonts w:ascii="Times" w:hAnsi="Times" w:cs="Times"/>
                      <w:sz w:val="20"/>
                      <w:szCs w:val="20"/>
                    </w:rPr>
                  </w:pPr>
                  <w:r>
                    <w:rPr>
                      <w:rFonts w:ascii="Times" w:hAnsi="Times" w:cs="Times"/>
                      <w:sz w:val="20"/>
                      <w:szCs w:val="20"/>
                      <w:lang w:val="en-GB"/>
                    </w:rPr>
                    <w:t>Companies to report, e.g., 11-bit</w:t>
                  </w:r>
                </w:p>
              </w:tc>
            </w:tr>
            <w:tr w:rsidR="00467182" w14:paraId="6610C961"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118839" w14:textId="77777777" w:rsidR="00467182" w:rsidRDefault="00467182" w:rsidP="00467182">
                  <w:pPr>
                    <w:rPr>
                      <w:rFonts w:ascii="Times" w:hAnsi="Times" w:cs="Times"/>
                      <w:sz w:val="20"/>
                      <w:szCs w:val="20"/>
                    </w:rPr>
                  </w:pPr>
                  <w:r>
                    <w:rPr>
                      <w:rFonts w:ascii="Times" w:hAnsi="Times" w:cs="Times"/>
                      <w:sz w:val="20"/>
                      <w:szCs w:val="20"/>
                      <w:lang w:val="en-GB"/>
                    </w:rPr>
                    <w:t>D2R receiver</w:t>
                  </w:r>
                  <w:r>
                    <w:rPr>
                      <w:rStyle w:val="apple-converted-space"/>
                      <w:rFonts w:ascii="Times" w:hAnsi="Times" w:cs="Times"/>
                      <w:sz w:val="20"/>
                      <w:szCs w:val="20"/>
                      <w:lang w:val="en-GB"/>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AA3B984" w14:textId="77777777" w:rsidR="00467182" w:rsidRPr="00232C73" w:rsidRDefault="00467182" w:rsidP="00467182">
                  <w:pPr>
                    <w:rPr>
                      <w:rFonts w:ascii="Times" w:hAnsi="Times" w:cs="Times"/>
                      <w:sz w:val="20"/>
                      <w:szCs w:val="20"/>
                      <w:highlight w:val="cyan"/>
                    </w:rPr>
                  </w:pPr>
                  <w:r w:rsidRPr="00232C73">
                    <w:rPr>
                      <w:rFonts w:ascii="Times" w:hAnsi="Times" w:cs="Times"/>
                      <w:color w:val="548235"/>
                      <w:sz w:val="20"/>
                      <w:szCs w:val="20"/>
                      <w:highlight w:val="cyan"/>
                      <w:lang w:val="en-GB"/>
                    </w:rPr>
                    <w:t>FFS: Reader receiver, e.g., coherent receiver / non-coherent receiver</w:t>
                  </w:r>
                </w:p>
              </w:tc>
            </w:tr>
            <w:tr w:rsidR="00467182" w14:paraId="04DA06D6" w14:textId="77777777" w:rsidTr="00467182">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0A7292" w14:textId="77777777" w:rsidR="00467182" w:rsidRDefault="00467182" w:rsidP="00467182">
                  <w:pPr>
                    <w:jc w:val="center"/>
                    <w:rPr>
                      <w:rFonts w:ascii="Times" w:hAnsi="Times" w:cs="Times"/>
                      <w:sz w:val="20"/>
                      <w:szCs w:val="20"/>
                    </w:rPr>
                  </w:pPr>
                  <w:r>
                    <w:rPr>
                      <w:rStyle w:val="Strong"/>
                      <w:rFonts w:ascii="Times" w:hAnsi="Times" w:cs="Times"/>
                      <w:sz w:val="20"/>
                      <w:szCs w:val="20"/>
                      <w:lang w:val="en-GB"/>
                    </w:rPr>
                    <w:t>Other assumptions</w:t>
                  </w:r>
                </w:p>
              </w:tc>
            </w:tr>
            <w:tr w:rsidR="00467182" w14:paraId="22291AB0" w14:textId="77777777" w:rsidTr="00467182">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44F145" w14:textId="77777777" w:rsidR="00467182" w:rsidRDefault="00467182" w:rsidP="00467182">
                  <w:pPr>
                    <w:rPr>
                      <w:rFonts w:ascii="Times" w:hAnsi="Times" w:cs="Times"/>
                      <w:sz w:val="20"/>
                      <w:szCs w:val="20"/>
                    </w:rPr>
                  </w:pPr>
                  <w:r>
                    <w:rPr>
                      <w:rFonts w:ascii="Times" w:hAnsi="Times" w:cs="Times"/>
                      <w:sz w:val="20"/>
                      <w:szCs w:val="20"/>
                      <w:lang w:val="en-GB"/>
                    </w:rPr>
                    <w:t>Other assumptions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EE8C060" w14:textId="77777777" w:rsidR="00467182" w:rsidRDefault="00467182" w:rsidP="00467182">
                  <w:pPr>
                    <w:rPr>
                      <w:rFonts w:ascii="Times" w:hAnsi="Times" w:cs="Times"/>
                      <w:sz w:val="20"/>
                      <w:szCs w:val="20"/>
                    </w:rPr>
                  </w:pPr>
                  <w:r>
                    <w:rPr>
                      <w:rFonts w:ascii="Times" w:hAnsi="Times" w:cs="Times"/>
                      <w:sz w:val="20"/>
                      <w:szCs w:val="20"/>
                      <w:lang w:val="en-GB"/>
                    </w:rPr>
                    <w:t>To be reported by company</w:t>
                  </w:r>
                </w:p>
              </w:tc>
            </w:tr>
            <w:tr w:rsidR="00467182" w14:paraId="0C7B7449" w14:textId="77777777" w:rsidTr="00467182">
              <w:trPr>
                <w:trHeight w:val="424"/>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F1966D" w14:textId="77777777" w:rsidR="00467182" w:rsidRDefault="00467182" w:rsidP="00467182">
                  <w:pPr>
                    <w:rPr>
                      <w:rFonts w:ascii="Times" w:hAnsi="Times" w:cs="Times"/>
                      <w:sz w:val="20"/>
                      <w:szCs w:val="20"/>
                    </w:rPr>
                  </w:pPr>
                  <w:r>
                    <w:rPr>
                      <w:rFonts w:ascii="Times" w:hAnsi="Times" w:cs="Times"/>
                      <w:sz w:val="20"/>
                      <w:szCs w:val="20"/>
                      <w:lang w:val="en-GB"/>
                    </w:rPr>
                    <w:t>Note:</w:t>
                  </w:r>
                  <w:r>
                    <w:rPr>
                      <w:rStyle w:val="apple-converted-space"/>
                      <w:rFonts w:ascii="Times" w:hAnsi="Times" w:cs="Times"/>
                      <w:sz w:val="20"/>
                      <w:szCs w:val="20"/>
                      <w:lang w:val="en-GB"/>
                    </w:rPr>
                    <w:t> </w:t>
                  </w:r>
                </w:p>
                <w:p w14:paraId="582487D2" w14:textId="77777777" w:rsidR="00467182" w:rsidRDefault="00467182" w:rsidP="00467182">
                  <w:pPr>
                    <w:ind w:hanging="440"/>
                    <w:rPr>
                      <w:rFonts w:ascii="Times" w:hAnsi="Times" w:cs="Times"/>
                      <w:sz w:val="20"/>
                      <w:szCs w:val="20"/>
                    </w:rPr>
                  </w:pPr>
                  <w:r>
                    <w:rPr>
                      <w:rFonts w:ascii="Times" w:hAnsi="Times" w:cs="Times"/>
                      <w:sz w:val="20"/>
                      <w:szCs w:val="20"/>
                    </w:rPr>
                    <w:t> -          </w:t>
                  </w:r>
                  <w:r>
                    <w:rPr>
                      <w:rStyle w:val="apple-converted-space"/>
                      <w:rFonts w:ascii="Times" w:hAnsi="Times" w:cs="Times"/>
                      <w:sz w:val="20"/>
                      <w:szCs w:val="20"/>
                    </w:rPr>
                    <w:t> </w:t>
                  </w:r>
                  <w:r>
                    <w:rPr>
                      <w:rFonts w:ascii="Times" w:hAnsi="Times" w:cs="Times"/>
                      <w:sz w:val="20"/>
                      <w:szCs w:val="20"/>
                    </w:rPr>
                    <w:t>Companies to report required SINR according to BLER target.</w:t>
                  </w:r>
                </w:p>
              </w:tc>
            </w:tr>
          </w:tbl>
          <w:p w14:paraId="7728C4B2" w14:textId="77777777" w:rsidR="00467182" w:rsidRDefault="00467182" w:rsidP="00467182">
            <w:pPr>
              <w:pStyle w:val="NormalWeb"/>
              <w:shd w:val="clear" w:color="auto" w:fill="FFFFFF"/>
              <w:spacing w:before="0" w:beforeAutospacing="0" w:after="0" w:afterAutospacing="0"/>
              <w:rPr>
                <w:rFonts w:ascii="Times" w:hAnsi="Times" w:cs="Times"/>
                <w:sz w:val="20"/>
                <w:szCs w:val="20"/>
                <w:lang w:eastAsia="zh-CN"/>
              </w:rPr>
            </w:pPr>
          </w:p>
          <w:p w14:paraId="34CFFA0A" w14:textId="77777777" w:rsidR="00467182" w:rsidRDefault="00467182" w:rsidP="00343D12"/>
        </w:tc>
      </w:tr>
    </w:tbl>
    <w:p w14:paraId="3725AAAE" w14:textId="77777777" w:rsidR="00C33EF5" w:rsidRDefault="00C33EF5" w:rsidP="00343D12"/>
    <w:p w14:paraId="08858506" w14:textId="79A60BC8" w:rsidR="004900F9" w:rsidRPr="004900F9" w:rsidRDefault="004900F9" w:rsidP="00343D12">
      <w:pPr>
        <w:rPr>
          <w:b/>
          <w:bCs/>
          <w:u w:val="single"/>
        </w:rPr>
      </w:pPr>
      <w:r w:rsidRPr="004900F9">
        <w:rPr>
          <w:b/>
          <w:bCs/>
          <w:u w:val="single"/>
        </w:rPr>
        <w:t xml:space="preserve">Delay </w:t>
      </w:r>
      <w:r>
        <w:rPr>
          <w:b/>
          <w:bCs/>
          <w:u w:val="single"/>
        </w:rPr>
        <w:t>S</w:t>
      </w:r>
      <w:r w:rsidRPr="004900F9">
        <w:rPr>
          <w:b/>
          <w:bCs/>
          <w:u w:val="single"/>
        </w:rPr>
        <w:t>pread</w:t>
      </w:r>
    </w:p>
    <w:p w14:paraId="691EC4FB" w14:textId="46B80313" w:rsidR="004900F9" w:rsidRDefault="004900F9" w:rsidP="00343D12">
      <w:r>
        <w:t xml:space="preserve">In RAN1#106-bis, we made following agreement. </w:t>
      </w:r>
    </w:p>
    <w:tbl>
      <w:tblPr>
        <w:tblStyle w:val="TableGrid"/>
        <w:tblW w:w="0" w:type="auto"/>
        <w:tblLook w:val="04A0" w:firstRow="1" w:lastRow="0" w:firstColumn="1" w:lastColumn="0" w:noHBand="0" w:noVBand="1"/>
      </w:tblPr>
      <w:tblGrid>
        <w:gridCol w:w="9350"/>
      </w:tblGrid>
      <w:tr w:rsidR="004900F9" w14:paraId="17867833" w14:textId="77777777" w:rsidTr="004900F9">
        <w:tc>
          <w:tcPr>
            <w:tcW w:w="9350" w:type="dxa"/>
          </w:tcPr>
          <w:p w14:paraId="3B72372E" w14:textId="77777777" w:rsidR="004900F9" w:rsidRPr="00B13070" w:rsidRDefault="004900F9" w:rsidP="004900F9">
            <w:pPr>
              <w:rPr>
                <w:rFonts w:ascii="Times New Roman" w:eastAsia="DengXian" w:hAnsi="Times New Roman"/>
                <w:bCs/>
                <w:szCs w:val="20"/>
                <w:lang w:eastAsia="zh-CN"/>
              </w:rPr>
            </w:pPr>
            <w:r w:rsidRPr="00B13070">
              <w:rPr>
                <w:rFonts w:ascii="Times New Roman" w:eastAsia="DengXian" w:hAnsi="Times New Roman"/>
                <w:bCs/>
                <w:szCs w:val="20"/>
                <w:highlight w:val="green"/>
                <w:lang w:eastAsia="zh-CN"/>
              </w:rPr>
              <w:t>Agreement</w:t>
            </w:r>
          </w:p>
          <w:p w14:paraId="27BBC04C" w14:textId="77777777" w:rsidR="004900F9" w:rsidRPr="00B13070" w:rsidRDefault="004900F9" w:rsidP="004900F9">
            <w:pPr>
              <w:rPr>
                <w:rFonts w:ascii="Times New Roman" w:eastAsia="DengXian" w:hAnsi="Times New Roman"/>
                <w:szCs w:val="20"/>
                <w:lang w:eastAsia="zh-CN"/>
              </w:rPr>
            </w:pPr>
            <w:r w:rsidRPr="00B13070">
              <w:rPr>
                <w:rFonts w:ascii="Times New Roman" w:eastAsia="DengXian" w:hAnsi="Times New Roman"/>
                <w:szCs w:val="20"/>
              </w:rPr>
              <w:t xml:space="preserve">In the link level simulation, </w:t>
            </w:r>
            <w:r w:rsidRPr="00B13070">
              <w:rPr>
                <w:rFonts w:ascii="Times New Roman" w:eastAsia="DengXian" w:hAnsi="Times New Roman"/>
                <w:szCs w:val="20"/>
                <w:lang w:eastAsia="zh-CN"/>
              </w:rPr>
              <w:t>considering the following channel model,</w:t>
            </w:r>
          </w:p>
          <w:p w14:paraId="68CCDC41" w14:textId="77777777" w:rsidR="004900F9" w:rsidRPr="00B13070" w:rsidRDefault="004900F9" w:rsidP="004900F9">
            <w:pPr>
              <w:pStyle w:val="ListParagraph"/>
              <w:numPr>
                <w:ilvl w:val="0"/>
                <w:numId w:val="57"/>
              </w:numPr>
              <w:ind w:leftChars="0" w:hanging="442"/>
              <w:jc w:val="left"/>
              <w:rPr>
                <w:rFonts w:ascii="Times New Roman" w:eastAsia="DengXian" w:hAnsi="Times New Roman"/>
                <w:szCs w:val="20"/>
                <w:lang w:eastAsia="zh-CN"/>
              </w:rPr>
            </w:pPr>
            <w:r w:rsidRPr="00B13070">
              <w:rPr>
                <w:rFonts w:ascii="Times New Roman" w:eastAsia="DengXian" w:hAnsi="Times New Roman"/>
                <w:szCs w:val="20"/>
                <w:lang w:eastAsia="zh-CN"/>
              </w:rPr>
              <w:t xml:space="preserve">For D1T1, </w:t>
            </w:r>
            <w:r w:rsidRPr="00B13070">
              <w:rPr>
                <w:rFonts w:ascii="Times New Roman" w:eastAsia="DengXian" w:hAnsi="Times New Roman"/>
                <w:szCs w:val="20"/>
              </w:rPr>
              <w:t xml:space="preserve">TDL-A channel model </w:t>
            </w:r>
            <w:r w:rsidRPr="00B13070">
              <w:rPr>
                <w:rFonts w:ascii="Times New Roman" w:eastAsia="DengXian" w:hAnsi="Times New Roman"/>
                <w:szCs w:val="20"/>
                <w:lang w:eastAsia="zh-CN"/>
              </w:rPr>
              <w:t xml:space="preserve">is used </w:t>
            </w:r>
            <w:r w:rsidRPr="00B13070">
              <w:rPr>
                <w:rFonts w:ascii="Times New Roman" w:eastAsia="DengXian" w:hAnsi="Times New Roman"/>
                <w:szCs w:val="20"/>
              </w:rPr>
              <w:t>for R2D link and for D2R lin</w:t>
            </w:r>
            <w:r w:rsidRPr="00B13070">
              <w:rPr>
                <w:rFonts w:ascii="Times New Roman" w:eastAsia="DengXian" w:hAnsi="Times New Roman"/>
                <w:szCs w:val="20"/>
                <w:lang w:eastAsia="zh-CN"/>
              </w:rPr>
              <w:t xml:space="preserve">k for </w:t>
            </w:r>
            <w:r w:rsidRPr="00B13070">
              <w:rPr>
                <w:rFonts w:ascii="Times New Roman" w:eastAsia="DengXian" w:hAnsi="Times New Roman"/>
                <w:lang w:eastAsia="zh-CN"/>
              </w:rPr>
              <w:t>InF-DH scenario</w:t>
            </w:r>
            <w:r w:rsidRPr="00B13070">
              <w:rPr>
                <w:rFonts w:ascii="Times New Roman" w:eastAsia="DengXian" w:hAnsi="Times New Roman"/>
                <w:szCs w:val="20"/>
                <w:lang w:eastAsia="zh-CN"/>
              </w:rPr>
              <w:t>.</w:t>
            </w:r>
          </w:p>
          <w:p w14:paraId="162A8FBE" w14:textId="77777777" w:rsidR="004900F9" w:rsidRPr="00B13070" w:rsidRDefault="004900F9" w:rsidP="004900F9">
            <w:pPr>
              <w:pStyle w:val="ListParagraph"/>
              <w:numPr>
                <w:ilvl w:val="0"/>
                <w:numId w:val="57"/>
              </w:numPr>
              <w:ind w:leftChars="0" w:hanging="442"/>
              <w:jc w:val="left"/>
              <w:rPr>
                <w:rFonts w:ascii="Times New Roman" w:eastAsia="DengXian" w:hAnsi="Times New Roman"/>
                <w:szCs w:val="20"/>
                <w:lang w:eastAsia="zh-CN"/>
              </w:rPr>
            </w:pPr>
            <w:r w:rsidRPr="00B13070">
              <w:rPr>
                <w:rFonts w:ascii="Times New Roman" w:eastAsia="DengXian" w:hAnsi="Times New Roman"/>
                <w:szCs w:val="20"/>
                <w:lang w:eastAsia="zh-CN"/>
              </w:rPr>
              <w:t xml:space="preserve">For D2T2, </w:t>
            </w:r>
          </w:p>
          <w:p w14:paraId="79D9359A" w14:textId="77777777" w:rsidR="004900F9" w:rsidRPr="00B13070" w:rsidRDefault="004900F9" w:rsidP="004900F9">
            <w:pPr>
              <w:pStyle w:val="ListParagraph"/>
              <w:numPr>
                <w:ilvl w:val="1"/>
                <w:numId w:val="58"/>
              </w:numPr>
              <w:ind w:leftChars="0" w:hanging="442"/>
              <w:jc w:val="left"/>
              <w:rPr>
                <w:rFonts w:ascii="Times New Roman" w:eastAsia="DengXian" w:hAnsi="Times New Roman"/>
                <w:szCs w:val="20"/>
                <w:lang w:eastAsia="zh-CN"/>
              </w:rPr>
            </w:pPr>
            <w:r w:rsidRPr="00B13070">
              <w:rPr>
                <w:rFonts w:ascii="Times New Roman" w:eastAsia="DengXian" w:hAnsi="Times New Roman"/>
                <w:szCs w:val="20"/>
                <w:lang w:eastAsia="zh-CN"/>
              </w:rPr>
              <w:t xml:space="preserve">TDL-A channel model is used for </w:t>
            </w:r>
            <w:r w:rsidRPr="00B13070">
              <w:rPr>
                <w:rFonts w:ascii="Times New Roman" w:eastAsia="DengXian" w:hAnsi="Times New Roman"/>
                <w:szCs w:val="20"/>
              </w:rPr>
              <w:t>R2D link and for D2R lin</w:t>
            </w:r>
            <w:r w:rsidRPr="00B13070">
              <w:rPr>
                <w:rFonts w:ascii="Times New Roman" w:eastAsia="DengXian" w:hAnsi="Times New Roman"/>
                <w:szCs w:val="20"/>
                <w:lang w:eastAsia="zh-CN"/>
              </w:rPr>
              <w:t>k if InF scenario is considered</w:t>
            </w:r>
          </w:p>
          <w:p w14:paraId="1CEA3D06" w14:textId="77777777" w:rsidR="004900F9" w:rsidRPr="00B13070" w:rsidRDefault="004900F9" w:rsidP="004900F9">
            <w:pPr>
              <w:pStyle w:val="ListParagraph"/>
              <w:numPr>
                <w:ilvl w:val="1"/>
                <w:numId w:val="58"/>
              </w:numPr>
              <w:ind w:leftChars="0" w:hanging="442"/>
              <w:jc w:val="left"/>
              <w:rPr>
                <w:rFonts w:ascii="Times New Roman" w:eastAsia="DengXian" w:hAnsi="Times New Roman"/>
                <w:szCs w:val="20"/>
                <w:lang w:eastAsia="zh-CN"/>
              </w:rPr>
            </w:pPr>
            <w:r w:rsidRPr="00B13070">
              <w:rPr>
                <w:rFonts w:ascii="Times New Roman" w:eastAsia="DengXian" w:hAnsi="Times New Roman"/>
                <w:szCs w:val="20"/>
                <w:lang w:eastAsia="zh-CN"/>
              </w:rPr>
              <w:t xml:space="preserve">TDL-D channel model is used for </w:t>
            </w:r>
            <w:r w:rsidRPr="00B13070">
              <w:rPr>
                <w:rFonts w:ascii="Times New Roman" w:eastAsia="DengXian" w:hAnsi="Times New Roman"/>
                <w:szCs w:val="20"/>
              </w:rPr>
              <w:t>R2D link and for D2R lin</w:t>
            </w:r>
            <w:r w:rsidRPr="00B13070">
              <w:rPr>
                <w:rFonts w:ascii="Times New Roman" w:eastAsia="DengXian" w:hAnsi="Times New Roman"/>
                <w:szCs w:val="20"/>
                <w:lang w:eastAsia="zh-CN"/>
              </w:rPr>
              <w:t>k if InH-Office scenario is considered</w:t>
            </w:r>
          </w:p>
          <w:p w14:paraId="6133CE31" w14:textId="77777777" w:rsidR="004900F9" w:rsidRPr="00B13070" w:rsidRDefault="004900F9" w:rsidP="004900F9">
            <w:pPr>
              <w:pStyle w:val="ListParagraph"/>
              <w:numPr>
                <w:ilvl w:val="0"/>
                <w:numId w:val="57"/>
              </w:numPr>
              <w:ind w:leftChars="0" w:hanging="442"/>
              <w:jc w:val="left"/>
              <w:rPr>
                <w:rFonts w:ascii="Times New Roman" w:eastAsia="SimSun" w:hAnsi="Times New Roman"/>
                <w:szCs w:val="18"/>
                <w:lang w:eastAsia="zh-CN" w:bidi="ar"/>
              </w:rPr>
            </w:pPr>
            <w:r w:rsidRPr="00757970">
              <w:rPr>
                <w:rFonts w:ascii="Times New Roman" w:eastAsia="SimSun" w:hAnsi="Times New Roman"/>
                <w:szCs w:val="18"/>
                <w:highlight w:val="cyan"/>
                <w:lang w:eastAsia="zh-CN" w:bidi="ar"/>
              </w:rPr>
              <w:t>FFS delay spread for each case</w:t>
            </w:r>
            <w:r w:rsidRPr="00B13070">
              <w:rPr>
                <w:rFonts w:ascii="Times New Roman" w:eastAsia="SimSun" w:hAnsi="Times New Roman"/>
                <w:szCs w:val="18"/>
                <w:lang w:eastAsia="zh-CN" w:bidi="ar"/>
              </w:rPr>
              <w:t>.</w:t>
            </w:r>
          </w:p>
          <w:p w14:paraId="2AE7BE91" w14:textId="31CBAFA1" w:rsidR="00CE6683" w:rsidRDefault="00CE6683" w:rsidP="00343D12"/>
        </w:tc>
      </w:tr>
    </w:tbl>
    <w:p w14:paraId="734BBB45" w14:textId="75130542" w:rsidR="004900F9" w:rsidRDefault="004900F9" w:rsidP="00343D12"/>
    <w:p w14:paraId="07CB8F42" w14:textId="1A63B01F" w:rsidR="00CE6683" w:rsidRDefault="00CE6683" w:rsidP="00343D12">
      <w:r>
        <w:lastRenderedPageBreak/>
        <w:t>Given that we agree to use 30</w:t>
      </w:r>
      <w:r w:rsidR="00877122">
        <w:t>ns and 150ns in LLS assumption, we can determine mapping between delay spread and channel model</w:t>
      </w:r>
      <w:r w:rsidR="00682AE5">
        <w:t>. In indoor environment, typically delay spread is quite short</w:t>
      </w:r>
      <w:r w:rsidR="000B0006">
        <w:t xml:space="preserve"> (&lt;60ns)</w:t>
      </w:r>
      <w:r w:rsidR="00682AE5">
        <w:t xml:space="preserve"> due to short distance between transmitter and receiver</w:t>
      </w:r>
      <w:r w:rsidR="00FC5416">
        <w:t xml:space="preserve">, as shown in </w:t>
      </w:r>
      <w:r w:rsidR="00FC5416">
        <w:fldChar w:fldCharType="begin"/>
      </w:r>
      <w:r w:rsidR="00FC5416">
        <w:instrText xml:space="preserve"> REF _Ref166168787 \h </w:instrText>
      </w:r>
      <w:r w:rsidR="00FC5416">
        <w:fldChar w:fldCharType="separate"/>
      </w:r>
      <w:r w:rsidR="002551EC">
        <w:t xml:space="preserve">Table </w:t>
      </w:r>
      <w:r w:rsidR="002551EC">
        <w:rPr>
          <w:noProof/>
        </w:rPr>
        <w:t>2</w:t>
      </w:r>
      <w:r w:rsidR="00FC5416">
        <w:fldChar w:fldCharType="end"/>
      </w:r>
      <w:r w:rsidR="00FC5416">
        <w:t>.</w:t>
      </w:r>
      <w:r w:rsidR="000B0006">
        <w:t xml:space="preserve"> </w:t>
      </w:r>
      <w:r w:rsidR="00ED0EA1">
        <w:t>Thus we make following proposal.</w:t>
      </w:r>
    </w:p>
    <w:p w14:paraId="3482525C" w14:textId="77777777" w:rsidR="00FC5416" w:rsidRDefault="00FC5416" w:rsidP="00343D12"/>
    <w:p w14:paraId="1802349F" w14:textId="149ABFF2" w:rsidR="00ED0EA1" w:rsidRPr="00FC5416" w:rsidRDefault="00ED0EA1" w:rsidP="00ED0EA1">
      <w:pPr>
        <w:rPr>
          <w:b/>
          <w:bCs/>
        </w:rPr>
      </w:pPr>
      <w:r w:rsidRPr="00FC5416">
        <w:rPr>
          <w:b/>
          <w:bCs/>
        </w:rPr>
        <w:t xml:space="preserve">Proposal </w:t>
      </w:r>
      <w:r w:rsidR="00301796">
        <w:rPr>
          <w:b/>
          <w:bCs/>
        </w:rPr>
        <w:t>1</w:t>
      </w:r>
      <w:r w:rsidR="001C4DD7">
        <w:rPr>
          <w:b/>
          <w:bCs/>
        </w:rPr>
        <w:t>6</w:t>
      </w:r>
      <w:r w:rsidRPr="00FC5416">
        <w:rPr>
          <w:b/>
          <w:bCs/>
        </w:rPr>
        <w:t>: Use 30ns for Mandatory and 150ns for optional.</w:t>
      </w:r>
    </w:p>
    <w:p w14:paraId="4B8BD9DF" w14:textId="77777777" w:rsidR="00ED0EA1" w:rsidRDefault="00ED0EA1" w:rsidP="00343D12"/>
    <w:p w14:paraId="54FF4C96" w14:textId="46C3C1D1" w:rsidR="00FC5416" w:rsidRDefault="00FC5416" w:rsidP="00FC5416">
      <w:pPr>
        <w:pStyle w:val="Caption"/>
        <w:keepNext/>
      </w:pPr>
      <w:bookmarkStart w:id="17" w:name="_Ref166168787"/>
      <w:r>
        <w:t xml:space="preserve">Table </w:t>
      </w:r>
      <w:r>
        <w:fldChar w:fldCharType="begin"/>
      </w:r>
      <w:r>
        <w:instrText xml:space="preserve"> SEQ Table \* ARABIC </w:instrText>
      </w:r>
      <w:r>
        <w:fldChar w:fldCharType="separate"/>
      </w:r>
      <w:r w:rsidR="002551EC">
        <w:rPr>
          <w:noProof/>
        </w:rPr>
        <w:t>2</w:t>
      </w:r>
      <w:r>
        <w:fldChar w:fldCharType="end"/>
      </w:r>
      <w:bookmarkEnd w:id="17"/>
      <w:r>
        <w:t xml:space="preserve"> Delay spread 38.901</w:t>
      </w:r>
    </w:p>
    <w:p w14:paraId="66A9DB1F" w14:textId="1CD77D34" w:rsidR="00682AE5" w:rsidRDefault="00FC5416" w:rsidP="00FC5416">
      <w:pPr>
        <w:jc w:val="center"/>
      </w:pPr>
      <w:r w:rsidRPr="00FC5416">
        <w:drawing>
          <wp:inline distT="0" distB="0" distL="0" distR="0" wp14:anchorId="11EB07D1" wp14:editId="5FD83750">
            <wp:extent cx="4869212" cy="2152650"/>
            <wp:effectExtent l="0" t="0" r="7620" b="0"/>
            <wp:docPr id="18628896" name="Picture 1" descr="A table of data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8896" name="Picture 1" descr="A table of data with numbers and text&#10;&#10;Description automatically generated with medium confidence"/>
                    <pic:cNvPicPr/>
                  </pic:nvPicPr>
                  <pic:blipFill>
                    <a:blip r:embed="rId25"/>
                    <a:stretch>
                      <a:fillRect/>
                    </a:stretch>
                  </pic:blipFill>
                  <pic:spPr>
                    <a:xfrm>
                      <a:off x="0" y="0"/>
                      <a:ext cx="4890825" cy="2162205"/>
                    </a:xfrm>
                    <a:prstGeom prst="rect">
                      <a:avLst/>
                    </a:prstGeom>
                  </pic:spPr>
                </pic:pic>
              </a:graphicData>
            </a:graphic>
          </wp:inline>
        </w:drawing>
      </w:r>
    </w:p>
    <w:p w14:paraId="738AC7FF" w14:textId="77777777" w:rsidR="00682AE5" w:rsidRDefault="00682AE5" w:rsidP="00343D12"/>
    <w:p w14:paraId="05C005B7" w14:textId="77777777" w:rsidR="003F7AB3" w:rsidRDefault="003F7AB3" w:rsidP="00343D12"/>
    <w:p w14:paraId="2CBD5236" w14:textId="1341C5C0" w:rsidR="00232C73" w:rsidRDefault="00CF766A" w:rsidP="00343D12">
      <w:pPr>
        <w:rPr>
          <w:b/>
          <w:bCs/>
          <w:u w:val="single"/>
        </w:rPr>
      </w:pPr>
      <w:r w:rsidRPr="00CF766A">
        <w:rPr>
          <w:b/>
          <w:bCs/>
          <w:u w:val="single"/>
        </w:rPr>
        <w:t>Message Size</w:t>
      </w:r>
    </w:p>
    <w:p w14:paraId="4B6C85DD" w14:textId="2B749629" w:rsidR="001B5289" w:rsidRDefault="00D10551" w:rsidP="00343D12">
      <w:r>
        <w:t xml:space="preserve">On message size, </w:t>
      </w:r>
      <w:r w:rsidR="001B5289">
        <w:t>above agreement was made with following FFS.</w:t>
      </w:r>
    </w:p>
    <w:p w14:paraId="1FE6A790" w14:textId="68DEEE65" w:rsidR="001B5289" w:rsidRPr="001B5289" w:rsidRDefault="001B5289" w:rsidP="00343D12">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277"/>
        <w:gridCol w:w="3718"/>
      </w:tblGrid>
      <w:tr w:rsidR="001B5289" w14:paraId="4B263540" w14:textId="77777777" w:rsidTr="004477CC">
        <w:trPr>
          <w:trHeight w:val="90"/>
          <w:jc w:val="center"/>
        </w:trPr>
        <w:tc>
          <w:tcPr>
            <w:tcW w:w="0" w:type="auto"/>
            <w:tcMar>
              <w:top w:w="0" w:type="dxa"/>
              <w:left w:w="108" w:type="dxa"/>
              <w:bottom w:w="0" w:type="dxa"/>
              <w:right w:w="108" w:type="dxa"/>
            </w:tcMar>
            <w:hideMark/>
          </w:tcPr>
          <w:p w14:paraId="4C83DECA" w14:textId="77777777" w:rsidR="001B5289" w:rsidRDefault="001B5289" w:rsidP="00F33593">
            <w:pPr>
              <w:rPr>
                <w:rFonts w:ascii="Times" w:hAnsi="Times" w:cs="Times"/>
                <w:sz w:val="20"/>
                <w:szCs w:val="20"/>
              </w:rPr>
            </w:pPr>
            <w:r>
              <w:rPr>
                <w:rFonts w:ascii="Times" w:hAnsi="Times" w:cs="Times"/>
                <w:sz w:val="20"/>
                <w:szCs w:val="20"/>
                <w:lang w:val="en-GB"/>
              </w:rPr>
              <w:t>Message size</w:t>
            </w:r>
          </w:p>
        </w:tc>
        <w:tc>
          <w:tcPr>
            <w:tcW w:w="0" w:type="auto"/>
            <w:tcMar>
              <w:top w:w="0" w:type="dxa"/>
              <w:left w:w="108" w:type="dxa"/>
              <w:bottom w:w="0" w:type="dxa"/>
              <w:right w:w="108" w:type="dxa"/>
            </w:tcMar>
            <w:hideMark/>
          </w:tcPr>
          <w:p w14:paraId="7A06BD5A" w14:textId="77777777" w:rsidR="001B5289" w:rsidRDefault="001B5289" w:rsidP="00F33593">
            <w:pPr>
              <w:numPr>
                <w:ilvl w:val="0"/>
                <w:numId w:val="50"/>
              </w:numPr>
              <w:spacing w:before="100" w:beforeAutospacing="1" w:after="100" w:afterAutospacing="1"/>
              <w:jc w:val="left"/>
              <w:rPr>
                <w:rFonts w:ascii="Times" w:hAnsi="Times" w:cs="Times"/>
                <w:color w:val="7030A0"/>
                <w:sz w:val="20"/>
                <w:szCs w:val="20"/>
              </w:rPr>
            </w:pPr>
            <w:r>
              <w:rPr>
                <w:rFonts w:ascii="Times" w:hAnsi="Times" w:cs="Times"/>
                <w:color w:val="7030A0"/>
                <w:sz w:val="20"/>
                <w:szCs w:val="20"/>
                <w:lang w:val="en-GB"/>
              </w:rPr>
              <w:t>D2R:</w:t>
            </w:r>
            <w:r>
              <w:rPr>
                <w:rStyle w:val="apple-converted-space"/>
                <w:rFonts w:ascii="Times" w:hAnsi="Times" w:cs="Times"/>
                <w:color w:val="7030A0"/>
                <w:sz w:val="20"/>
                <w:szCs w:val="20"/>
                <w:lang w:val="en-GB"/>
              </w:rPr>
              <w:t> </w:t>
            </w:r>
            <w:r>
              <w:rPr>
                <w:rFonts w:hint="eastAsia"/>
                <w:color w:val="7030A0"/>
                <w:lang w:val="en-GB"/>
              </w:rPr>
              <w:t xml:space="preserve"> </w:t>
            </w:r>
          </w:p>
          <w:p w14:paraId="6F9B1AF5" w14:textId="77777777" w:rsidR="001B5289" w:rsidRPr="000E454A" w:rsidRDefault="001B5289" w:rsidP="00F33593">
            <w:pPr>
              <w:numPr>
                <w:ilvl w:val="1"/>
                <w:numId w:val="50"/>
              </w:numPr>
              <w:spacing w:before="100" w:beforeAutospacing="1" w:after="100" w:afterAutospacing="1"/>
              <w:jc w:val="left"/>
              <w:rPr>
                <w:rFonts w:ascii="Times" w:hAnsi="Times" w:cs="Times"/>
                <w:color w:val="7030A0"/>
                <w:sz w:val="20"/>
                <w:szCs w:val="20"/>
                <w:highlight w:val="cyan"/>
              </w:rPr>
            </w:pPr>
            <w:r w:rsidRPr="000E454A">
              <w:rPr>
                <w:rFonts w:ascii="Times" w:hAnsi="Times" w:cs="Times"/>
                <w:color w:val="7030A0"/>
                <w:sz w:val="20"/>
                <w:szCs w:val="20"/>
                <w:highlight w:val="cyan"/>
                <w:lang w:val="en-GB"/>
              </w:rPr>
              <w:t>[FFS: 16, 96, 400 bits]</w:t>
            </w:r>
          </w:p>
          <w:p w14:paraId="2C660D2F" w14:textId="77777777" w:rsidR="001B5289" w:rsidRDefault="001B5289" w:rsidP="00F33593">
            <w:pPr>
              <w:numPr>
                <w:ilvl w:val="0"/>
                <w:numId w:val="50"/>
              </w:numPr>
              <w:spacing w:before="100" w:beforeAutospacing="1" w:after="100" w:afterAutospacing="1"/>
              <w:jc w:val="left"/>
              <w:rPr>
                <w:rFonts w:ascii="Times" w:hAnsi="Times" w:cs="Times"/>
                <w:sz w:val="20"/>
                <w:szCs w:val="20"/>
              </w:rPr>
            </w:pPr>
            <w:r>
              <w:rPr>
                <w:rFonts w:ascii="Times" w:hAnsi="Times" w:cs="Times"/>
                <w:color w:val="7030A0"/>
                <w:sz w:val="20"/>
                <w:szCs w:val="20"/>
                <w:lang w:val="en-GB"/>
              </w:rPr>
              <w:t xml:space="preserve">R2D: </w:t>
            </w:r>
          </w:p>
          <w:p w14:paraId="6214985E" w14:textId="77777777" w:rsidR="001B5289" w:rsidRDefault="001B5289" w:rsidP="00F33593">
            <w:pPr>
              <w:numPr>
                <w:ilvl w:val="1"/>
                <w:numId w:val="50"/>
              </w:numPr>
              <w:spacing w:before="100" w:beforeAutospacing="1" w:after="100" w:afterAutospacing="1"/>
              <w:jc w:val="left"/>
              <w:rPr>
                <w:rFonts w:ascii="Times" w:hAnsi="Times" w:cs="Times"/>
                <w:sz w:val="20"/>
                <w:szCs w:val="20"/>
              </w:rPr>
            </w:pPr>
            <w:r w:rsidRPr="000E454A">
              <w:rPr>
                <w:rFonts w:ascii="Times" w:hAnsi="Times" w:cs="Times"/>
                <w:color w:val="7030A0"/>
                <w:sz w:val="20"/>
                <w:szCs w:val="20"/>
                <w:highlight w:val="cyan"/>
                <w:lang w:val="en-GB"/>
              </w:rPr>
              <w:t>[FFS: 16, 32, 64, 400bits]</w:t>
            </w:r>
          </w:p>
        </w:tc>
      </w:tr>
    </w:tbl>
    <w:p w14:paraId="4ADD7179" w14:textId="77777777" w:rsidR="00CF766A" w:rsidRDefault="00CF766A" w:rsidP="00343D12"/>
    <w:p w14:paraId="40032CA0" w14:textId="1F20AFD5" w:rsidR="00E5183B" w:rsidRDefault="00E5183B" w:rsidP="00E5183B">
      <w:r>
        <w:t xml:space="preserve">For D2R, </w:t>
      </w:r>
      <w:r w:rsidR="00A716AB">
        <w:t>most typical data would be something like EPC. Short message like ACK or indication of device status/sampled data (e.g., energy status, temperature, etc ) could be also transmitted.</w:t>
      </w:r>
      <w:r w:rsidR="00EE04D9">
        <w:t xml:space="preserve"> </w:t>
      </w:r>
      <w:r w:rsidR="003C1CFC">
        <w:t xml:space="preserve">But, time to time, long data could be also transmitted. </w:t>
      </w:r>
    </w:p>
    <w:p w14:paraId="0C3FF8FE" w14:textId="77777777" w:rsidR="00E5183B" w:rsidRDefault="00E5183B" w:rsidP="00343D12"/>
    <w:p w14:paraId="297BE0B0" w14:textId="1C33C2E9" w:rsidR="00E5183B" w:rsidRDefault="00D31A99" w:rsidP="00343D12">
      <w:r>
        <w:t>For R</w:t>
      </w:r>
      <w:r w:rsidR="00E5183B">
        <w:t>2D</w:t>
      </w:r>
      <w:r>
        <w:t xml:space="preserve">, a typical data </w:t>
      </w:r>
      <w:r w:rsidR="00964C99">
        <w:t>could be control message. EPC like data could be also used in case reader wants to update EPC of device.</w:t>
      </w:r>
      <w:r w:rsidR="00F84964">
        <w:t xml:space="preserve"> Considering multiple devices, e.g., msg2 in </w:t>
      </w:r>
      <w:r w:rsidR="00E5183B">
        <w:t>inventory, larger size control message is also possible. Consider all cases.</w:t>
      </w:r>
    </w:p>
    <w:p w14:paraId="6BE63BF5" w14:textId="2FAD8D82" w:rsidR="00E5183B" w:rsidRPr="000D76F1" w:rsidRDefault="00D2285D" w:rsidP="00343D12">
      <w:pPr>
        <w:rPr>
          <w:b/>
          <w:bCs/>
        </w:rPr>
      </w:pPr>
      <w:r w:rsidRPr="000D76F1">
        <w:rPr>
          <w:b/>
          <w:bCs/>
        </w:rPr>
        <w:t xml:space="preserve">Proposal </w:t>
      </w:r>
      <w:r w:rsidR="0031398D">
        <w:rPr>
          <w:b/>
          <w:bCs/>
        </w:rPr>
        <w:t>1</w:t>
      </w:r>
      <w:r w:rsidR="001C4DD7">
        <w:rPr>
          <w:b/>
          <w:bCs/>
        </w:rPr>
        <w:t>7</w:t>
      </w:r>
      <w:r w:rsidRPr="000D76F1">
        <w:rPr>
          <w:b/>
          <w:bCs/>
        </w:rPr>
        <w:t>: update table as follows.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300"/>
        <w:gridCol w:w="3673"/>
      </w:tblGrid>
      <w:tr w:rsidR="00AF27BF" w:rsidRPr="00AF27BF" w14:paraId="0B4BA1EC" w14:textId="77777777" w:rsidTr="00615E4A">
        <w:trPr>
          <w:trHeight w:val="90"/>
          <w:jc w:val="center"/>
        </w:trPr>
        <w:tc>
          <w:tcPr>
            <w:tcW w:w="0" w:type="auto"/>
            <w:tcMar>
              <w:top w:w="0" w:type="dxa"/>
              <w:left w:w="108" w:type="dxa"/>
              <w:bottom w:w="0" w:type="dxa"/>
              <w:right w:w="108" w:type="dxa"/>
            </w:tcMar>
            <w:hideMark/>
          </w:tcPr>
          <w:p w14:paraId="78297478" w14:textId="77777777" w:rsidR="00D2285D" w:rsidRPr="00CA1232" w:rsidRDefault="00D2285D" w:rsidP="00F33593">
            <w:pPr>
              <w:rPr>
                <w:rFonts w:ascii="Calibri" w:hAnsi="Calibri" w:cs="Calibri"/>
                <w:b/>
                <w:bCs/>
                <w:sz w:val="20"/>
                <w:szCs w:val="20"/>
              </w:rPr>
            </w:pPr>
            <w:r w:rsidRPr="00CA1232">
              <w:rPr>
                <w:rFonts w:ascii="Calibri" w:hAnsi="Calibri" w:cs="Calibri"/>
                <w:b/>
                <w:bCs/>
                <w:sz w:val="20"/>
                <w:szCs w:val="20"/>
                <w:lang w:val="en-GB"/>
              </w:rPr>
              <w:t>Message size</w:t>
            </w:r>
          </w:p>
        </w:tc>
        <w:tc>
          <w:tcPr>
            <w:tcW w:w="0" w:type="auto"/>
            <w:shd w:val="clear" w:color="auto" w:fill="auto"/>
            <w:tcMar>
              <w:top w:w="0" w:type="dxa"/>
              <w:left w:w="108" w:type="dxa"/>
              <w:bottom w:w="0" w:type="dxa"/>
              <w:right w:w="108" w:type="dxa"/>
            </w:tcMar>
            <w:hideMark/>
          </w:tcPr>
          <w:p w14:paraId="6966050B" w14:textId="77777777" w:rsidR="00D2285D" w:rsidRPr="00CA1232" w:rsidRDefault="00D2285D" w:rsidP="00F33593">
            <w:pPr>
              <w:numPr>
                <w:ilvl w:val="0"/>
                <w:numId w:val="50"/>
              </w:numPr>
              <w:spacing w:before="100" w:beforeAutospacing="1" w:after="100" w:afterAutospacing="1"/>
              <w:jc w:val="left"/>
              <w:rPr>
                <w:rFonts w:ascii="Calibri" w:hAnsi="Calibri" w:cs="Calibri"/>
                <w:b/>
                <w:bCs/>
                <w:sz w:val="20"/>
                <w:szCs w:val="20"/>
              </w:rPr>
            </w:pPr>
            <w:r w:rsidRPr="00CA1232">
              <w:rPr>
                <w:rFonts w:ascii="Calibri" w:hAnsi="Calibri" w:cs="Calibri"/>
                <w:b/>
                <w:bCs/>
                <w:sz w:val="20"/>
                <w:szCs w:val="20"/>
                <w:lang w:val="en-GB"/>
              </w:rPr>
              <w:t>D2R:</w:t>
            </w:r>
            <w:r w:rsidRPr="00CA1232">
              <w:rPr>
                <w:rStyle w:val="apple-converted-space"/>
                <w:rFonts w:ascii="Calibri" w:hAnsi="Calibri" w:cs="Calibri"/>
                <w:b/>
                <w:bCs/>
                <w:sz w:val="20"/>
                <w:szCs w:val="20"/>
                <w:lang w:val="en-GB"/>
              </w:rPr>
              <w:t> </w:t>
            </w:r>
            <w:r w:rsidRPr="00CA1232">
              <w:rPr>
                <w:rFonts w:ascii="Calibri" w:hAnsi="Calibri" w:cs="Calibri"/>
                <w:b/>
                <w:bCs/>
                <w:lang w:val="en-GB"/>
              </w:rPr>
              <w:t xml:space="preserve"> </w:t>
            </w:r>
          </w:p>
          <w:p w14:paraId="09DC751B" w14:textId="77777777" w:rsidR="00D2285D" w:rsidRPr="00CA1232" w:rsidRDefault="00D2285D" w:rsidP="00F33593">
            <w:pPr>
              <w:numPr>
                <w:ilvl w:val="1"/>
                <w:numId w:val="50"/>
              </w:numPr>
              <w:spacing w:before="100" w:beforeAutospacing="1" w:after="100" w:afterAutospacing="1"/>
              <w:jc w:val="left"/>
              <w:rPr>
                <w:rFonts w:ascii="Calibri" w:hAnsi="Calibri" w:cs="Calibri"/>
                <w:b/>
                <w:bCs/>
                <w:sz w:val="20"/>
                <w:szCs w:val="20"/>
              </w:rPr>
            </w:pPr>
            <w:r w:rsidRPr="0031398D">
              <w:rPr>
                <w:rFonts w:ascii="Calibri" w:hAnsi="Calibri" w:cs="Calibri"/>
                <w:b/>
                <w:bCs/>
                <w:strike/>
                <w:color w:val="FF0000"/>
                <w:sz w:val="20"/>
                <w:szCs w:val="20"/>
                <w:lang w:val="en-GB"/>
              </w:rPr>
              <w:t>[FFS:</w:t>
            </w:r>
            <w:r w:rsidRPr="0031398D">
              <w:rPr>
                <w:rFonts w:ascii="Calibri" w:hAnsi="Calibri" w:cs="Calibri"/>
                <w:b/>
                <w:bCs/>
                <w:color w:val="FF0000"/>
                <w:sz w:val="20"/>
                <w:szCs w:val="20"/>
                <w:lang w:val="en-GB"/>
              </w:rPr>
              <w:t xml:space="preserve"> </w:t>
            </w:r>
            <w:r w:rsidRPr="00CA1232">
              <w:rPr>
                <w:rFonts w:ascii="Calibri" w:hAnsi="Calibri" w:cs="Calibri"/>
                <w:b/>
                <w:bCs/>
                <w:sz w:val="20"/>
                <w:szCs w:val="20"/>
                <w:lang w:val="en-GB"/>
              </w:rPr>
              <w:t>16, 96, 400 bits</w:t>
            </w:r>
            <w:r w:rsidRPr="0031398D">
              <w:rPr>
                <w:rFonts w:ascii="Calibri" w:hAnsi="Calibri" w:cs="Calibri"/>
                <w:b/>
                <w:bCs/>
                <w:strike/>
                <w:color w:val="FF0000"/>
                <w:sz w:val="20"/>
                <w:szCs w:val="20"/>
                <w:lang w:val="en-GB"/>
              </w:rPr>
              <w:t>]</w:t>
            </w:r>
          </w:p>
          <w:p w14:paraId="698534D1" w14:textId="77777777" w:rsidR="00D2285D" w:rsidRPr="00CA1232" w:rsidRDefault="00D2285D" w:rsidP="00F33593">
            <w:pPr>
              <w:numPr>
                <w:ilvl w:val="0"/>
                <w:numId w:val="50"/>
              </w:numPr>
              <w:spacing w:before="100" w:beforeAutospacing="1" w:after="100" w:afterAutospacing="1"/>
              <w:jc w:val="left"/>
              <w:rPr>
                <w:rFonts w:ascii="Calibri" w:hAnsi="Calibri" w:cs="Calibri"/>
                <w:b/>
                <w:bCs/>
                <w:sz w:val="20"/>
                <w:szCs w:val="20"/>
              </w:rPr>
            </w:pPr>
            <w:r w:rsidRPr="00CA1232">
              <w:rPr>
                <w:rFonts w:ascii="Calibri" w:hAnsi="Calibri" w:cs="Calibri"/>
                <w:b/>
                <w:bCs/>
                <w:sz w:val="20"/>
                <w:szCs w:val="20"/>
                <w:lang w:val="en-GB"/>
              </w:rPr>
              <w:t xml:space="preserve">R2D: </w:t>
            </w:r>
          </w:p>
          <w:p w14:paraId="364835FB" w14:textId="77777777" w:rsidR="00D2285D" w:rsidRPr="00CA1232" w:rsidRDefault="00D2285D" w:rsidP="00F33593">
            <w:pPr>
              <w:numPr>
                <w:ilvl w:val="1"/>
                <w:numId w:val="50"/>
              </w:numPr>
              <w:spacing w:before="100" w:beforeAutospacing="1" w:after="100" w:afterAutospacing="1"/>
              <w:jc w:val="left"/>
              <w:rPr>
                <w:rFonts w:ascii="Calibri" w:hAnsi="Calibri" w:cs="Calibri"/>
                <w:b/>
                <w:bCs/>
                <w:sz w:val="20"/>
                <w:szCs w:val="20"/>
              </w:rPr>
            </w:pPr>
            <w:r w:rsidRPr="0031398D">
              <w:rPr>
                <w:rFonts w:ascii="Calibri" w:hAnsi="Calibri" w:cs="Calibri"/>
                <w:b/>
                <w:bCs/>
                <w:strike/>
                <w:color w:val="FF0000"/>
                <w:sz w:val="20"/>
                <w:szCs w:val="20"/>
                <w:lang w:val="en-GB"/>
              </w:rPr>
              <w:t>[FFS:</w:t>
            </w:r>
            <w:r w:rsidRPr="0031398D">
              <w:rPr>
                <w:rFonts w:ascii="Calibri" w:hAnsi="Calibri" w:cs="Calibri"/>
                <w:b/>
                <w:bCs/>
                <w:color w:val="FF0000"/>
                <w:sz w:val="20"/>
                <w:szCs w:val="20"/>
                <w:lang w:val="en-GB"/>
              </w:rPr>
              <w:t xml:space="preserve"> </w:t>
            </w:r>
            <w:r w:rsidRPr="00CA1232">
              <w:rPr>
                <w:rFonts w:ascii="Calibri" w:hAnsi="Calibri" w:cs="Calibri"/>
                <w:b/>
                <w:bCs/>
                <w:sz w:val="20"/>
                <w:szCs w:val="20"/>
                <w:lang w:val="en-GB"/>
              </w:rPr>
              <w:t>16, 32, 64, 400bits</w:t>
            </w:r>
            <w:r w:rsidRPr="0031398D">
              <w:rPr>
                <w:rFonts w:ascii="Calibri" w:hAnsi="Calibri" w:cs="Calibri"/>
                <w:b/>
                <w:bCs/>
                <w:strike/>
                <w:color w:val="FF0000"/>
                <w:sz w:val="20"/>
                <w:szCs w:val="20"/>
                <w:lang w:val="en-GB"/>
              </w:rPr>
              <w:t>]</w:t>
            </w:r>
          </w:p>
        </w:tc>
      </w:tr>
    </w:tbl>
    <w:p w14:paraId="0B5101B6" w14:textId="77777777" w:rsidR="00D31A99" w:rsidRDefault="00D31A99" w:rsidP="00343D12"/>
    <w:p w14:paraId="21DF6CF3" w14:textId="77777777" w:rsidR="00CF766A" w:rsidRDefault="00CF766A" w:rsidP="00343D12"/>
    <w:p w14:paraId="022E477C" w14:textId="2D585249" w:rsidR="001B5289" w:rsidRPr="001B5289" w:rsidRDefault="001B5289" w:rsidP="00343D12">
      <w:pPr>
        <w:rPr>
          <w:b/>
          <w:bCs/>
          <w:u w:val="single"/>
        </w:rPr>
      </w:pPr>
      <w:r w:rsidRPr="001B5289">
        <w:rPr>
          <w:b/>
          <w:bCs/>
          <w:u w:val="single"/>
        </w:rPr>
        <w:t>ED bandwidth</w:t>
      </w:r>
    </w:p>
    <w:p w14:paraId="5A88AB6D" w14:textId="5E3D5A21" w:rsidR="002778D2" w:rsidRDefault="00D10551" w:rsidP="00343D12">
      <w:r>
        <w:t>On “ED bandwidth”</w:t>
      </w:r>
      <w:r w:rsidR="002778D2">
        <w:t>,</w:t>
      </w:r>
      <w:r>
        <w:t xml:space="preserve"> following </w:t>
      </w:r>
      <w:r w:rsidR="002778D2">
        <w:t>points needs further discussion.</w:t>
      </w:r>
    </w:p>
    <w:tbl>
      <w:tblPr>
        <w:tblW w:w="0" w:type="auto"/>
        <w:jc w:val="center"/>
        <w:tblCellMar>
          <w:left w:w="0" w:type="dxa"/>
          <w:right w:w="0" w:type="dxa"/>
        </w:tblCellMar>
        <w:tblLook w:val="04A0" w:firstRow="1" w:lastRow="0" w:firstColumn="1" w:lastColumn="0" w:noHBand="0" w:noVBand="1"/>
      </w:tblPr>
      <w:tblGrid>
        <w:gridCol w:w="2189"/>
        <w:gridCol w:w="5126"/>
      </w:tblGrid>
      <w:tr w:rsidR="001B5289" w14:paraId="444ADAFF" w14:textId="77777777" w:rsidTr="00615E4A">
        <w:trPr>
          <w:jc w:val="center"/>
        </w:trPr>
        <w:tc>
          <w:tcPr>
            <w:tcW w:w="0" w:type="auto"/>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C18652" w14:textId="77777777" w:rsidR="001B5289" w:rsidRDefault="001B5289" w:rsidP="00F33593">
            <w:pPr>
              <w:jc w:val="center"/>
              <w:rPr>
                <w:rFonts w:ascii="Times" w:hAnsi="Times" w:cs="Times"/>
                <w:sz w:val="20"/>
                <w:szCs w:val="20"/>
              </w:rPr>
            </w:pPr>
            <w:r>
              <w:rPr>
                <w:rStyle w:val="Strong"/>
                <w:rFonts w:ascii="Times" w:hAnsi="Times" w:cs="Times"/>
                <w:sz w:val="20"/>
                <w:szCs w:val="20"/>
                <w:lang w:val="en-GB"/>
              </w:rPr>
              <w:lastRenderedPageBreak/>
              <w:t>R2D specific parameters</w:t>
            </w:r>
          </w:p>
        </w:tc>
      </w:tr>
      <w:tr w:rsidR="001B5289" w14:paraId="0F5F4518" w14:textId="77777777" w:rsidTr="00615E4A">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C02F00" w14:textId="77777777" w:rsidR="001B5289" w:rsidRDefault="001B5289" w:rsidP="00F33593">
            <w:pPr>
              <w:rPr>
                <w:rFonts w:ascii="Times" w:hAnsi="Times" w:cs="Times"/>
                <w:sz w:val="20"/>
                <w:szCs w:val="20"/>
              </w:rPr>
            </w:pPr>
            <w:r>
              <w:rPr>
                <w:rFonts w:ascii="Times" w:hAnsi="Times" w:cs="Times"/>
                <w:sz w:val="20"/>
                <w:szCs w:val="20"/>
                <w:lang w:val="en-GB"/>
              </w:rPr>
              <w:t>Transmission bandwidth</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D7B59F" w14:textId="77777777" w:rsidR="001B5289" w:rsidRDefault="001B5289" w:rsidP="00F33593">
            <w:pPr>
              <w:rPr>
                <w:rFonts w:ascii="Times" w:hAnsi="Times" w:cs="Times"/>
                <w:sz w:val="20"/>
                <w:szCs w:val="20"/>
              </w:rPr>
            </w:pPr>
            <w:r>
              <w:rPr>
                <w:rFonts w:ascii="Times" w:hAnsi="Times" w:cs="Times"/>
                <w:sz w:val="20"/>
                <w:szCs w:val="20"/>
                <w:lang w:val="en-GB"/>
              </w:rPr>
              <w:t>180 kHz as baseline</w:t>
            </w:r>
          </w:p>
        </w:tc>
      </w:tr>
      <w:tr w:rsidR="001B5289" w14:paraId="6F3B2446" w14:textId="77777777" w:rsidTr="00615E4A">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EA6343" w14:textId="77777777" w:rsidR="001B5289" w:rsidRDefault="001B5289" w:rsidP="00F33593">
            <w:pPr>
              <w:rPr>
                <w:rFonts w:ascii="Times" w:hAnsi="Times" w:cs="Times"/>
                <w:sz w:val="20"/>
                <w:szCs w:val="20"/>
              </w:rPr>
            </w:pPr>
            <w:r w:rsidRPr="00CF766A">
              <w:rPr>
                <w:rFonts w:ascii="Times" w:hAnsi="Times" w:cs="Times"/>
                <w:sz w:val="20"/>
                <w:szCs w:val="20"/>
                <w:highlight w:val="cyan"/>
                <w:lang w:val="en-GB"/>
              </w:rPr>
              <w:t>FFS:</w:t>
            </w:r>
            <w:r w:rsidRPr="00CF766A">
              <w:rPr>
                <w:rStyle w:val="apple-converted-space"/>
                <w:rFonts w:ascii="Times" w:hAnsi="Times" w:cs="Times"/>
                <w:sz w:val="20"/>
                <w:szCs w:val="20"/>
                <w:highlight w:val="cyan"/>
                <w:lang w:val="en-GB"/>
              </w:rPr>
              <w:t> </w:t>
            </w:r>
            <w:r w:rsidRPr="00CF766A">
              <w:rPr>
                <w:rFonts w:ascii="Times" w:hAnsi="Times" w:cs="Times"/>
                <w:strike/>
                <w:color w:val="FF0000"/>
                <w:sz w:val="20"/>
                <w:szCs w:val="20"/>
                <w:highlight w:val="cyan"/>
                <w:lang w:val="en-GB"/>
              </w:rPr>
              <w:t>RF-</w:t>
            </w:r>
            <w:r w:rsidRPr="00CF766A">
              <w:rPr>
                <w:rFonts w:ascii="Times" w:hAnsi="Times" w:cs="Times"/>
                <w:sz w:val="20"/>
                <w:szCs w:val="20"/>
                <w:highlight w:val="cyan"/>
                <w:lang w:val="en-GB"/>
              </w:rPr>
              <w:t>ED bandwidth</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EEEE5C" w14:textId="77777777" w:rsidR="001B5289" w:rsidRDefault="001B5289" w:rsidP="00F33593">
            <w:pPr>
              <w:rPr>
                <w:rFonts w:ascii="Times" w:hAnsi="Times" w:cs="Times"/>
                <w:sz w:val="20"/>
                <w:szCs w:val="20"/>
              </w:rPr>
            </w:pPr>
            <w:r w:rsidRPr="00467182">
              <w:rPr>
                <w:rFonts w:ascii="Times" w:hAnsi="Times" w:cs="Times"/>
                <w:sz w:val="20"/>
                <w:szCs w:val="20"/>
                <w:highlight w:val="cyan"/>
                <w:lang w:val="en-GB"/>
              </w:rPr>
              <w:t>[X MHz]</w:t>
            </w:r>
          </w:p>
        </w:tc>
      </w:tr>
      <w:tr w:rsidR="001B5289" w:rsidRPr="00467182" w14:paraId="091EFF97" w14:textId="77777777" w:rsidTr="00615E4A">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EB7E00" w14:textId="77777777" w:rsidR="001B5289" w:rsidRDefault="001B5289" w:rsidP="00F33593">
            <w:pPr>
              <w:rPr>
                <w:rFonts w:ascii="Times" w:hAnsi="Times" w:cs="Times"/>
                <w:sz w:val="20"/>
                <w:szCs w:val="20"/>
              </w:rPr>
            </w:pPr>
            <w:r w:rsidRPr="00CF766A">
              <w:rPr>
                <w:rFonts w:ascii="Times" w:hAnsi="Times" w:cs="Times"/>
                <w:sz w:val="20"/>
                <w:szCs w:val="20"/>
                <w:highlight w:val="cyan"/>
                <w:lang w:val="en-GB"/>
              </w:rPr>
              <w:t>FFS: BB LPF</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4DA77B" w14:textId="77777777" w:rsidR="001B5289" w:rsidRPr="00467182" w:rsidRDefault="001B5289" w:rsidP="00F33593">
            <w:pPr>
              <w:rPr>
                <w:rFonts w:ascii="Times" w:hAnsi="Times" w:cs="Times"/>
                <w:sz w:val="20"/>
                <w:szCs w:val="20"/>
                <w:highlight w:val="cyan"/>
              </w:rPr>
            </w:pPr>
            <w:r w:rsidRPr="00467182">
              <w:rPr>
                <w:rFonts w:ascii="Times" w:hAnsi="Times" w:cs="Times"/>
                <w:sz w:val="20"/>
                <w:szCs w:val="20"/>
                <w:highlight w:val="cyan"/>
                <w:lang w:val="en-GB"/>
              </w:rPr>
              <w:t>[X]-order Butterworth filter with cutoff frequency at [Y] kHz</w:t>
            </w:r>
          </w:p>
        </w:tc>
      </w:tr>
    </w:tbl>
    <w:p w14:paraId="1EF7A87A" w14:textId="77777777" w:rsidR="00232C73" w:rsidRDefault="00232C73" w:rsidP="00343D12"/>
    <w:p w14:paraId="46353FE6" w14:textId="49F6FE23" w:rsidR="001232DB" w:rsidRDefault="00F9031D" w:rsidP="00343D12">
      <w:r>
        <w:t>In RAN1, t</w:t>
      </w:r>
      <w:r w:rsidR="00B274D1">
        <w:t xml:space="preserve">he </w:t>
      </w:r>
      <w:r w:rsidR="0056542F">
        <w:t>“</w:t>
      </w:r>
      <w:r w:rsidR="00B274D1">
        <w:t>ED bandwidth</w:t>
      </w:r>
      <w:r w:rsidR="0056542F">
        <w:t>”</w:t>
      </w:r>
      <w:r w:rsidR="00B274D1">
        <w:t xml:space="preserve"> </w:t>
      </w:r>
      <w:r w:rsidR="00F01FE5">
        <w:t xml:space="preserve">is </w:t>
      </w:r>
      <w:r>
        <w:t>not clearly defined yet.</w:t>
      </w:r>
      <w:r w:rsidR="003C38F4">
        <w:t xml:space="preserve"> ED bandwidth could be understood as the input bandwidth</w:t>
      </w:r>
      <w:r w:rsidR="0047634C">
        <w:t xml:space="preserve"> to envelope detector</w:t>
      </w:r>
      <w:r w:rsidR="0027151A">
        <w:t xml:space="preserve"> within which interference and noise are contributed to the input of ED.</w:t>
      </w:r>
      <w:r w:rsidR="001232DB">
        <w:t xml:space="preserve"> </w:t>
      </w:r>
      <w:r w:rsidR="00F2648A">
        <w:t xml:space="preserve">More detailed discussion is given in Section </w:t>
      </w:r>
      <w:r w:rsidR="00F2648A">
        <w:fldChar w:fldCharType="begin"/>
      </w:r>
      <w:r w:rsidR="00F2648A">
        <w:instrText xml:space="preserve"> REF _Ref166165811 \r \h </w:instrText>
      </w:r>
      <w:r w:rsidR="00F2648A">
        <w:fldChar w:fldCharType="separate"/>
      </w:r>
      <w:r w:rsidR="002551EC">
        <w:t>3.6</w:t>
      </w:r>
      <w:r w:rsidR="00F2648A">
        <w:fldChar w:fldCharType="end"/>
      </w:r>
      <w:r w:rsidR="00F2648A">
        <w:t>.</w:t>
      </w:r>
    </w:p>
    <w:p w14:paraId="6F8A508B" w14:textId="03A3EC8E" w:rsidR="001232DB" w:rsidRDefault="00E219EF" w:rsidP="00343D12">
      <w:pPr>
        <w:rPr>
          <w:b/>
          <w:bCs/>
        </w:rPr>
      </w:pPr>
      <w:r w:rsidRPr="000D76F1">
        <w:rPr>
          <w:b/>
          <w:bCs/>
        </w:rPr>
        <w:t xml:space="preserve">Proposal </w:t>
      </w:r>
      <w:r>
        <w:rPr>
          <w:b/>
          <w:bCs/>
        </w:rPr>
        <w:t>1</w:t>
      </w:r>
      <w:r w:rsidR="001C4DD7">
        <w:rPr>
          <w:b/>
          <w:bCs/>
        </w:rPr>
        <w:t>8</w:t>
      </w:r>
      <w:r>
        <w:rPr>
          <w:b/>
          <w:bCs/>
        </w:rPr>
        <w:t>: Update table as follows.</w:t>
      </w:r>
    </w:p>
    <w:tbl>
      <w:tblPr>
        <w:tblW w:w="0" w:type="auto"/>
        <w:jc w:val="center"/>
        <w:tblCellMar>
          <w:left w:w="0" w:type="dxa"/>
          <w:right w:w="0" w:type="dxa"/>
        </w:tblCellMar>
        <w:tblLook w:val="04A0" w:firstRow="1" w:lastRow="0" w:firstColumn="1" w:lastColumn="0" w:noHBand="0" w:noVBand="1"/>
      </w:tblPr>
      <w:tblGrid>
        <w:gridCol w:w="2189"/>
        <w:gridCol w:w="5181"/>
      </w:tblGrid>
      <w:tr w:rsidR="00E219EF" w14:paraId="00EA9476" w14:textId="77777777" w:rsidTr="00615E4A">
        <w:trPr>
          <w:jc w:val="center"/>
        </w:trPr>
        <w:tc>
          <w:tcPr>
            <w:tcW w:w="7370"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4749E5" w14:textId="77777777" w:rsidR="00E219EF" w:rsidRDefault="00E219EF" w:rsidP="00F33593">
            <w:pPr>
              <w:jc w:val="center"/>
              <w:rPr>
                <w:rFonts w:ascii="Times" w:hAnsi="Times" w:cs="Times"/>
                <w:sz w:val="20"/>
                <w:szCs w:val="20"/>
              </w:rPr>
            </w:pPr>
            <w:r>
              <w:rPr>
                <w:rStyle w:val="Strong"/>
                <w:rFonts w:ascii="Times" w:hAnsi="Times" w:cs="Times"/>
                <w:sz w:val="20"/>
                <w:szCs w:val="20"/>
                <w:lang w:val="en-GB"/>
              </w:rPr>
              <w:t>R2D specific parameters</w:t>
            </w:r>
          </w:p>
        </w:tc>
      </w:tr>
      <w:tr w:rsidR="00E219EF" w14:paraId="6D2DAC9A" w14:textId="77777777" w:rsidTr="00615E4A">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4E242C" w14:textId="77777777" w:rsidR="00E219EF" w:rsidRDefault="00E219EF" w:rsidP="00F33593">
            <w:pPr>
              <w:rPr>
                <w:rFonts w:ascii="Times" w:hAnsi="Times" w:cs="Times"/>
                <w:sz w:val="20"/>
                <w:szCs w:val="20"/>
              </w:rPr>
            </w:pPr>
            <w:r>
              <w:rPr>
                <w:rFonts w:ascii="Times" w:hAnsi="Times" w:cs="Times"/>
                <w:sz w:val="20"/>
                <w:szCs w:val="20"/>
                <w:lang w:val="en-GB"/>
              </w:rPr>
              <w:t>Transmission bandwidth</w:t>
            </w:r>
          </w:p>
        </w:tc>
        <w:tc>
          <w:tcPr>
            <w:tcW w:w="51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CE7364" w14:textId="77777777" w:rsidR="00E219EF" w:rsidRDefault="00E219EF" w:rsidP="00F33593">
            <w:pPr>
              <w:rPr>
                <w:rFonts w:ascii="Times" w:hAnsi="Times" w:cs="Times"/>
                <w:sz w:val="20"/>
                <w:szCs w:val="20"/>
              </w:rPr>
            </w:pPr>
            <w:r>
              <w:rPr>
                <w:rFonts w:ascii="Times" w:hAnsi="Times" w:cs="Times"/>
                <w:sz w:val="20"/>
                <w:szCs w:val="20"/>
                <w:lang w:val="en-GB"/>
              </w:rPr>
              <w:t>180 kHz as baseline</w:t>
            </w:r>
          </w:p>
        </w:tc>
      </w:tr>
      <w:tr w:rsidR="00E219EF" w14:paraId="50B46F36" w14:textId="77777777" w:rsidTr="00615E4A">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371A8" w14:textId="5BDF7B9E" w:rsidR="00E219EF" w:rsidRPr="009D6886" w:rsidRDefault="00E219EF" w:rsidP="00F33593">
            <w:pPr>
              <w:rPr>
                <w:rFonts w:ascii="Times" w:hAnsi="Times" w:cs="Times"/>
                <w:color w:val="FF0000"/>
                <w:sz w:val="20"/>
                <w:szCs w:val="20"/>
              </w:rPr>
            </w:pPr>
            <w:r w:rsidRPr="009D6886">
              <w:rPr>
                <w:rFonts w:ascii="Times" w:hAnsi="Times" w:cs="Times"/>
                <w:color w:val="FF0000"/>
                <w:sz w:val="20"/>
                <w:szCs w:val="20"/>
                <w:lang w:val="en-GB"/>
              </w:rPr>
              <w:t>ED bandwidth</w:t>
            </w:r>
          </w:p>
        </w:tc>
        <w:tc>
          <w:tcPr>
            <w:tcW w:w="51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6BE81E" w14:textId="2B8AE51C" w:rsidR="00E219EF" w:rsidRPr="009D6886" w:rsidRDefault="00E219EF" w:rsidP="00F33593">
            <w:pPr>
              <w:rPr>
                <w:rFonts w:ascii="Times" w:hAnsi="Times" w:cs="Times"/>
                <w:color w:val="FF0000"/>
                <w:sz w:val="20"/>
                <w:szCs w:val="20"/>
              </w:rPr>
            </w:pPr>
            <w:r w:rsidRPr="009D6886">
              <w:rPr>
                <w:rFonts w:ascii="Times" w:hAnsi="Times" w:cs="Times"/>
                <w:color w:val="FF0000"/>
                <w:sz w:val="20"/>
                <w:szCs w:val="20"/>
              </w:rPr>
              <w:t>Companies to report</w:t>
            </w:r>
          </w:p>
        </w:tc>
      </w:tr>
      <w:tr w:rsidR="00E219EF" w:rsidRPr="00467182" w14:paraId="5B03F143" w14:textId="77777777" w:rsidTr="00615E4A">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1B39D1" w14:textId="79F35924" w:rsidR="00E219EF" w:rsidRPr="009D6886" w:rsidRDefault="009D6886" w:rsidP="00F33593">
            <w:pPr>
              <w:rPr>
                <w:rFonts w:ascii="Times" w:hAnsi="Times" w:cs="Times"/>
                <w:color w:val="FF0000"/>
                <w:sz w:val="20"/>
                <w:szCs w:val="20"/>
              </w:rPr>
            </w:pPr>
            <w:r>
              <w:rPr>
                <w:rFonts w:ascii="Times" w:hAnsi="Times" w:cs="Times"/>
                <w:color w:val="FF0000"/>
                <w:sz w:val="20"/>
                <w:szCs w:val="20"/>
                <w:lang w:val="en-GB"/>
              </w:rPr>
              <w:t>RF/IF/</w:t>
            </w:r>
            <w:r w:rsidR="00E219EF" w:rsidRPr="009D6886">
              <w:rPr>
                <w:rFonts w:ascii="Times" w:hAnsi="Times" w:cs="Times"/>
                <w:color w:val="FF0000"/>
                <w:sz w:val="20"/>
                <w:szCs w:val="20"/>
                <w:lang w:val="en-GB"/>
              </w:rPr>
              <w:t>BB</w:t>
            </w:r>
            <w:r>
              <w:rPr>
                <w:rFonts w:ascii="Times" w:hAnsi="Times" w:cs="Times"/>
                <w:color w:val="FF0000"/>
                <w:sz w:val="20"/>
                <w:szCs w:val="20"/>
                <w:lang w:val="en-GB"/>
              </w:rPr>
              <w:t xml:space="preserve"> filter</w:t>
            </w:r>
            <w:r w:rsidR="00066853">
              <w:rPr>
                <w:rFonts w:ascii="Times" w:hAnsi="Times" w:cs="Times"/>
                <w:color w:val="FF0000"/>
                <w:sz w:val="20"/>
                <w:szCs w:val="20"/>
                <w:lang w:val="en-GB"/>
              </w:rPr>
              <w:t xml:space="preserve"> </w:t>
            </w:r>
          </w:p>
        </w:tc>
        <w:tc>
          <w:tcPr>
            <w:tcW w:w="51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85E08A" w14:textId="230B40C7" w:rsidR="00E219EF" w:rsidRPr="009D6886" w:rsidRDefault="009D6886" w:rsidP="00F33593">
            <w:pPr>
              <w:rPr>
                <w:rFonts w:ascii="Times" w:hAnsi="Times" w:cs="Times"/>
                <w:color w:val="FF0000"/>
                <w:sz w:val="20"/>
                <w:szCs w:val="20"/>
              </w:rPr>
            </w:pPr>
            <w:r w:rsidRPr="009D6886">
              <w:rPr>
                <w:rFonts w:ascii="Times" w:hAnsi="Times" w:cs="Times"/>
                <w:color w:val="FF0000"/>
                <w:sz w:val="20"/>
                <w:szCs w:val="20"/>
              </w:rPr>
              <w:t>Companies to report</w:t>
            </w:r>
            <w:r w:rsidR="0086351D">
              <w:rPr>
                <w:rFonts w:ascii="Times" w:hAnsi="Times" w:cs="Times"/>
                <w:color w:val="FF0000"/>
                <w:sz w:val="20"/>
                <w:szCs w:val="20"/>
              </w:rPr>
              <w:t xml:space="preserve"> – 3dB bandwidth , filter order</w:t>
            </w:r>
          </w:p>
        </w:tc>
      </w:tr>
    </w:tbl>
    <w:p w14:paraId="58671AFA" w14:textId="77777777" w:rsidR="00E219EF" w:rsidRDefault="00E219EF" w:rsidP="00343D12"/>
    <w:p w14:paraId="43D10FED" w14:textId="77777777" w:rsidR="00FA2AEC" w:rsidRDefault="00FA2AEC" w:rsidP="00343D12"/>
    <w:p w14:paraId="5D0293CE" w14:textId="7F894977" w:rsidR="001232DB" w:rsidRPr="001356F2" w:rsidRDefault="001356F2" w:rsidP="00343D12">
      <w:pPr>
        <w:rPr>
          <w:b/>
          <w:bCs/>
          <w:u w:val="single"/>
        </w:rPr>
      </w:pPr>
      <w:r w:rsidRPr="001356F2">
        <w:rPr>
          <w:b/>
          <w:bCs/>
          <w:u w:val="single"/>
        </w:rPr>
        <w:t>Transmission bandwidth</w:t>
      </w:r>
    </w:p>
    <w:p w14:paraId="7FD18CB8" w14:textId="1D2D8FCC" w:rsidR="001356F2" w:rsidRDefault="004477CC" w:rsidP="00343D12">
      <w:r>
        <w:t>Tx bandwidth of D2R is still FFS including 15kHz, 180kHz.</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89"/>
        <w:gridCol w:w="3493"/>
      </w:tblGrid>
      <w:tr w:rsidR="004477CC" w14:paraId="1065842B" w14:textId="77777777" w:rsidTr="004477CC">
        <w:trPr>
          <w:jc w:val="center"/>
        </w:trPr>
        <w:tc>
          <w:tcPr>
            <w:tcW w:w="0" w:type="auto"/>
            <w:tcMar>
              <w:top w:w="0" w:type="dxa"/>
              <w:left w:w="108" w:type="dxa"/>
              <w:bottom w:w="0" w:type="dxa"/>
              <w:right w:w="108" w:type="dxa"/>
            </w:tcMar>
            <w:hideMark/>
          </w:tcPr>
          <w:p w14:paraId="17B26136" w14:textId="77777777" w:rsidR="004477CC" w:rsidRDefault="004477CC" w:rsidP="00F33593">
            <w:pPr>
              <w:rPr>
                <w:rFonts w:ascii="Times" w:hAnsi="Times" w:cs="Times"/>
                <w:sz w:val="20"/>
                <w:szCs w:val="20"/>
              </w:rPr>
            </w:pPr>
            <w:r>
              <w:rPr>
                <w:rFonts w:ascii="Times" w:hAnsi="Times" w:cs="Times"/>
                <w:sz w:val="20"/>
                <w:szCs w:val="20"/>
                <w:lang w:val="en-GB"/>
              </w:rPr>
              <w:t>Transmission bandwidth</w:t>
            </w:r>
          </w:p>
          <w:p w14:paraId="3148168E" w14:textId="77777777" w:rsidR="004477CC" w:rsidRDefault="004477CC" w:rsidP="00F33593">
            <w:pPr>
              <w:rPr>
                <w:rFonts w:ascii="Times" w:hAnsi="Times" w:cs="Times"/>
                <w:sz w:val="20"/>
                <w:szCs w:val="20"/>
              </w:rPr>
            </w:pPr>
            <w:r>
              <w:rPr>
                <w:rFonts w:ascii="Times" w:hAnsi="Times" w:cs="Times"/>
                <w:sz w:val="20"/>
                <w:szCs w:val="20"/>
                <w:lang w:val="en-GB"/>
              </w:rPr>
              <w:t>(w.r.t. D2R data rate)</w:t>
            </w:r>
          </w:p>
        </w:tc>
        <w:tc>
          <w:tcPr>
            <w:tcW w:w="0" w:type="auto"/>
            <w:tcMar>
              <w:top w:w="0" w:type="dxa"/>
              <w:left w:w="108" w:type="dxa"/>
              <w:bottom w:w="0" w:type="dxa"/>
              <w:right w:w="108" w:type="dxa"/>
            </w:tcMar>
            <w:hideMark/>
          </w:tcPr>
          <w:p w14:paraId="3596196F" w14:textId="77777777" w:rsidR="004477CC" w:rsidRDefault="004477CC" w:rsidP="00F33593">
            <w:pPr>
              <w:rPr>
                <w:rFonts w:ascii="Times" w:hAnsi="Times" w:cs="Times"/>
                <w:sz w:val="20"/>
                <w:szCs w:val="20"/>
              </w:rPr>
            </w:pPr>
            <w:r>
              <w:rPr>
                <w:rFonts w:ascii="Times" w:hAnsi="Times" w:cs="Times"/>
                <w:strike/>
                <w:color w:val="548235"/>
                <w:sz w:val="20"/>
                <w:szCs w:val="20"/>
                <w:lang w:val="en-GB"/>
              </w:rPr>
              <w:t>15 kHz as baseline</w:t>
            </w:r>
          </w:p>
          <w:p w14:paraId="5A5A749D" w14:textId="77777777" w:rsidR="004477CC" w:rsidRDefault="004477CC" w:rsidP="00F33593">
            <w:pPr>
              <w:rPr>
                <w:rFonts w:ascii="Times" w:hAnsi="Times" w:cs="Times"/>
                <w:sz w:val="20"/>
                <w:szCs w:val="20"/>
              </w:rPr>
            </w:pPr>
            <w:r>
              <w:rPr>
                <w:rFonts w:ascii="Times" w:hAnsi="Times" w:cs="Times"/>
                <w:strike/>
                <w:color w:val="C55A11"/>
                <w:sz w:val="20"/>
                <w:szCs w:val="20"/>
              </w:rPr>
              <w:t>For Device 1 and 2a, 15 kHz as baseline</w:t>
            </w:r>
            <w:r>
              <w:rPr>
                <w:rStyle w:val="apple-converted-space"/>
                <w:rFonts w:ascii="Times" w:hAnsi="Times" w:cs="Times"/>
                <w:strike/>
                <w:color w:val="C55A11"/>
                <w:sz w:val="20"/>
                <w:szCs w:val="20"/>
              </w:rPr>
              <w:t> </w:t>
            </w:r>
          </w:p>
          <w:p w14:paraId="5B389B34" w14:textId="77777777" w:rsidR="004477CC" w:rsidRDefault="004477CC" w:rsidP="00F33593">
            <w:pPr>
              <w:rPr>
                <w:rFonts w:ascii="Times" w:hAnsi="Times" w:cs="Times"/>
                <w:sz w:val="20"/>
                <w:szCs w:val="20"/>
              </w:rPr>
            </w:pPr>
            <w:r>
              <w:rPr>
                <w:rFonts w:ascii="Times" w:hAnsi="Times" w:cs="Times"/>
                <w:strike/>
                <w:color w:val="C55A11"/>
                <w:sz w:val="20"/>
                <w:szCs w:val="20"/>
              </w:rPr>
              <w:t>For Device 2b, [180] kHz as baseline</w:t>
            </w:r>
          </w:p>
          <w:p w14:paraId="25A6F082" w14:textId="77777777" w:rsidR="004477CC" w:rsidRDefault="004477CC" w:rsidP="00F33593">
            <w:pPr>
              <w:rPr>
                <w:rFonts w:ascii="Times" w:hAnsi="Times" w:cs="Times"/>
                <w:sz w:val="20"/>
                <w:szCs w:val="20"/>
              </w:rPr>
            </w:pPr>
            <w:r w:rsidRPr="00AE4C2B">
              <w:rPr>
                <w:rFonts w:ascii="Times" w:hAnsi="Times" w:cs="Times"/>
                <w:color w:val="7030A0"/>
                <w:sz w:val="20"/>
                <w:szCs w:val="20"/>
                <w:highlight w:val="cyan"/>
              </w:rPr>
              <w:t>[FFS: 15kHz, 180kHz]</w:t>
            </w:r>
          </w:p>
        </w:tc>
      </w:tr>
    </w:tbl>
    <w:p w14:paraId="1F5EECE2" w14:textId="514979F8" w:rsidR="004477CC" w:rsidRDefault="004477CC" w:rsidP="00343D12">
      <w:r>
        <w:t>Both 15kHz and 180kHz could be considered for evaluation.</w:t>
      </w:r>
    </w:p>
    <w:p w14:paraId="048329FF" w14:textId="1C370467" w:rsidR="001356F2" w:rsidRPr="004477CC" w:rsidRDefault="004477CC" w:rsidP="00343D12">
      <w:pPr>
        <w:rPr>
          <w:b/>
          <w:bCs/>
        </w:rPr>
      </w:pPr>
      <w:r w:rsidRPr="004477CC">
        <w:rPr>
          <w:b/>
          <w:bCs/>
        </w:rPr>
        <w:t xml:space="preserve">Proposal </w:t>
      </w:r>
      <w:r w:rsidR="00301796">
        <w:rPr>
          <w:b/>
          <w:bCs/>
        </w:rPr>
        <w:t>1</w:t>
      </w:r>
      <w:r w:rsidR="001C4DD7">
        <w:rPr>
          <w:b/>
          <w:bCs/>
        </w:rPr>
        <w:t>9</w:t>
      </w:r>
      <w:r w:rsidRPr="004477CC">
        <w:rPr>
          <w:b/>
          <w:bCs/>
        </w:rPr>
        <w:t>: Include both 15kHz and 180kHz.</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960"/>
        <w:gridCol w:w="2792"/>
      </w:tblGrid>
      <w:tr w:rsidR="001356F2" w14:paraId="342CB1F2" w14:textId="77777777" w:rsidTr="004477CC">
        <w:trPr>
          <w:jc w:val="center"/>
        </w:trPr>
        <w:tc>
          <w:tcPr>
            <w:tcW w:w="2960" w:type="dxa"/>
            <w:tcMar>
              <w:top w:w="0" w:type="dxa"/>
              <w:left w:w="108" w:type="dxa"/>
              <w:bottom w:w="0" w:type="dxa"/>
              <w:right w:w="108" w:type="dxa"/>
            </w:tcMar>
            <w:hideMark/>
          </w:tcPr>
          <w:p w14:paraId="19EA80BE" w14:textId="77777777" w:rsidR="001356F2" w:rsidRDefault="001356F2" w:rsidP="00F33593">
            <w:pPr>
              <w:rPr>
                <w:rFonts w:ascii="Times" w:hAnsi="Times" w:cs="Times"/>
                <w:sz w:val="20"/>
                <w:szCs w:val="20"/>
              </w:rPr>
            </w:pPr>
            <w:r>
              <w:rPr>
                <w:rFonts w:ascii="Times" w:hAnsi="Times" w:cs="Times"/>
                <w:sz w:val="20"/>
                <w:szCs w:val="20"/>
                <w:lang w:val="en-GB"/>
              </w:rPr>
              <w:t>Transmission bandwidth</w:t>
            </w:r>
          </w:p>
          <w:p w14:paraId="5459AC02" w14:textId="77777777" w:rsidR="001356F2" w:rsidRDefault="001356F2" w:rsidP="00F33593">
            <w:pPr>
              <w:rPr>
                <w:rFonts w:ascii="Times" w:hAnsi="Times" w:cs="Times"/>
                <w:sz w:val="20"/>
                <w:szCs w:val="20"/>
              </w:rPr>
            </w:pPr>
            <w:r>
              <w:rPr>
                <w:rFonts w:ascii="Times" w:hAnsi="Times" w:cs="Times"/>
                <w:sz w:val="20"/>
                <w:szCs w:val="20"/>
                <w:lang w:val="en-GB"/>
              </w:rPr>
              <w:t>(w.r.t. D2R data rate)</w:t>
            </w:r>
          </w:p>
        </w:tc>
        <w:tc>
          <w:tcPr>
            <w:tcW w:w="2792" w:type="dxa"/>
            <w:tcMar>
              <w:top w:w="0" w:type="dxa"/>
              <w:left w:w="108" w:type="dxa"/>
              <w:bottom w:w="0" w:type="dxa"/>
              <w:right w:w="108" w:type="dxa"/>
            </w:tcMar>
            <w:hideMark/>
          </w:tcPr>
          <w:p w14:paraId="0A387D54" w14:textId="6933DF98" w:rsidR="001356F2" w:rsidRPr="004477CC" w:rsidRDefault="001356F2" w:rsidP="00F33593">
            <w:pPr>
              <w:rPr>
                <w:rFonts w:ascii="Times" w:hAnsi="Times" w:cs="Times"/>
                <w:sz w:val="20"/>
                <w:szCs w:val="20"/>
              </w:rPr>
            </w:pPr>
            <w:r w:rsidRPr="004477CC">
              <w:rPr>
                <w:rFonts w:ascii="Times" w:hAnsi="Times" w:cs="Times"/>
                <w:sz w:val="20"/>
                <w:szCs w:val="20"/>
              </w:rPr>
              <w:t>15kHz, 180kHz</w:t>
            </w:r>
          </w:p>
        </w:tc>
      </w:tr>
    </w:tbl>
    <w:p w14:paraId="032A898E" w14:textId="77777777" w:rsidR="001356F2" w:rsidRPr="0002390F" w:rsidRDefault="001356F2" w:rsidP="00343D12"/>
    <w:p w14:paraId="70102174" w14:textId="77777777" w:rsidR="003F7AB3" w:rsidRDefault="003F7AB3" w:rsidP="00343D12"/>
    <w:p w14:paraId="52E36E29" w14:textId="7BED46C6" w:rsidR="00556409" w:rsidRDefault="00556409" w:rsidP="00556409">
      <w:pPr>
        <w:pStyle w:val="Heading2"/>
      </w:pPr>
      <w:bookmarkStart w:id="18" w:name="_Ref166165811"/>
      <w:r>
        <w:t>CINR/CNR Calculation in LLS</w:t>
      </w:r>
      <w:bookmarkEnd w:id="18"/>
    </w:p>
    <w:p w14:paraId="3D66A9EF" w14:textId="77777777" w:rsidR="00556409" w:rsidRDefault="00556409" w:rsidP="00556409"/>
    <w:p w14:paraId="694784E6" w14:textId="67541DD1" w:rsidR="00556409" w:rsidRPr="00556409" w:rsidRDefault="00D0693C" w:rsidP="00556409">
      <w:r>
        <w:t>During post 106-bis email discussion, we made a following agreement.</w:t>
      </w:r>
    </w:p>
    <w:tbl>
      <w:tblPr>
        <w:tblStyle w:val="TableGrid"/>
        <w:tblW w:w="0" w:type="auto"/>
        <w:tblLook w:val="04A0" w:firstRow="1" w:lastRow="0" w:firstColumn="1" w:lastColumn="0" w:noHBand="0" w:noVBand="1"/>
      </w:tblPr>
      <w:tblGrid>
        <w:gridCol w:w="9350"/>
      </w:tblGrid>
      <w:tr w:rsidR="00F63806" w14:paraId="665FFA6E" w14:textId="77777777" w:rsidTr="00F63806">
        <w:tc>
          <w:tcPr>
            <w:tcW w:w="9350" w:type="dxa"/>
          </w:tcPr>
          <w:p w14:paraId="372035CC" w14:textId="77777777" w:rsidR="00F63806" w:rsidRDefault="00F63806" w:rsidP="00F63806">
            <w:pPr>
              <w:pStyle w:val="NormalWeb"/>
              <w:shd w:val="clear" w:color="auto" w:fill="FFFFFF"/>
              <w:spacing w:before="0" w:beforeAutospacing="0" w:after="0" w:afterAutospacing="0"/>
              <w:rPr>
                <w:rFonts w:ascii="Times New Roman" w:hAnsi="Times New Roman" w:cs="Times New Roman"/>
                <w:sz w:val="20"/>
                <w:szCs w:val="20"/>
                <w:highlight w:val="green"/>
                <w:lang w:eastAsia="zh-CN"/>
              </w:rPr>
            </w:pPr>
            <w:r>
              <w:rPr>
                <w:rFonts w:ascii="Times New Roman" w:hAnsi="Times New Roman" w:cs="Times New Roman"/>
                <w:color w:val="000000"/>
                <w:sz w:val="20"/>
                <w:szCs w:val="20"/>
                <w:highlight w:val="green"/>
                <w:lang w:eastAsia="zh-CN"/>
              </w:rPr>
              <w:t>Proposal#5 (V05r1)</w:t>
            </w:r>
          </w:p>
          <w:p w14:paraId="69BCB484" w14:textId="77777777" w:rsidR="00F63806" w:rsidRDefault="00F63806" w:rsidP="00F63806">
            <w:pPr>
              <w:pStyle w:val="NormalWeb"/>
              <w:shd w:val="clear" w:color="auto" w:fill="FFFFFF"/>
              <w:spacing w:before="0" w:beforeAutospacing="0" w:after="0" w:afterAutospacing="0"/>
              <w:rPr>
                <w:rFonts w:ascii="Times New Roman" w:hAnsi="Times New Roman" w:cs="Times New Roman"/>
                <w:lang w:eastAsia="zh-CN"/>
              </w:rPr>
            </w:pPr>
            <w:r>
              <w:rPr>
                <w:rFonts w:ascii="Times New Roman" w:hAnsi="Times New Roman" w:cs="Times New Roman"/>
                <w:color w:val="000000"/>
                <w:sz w:val="20"/>
                <w:szCs w:val="20"/>
                <w:lang w:eastAsia="zh-CN"/>
              </w:rPr>
              <w:t>For the R2D LLS for</w:t>
            </w:r>
            <w:r>
              <w:rPr>
                <w:rStyle w:val="apple-converted-space"/>
                <w:rFonts w:ascii="Times New Roman" w:hAnsi="Times New Roman" w:cs="Times New Roman"/>
                <w:color w:val="000000"/>
                <w:sz w:val="20"/>
                <w:szCs w:val="20"/>
                <w:lang w:eastAsia="zh-CN"/>
              </w:rPr>
              <w:t> </w:t>
            </w:r>
            <w:r>
              <w:rPr>
                <w:rFonts w:ascii="Times New Roman" w:hAnsi="Times New Roman" w:cs="Times New Roman"/>
                <w:color w:val="000000"/>
                <w:sz w:val="20"/>
                <w:szCs w:val="20"/>
                <w:lang w:eastAsia="zh-CN"/>
              </w:rPr>
              <w:t>ED,</w:t>
            </w:r>
            <w:r>
              <w:rPr>
                <w:rFonts w:ascii="Times New Roman" w:hAnsi="Times New Roman" w:cs="Times New Roman"/>
                <w:strike/>
                <w:color w:val="000000"/>
                <w:sz w:val="20"/>
                <w:szCs w:val="20"/>
                <w:lang w:eastAsia="zh-CN"/>
              </w:rPr>
              <w:t xml:space="preserve"> </w:t>
            </w:r>
            <w:r>
              <w:rPr>
                <w:rFonts w:ascii="Times New Roman" w:hAnsi="Times New Roman" w:cs="Times New Roman"/>
                <w:strike/>
                <w:color w:val="FF0000"/>
                <w:sz w:val="20"/>
                <w:szCs w:val="20"/>
                <w:lang w:eastAsia="zh-CN"/>
              </w:rPr>
              <w:t xml:space="preserve"> the following is considered as start point, </w:t>
            </w:r>
            <w:r>
              <w:rPr>
                <w:rFonts w:ascii="Times New Roman" w:hAnsi="Times New Roman" w:cs="Times New Roman"/>
                <w:color w:val="000000"/>
                <w:sz w:val="20"/>
                <w:szCs w:val="20"/>
                <w:lang w:eastAsia="zh-CN"/>
              </w:rPr>
              <w:t xml:space="preserve">report </w:t>
            </w:r>
            <w:r>
              <w:rPr>
                <w:rFonts w:ascii="Times New Roman" w:hAnsi="Times New Roman" w:cs="Times New Roman"/>
                <w:color w:val="FF0000"/>
                <w:sz w:val="20"/>
                <w:szCs w:val="20"/>
                <w:lang w:eastAsia="zh-CN"/>
              </w:rPr>
              <w:t>followings (as start point).</w:t>
            </w:r>
          </w:p>
          <w:p w14:paraId="07660AE4" w14:textId="77777777" w:rsidR="00F63806" w:rsidRDefault="00F63806" w:rsidP="00F63806">
            <w:pPr>
              <w:numPr>
                <w:ilvl w:val="0"/>
                <w:numId w:val="51"/>
              </w:numPr>
              <w:jc w:val="left"/>
              <w:rPr>
                <w:rFonts w:ascii="Times New Roman" w:hAnsi="Times New Roman" w:cs="Times New Roman"/>
                <w:lang w:eastAsia="zh-CN"/>
              </w:rPr>
            </w:pPr>
            <w:r>
              <w:rPr>
                <w:rFonts w:ascii="Times New Roman" w:hAnsi="Times New Roman" w:cs="Times New Roman"/>
                <w:sz w:val="20"/>
                <w:szCs w:val="20"/>
                <w:lang w:eastAsia="zh-CN"/>
              </w:rPr>
              <w:t>CINR/CNR</w:t>
            </w:r>
            <w:r>
              <w:rPr>
                <w:rStyle w:val="apple-converted-space"/>
                <w:rFonts w:ascii="Times New Roman" w:hAnsi="Times New Roman" w:cs="Times New Roman"/>
                <w:strike/>
                <w:color w:val="FF0000"/>
                <w:sz w:val="20"/>
                <w:szCs w:val="20"/>
                <w:lang w:eastAsia="zh-CN"/>
              </w:rPr>
              <w:t> </w:t>
            </w:r>
            <w:r>
              <w:rPr>
                <w:rFonts w:ascii="Times New Roman" w:hAnsi="Times New Roman" w:cs="Times New Roman"/>
                <w:strike/>
                <w:color w:val="FF0000"/>
                <w:sz w:val="20"/>
                <w:szCs w:val="20"/>
                <w:lang w:eastAsia="zh-CN"/>
              </w:rPr>
              <w:t>in LLS</w:t>
            </w:r>
            <w:r>
              <w:rPr>
                <w:rFonts w:ascii="Times New Roman" w:hAnsi="Times New Roman" w:cs="Times New Roman"/>
                <w:sz w:val="20"/>
                <w:szCs w:val="20"/>
                <w:lang w:eastAsia="zh-CN"/>
              </w:rPr>
              <w:t>, where CINR/CNR</w:t>
            </w:r>
            <w:r>
              <w:rPr>
                <w:rStyle w:val="apple-converted-space"/>
                <w:rFonts w:ascii="Times New Roman" w:hAnsi="Times New Roman" w:cs="Times New Roman"/>
                <w:sz w:val="20"/>
                <w:szCs w:val="20"/>
                <w:lang w:eastAsia="zh-CN"/>
              </w:rPr>
              <w:t> </w:t>
            </w:r>
            <w:r>
              <w:rPr>
                <w:rFonts w:ascii="Times New Roman" w:hAnsi="Times New Roman" w:cs="Times New Roman"/>
                <w:sz w:val="20"/>
                <w:szCs w:val="20"/>
                <w:lang w:eastAsia="zh-CN"/>
              </w:rPr>
              <w:t>is defined as the ratio of</w:t>
            </w:r>
            <w:r>
              <w:rPr>
                <w:rFonts w:ascii="Times" w:hAnsi="Times" w:cs="Times"/>
                <w:sz w:val="20"/>
                <w:szCs w:val="20"/>
                <w:lang w:eastAsia="zh-CN"/>
              </w:rPr>
              <w:t xml:space="preserve"> </w:t>
            </w:r>
            <w:r>
              <w:rPr>
                <w:rFonts w:ascii="Times New Roman" w:hAnsi="Times New Roman" w:cs="Times New Roman"/>
                <w:sz w:val="20"/>
                <w:szCs w:val="20"/>
                <w:lang w:eastAsia="zh-CN"/>
              </w:rPr>
              <w:t>signal power spectral density in the transmission bandwidth to the noise and</w:t>
            </w:r>
            <w:r>
              <w:rPr>
                <w:rFonts w:ascii="Times New Roman" w:hAnsi="Times New Roman" w:cs="Times New Roman"/>
                <w:strike/>
                <w:color w:val="7030A0"/>
                <w:sz w:val="20"/>
                <w:szCs w:val="20"/>
                <w:lang w:eastAsia="zh-CN"/>
              </w:rPr>
              <w:t>/or</w:t>
            </w:r>
            <w:r>
              <w:rPr>
                <w:rStyle w:val="apple-converted-space"/>
                <w:rFonts w:ascii="Times New Roman" w:hAnsi="Times New Roman" w:cs="Times New Roman"/>
                <w:sz w:val="20"/>
                <w:szCs w:val="20"/>
                <w:lang w:eastAsia="zh-CN"/>
              </w:rPr>
              <w:t> </w:t>
            </w:r>
            <w:r>
              <w:rPr>
                <w:rFonts w:ascii="Times New Roman" w:hAnsi="Times New Roman" w:cs="Times New Roman"/>
                <w:sz w:val="20"/>
                <w:szCs w:val="20"/>
                <w:lang w:eastAsia="zh-CN"/>
              </w:rPr>
              <w:t xml:space="preserve">interference </w:t>
            </w:r>
            <w:r>
              <w:rPr>
                <w:rFonts w:ascii="Times New Roman" w:hAnsi="Times New Roman" w:cs="Times New Roman"/>
                <w:color w:val="7030A0"/>
                <w:sz w:val="20"/>
                <w:szCs w:val="20"/>
                <w:lang w:eastAsia="zh-CN"/>
              </w:rPr>
              <w:t>(if any)</w:t>
            </w:r>
            <w:r>
              <w:rPr>
                <w:rFonts w:ascii="Times New Roman" w:hAnsi="Times New Roman" w:cs="Times New Roman"/>
                <w:sz w:val="20"/>
                <w:szCs w:val="20"/>
                <w:lang w:eastAsia="zh-CN"/>
              </w:rPr>
              <w:t xml:space="preserve"> power spectral density in the device</w:t>
            </w:r>
            <w:r>
              <w:rPr>
                <w:rFonts w:ascii="Times New Roman" w:hAnsi="Times New Roman" w:cs="Times New Roman"/>
                <w:lang w:eastAsia="zh-CN"/>
              </w:rPr>
              <w:t xml:space="preserve"> </w:t>
            </w:r>
            <w:r>
              <w:rPr>
                <w:rFonts w:ascii="Times New Roman" w:hAnsi="Times New Roman" w:cs="Times New Roman"/>
                <w:color w:val="FF0000"/>
                <w:sz w:val="20"/>
                <w:szCs w:val="20"/>
                <w:lang w:eastAsia="zh-CN"/>
              </w:rPr>
              <w:t>ED</w:t>
            </w:r>
            <w:r>
              <w:rPr>
                <w:rStyle w:val="apple-converted-space"/>
                <w:rFonts w:ascii="Times New Roman" w:hAnsi="Times New Roman" w:cs="Times New Roman"/>
                <w:color w:val="FF0000"/>
                <w:sz w:val="20"/>
                <w:szCs w:val="20"/>
                <w:lang w:eastAsia="zh-CN"/>
              </w:rPr>
              <w:t> </w:t>
            </w:r>
            <w:r>
              <w:rPr>
                <w:rFonts w:ascii="Times New Roman" w:hAnsi="Times New Roman" w:cs="Times New Roman"/>
                <w:sz w:val="20"/>
                <w:szCs w:val="20"/>
                <w:lang w:eastAsia="zh-CN"/>
              </w:rPr>
              <w:t>channel bandwidth.</w:t>
            </w:r>
          </w:p>
          <w:p w14:paraId="70BC859F" w14:textId="77777777" w:rsidR="00F63806" w:rsidRDefault="00F63806" w:rsidP="00F63806">
            <w:pPr>
              <w:numPr>
                <w:ilvl w:val="0"/>
                <w:numId w:val="51"/>
              </w:numPr>
              <w:jc w:val="left"/>
              <w:rPr>
                <w:rFonts w:ascii="Times New Roman" w:hAnsi="Times New Roman" w:cs="Times New Roman"/>
                <w:lang w:eastAsia="zh-CN"/>
              </w:rPr>
            </w:pPr>
            <w:r>
              <w:rPr>
                <w:rFonts w:ascii="Times New Roman" w:hAnsi="Times New Roman" w:cs="Times New Roman"/>
                <w:sz w:val="20"/>
                <w:szCs w:val="20"/>
                <w:lang w:eastAsia="zh-CN"/>
              </w:rPr>
              <w:t>signal transmission bandwidth</w:t>
            </w:r>
          </w:p>
          <w:p w14:paraId="0B5F18D4" w14:textId="77777777" w:rsidR="00F63806" w:rsidRDefault="00F63806" w:rsidP="00F63806">
            <w:pPr>
              <w:numPr>
                <w:ilvl w:val="0"/>
                <w:numId w:val="51"/>
              </w:numPr>
              <w:jc w:val="left"/>
              <w:rPr>
                <w:rFonts w:ascii="Times New Roman" w:hAnsi="Times New Roman" w:cs="Times New Roman"/>
                <w:lang w:eastAsia="zh-CN"/>
              </w:rPr>
            </w:pPr>
            <w:r>
              <w:rPr>
                <w:rFonts w:ascii="Times New Roman" w:hAnsi="Times New Roman" w:cs="Times New Roman"/>
                <w:sz w:val="20"/>
                <w:szCs w:val="20"/>
                <w:lang w:eastAsia="zh-CN"/>
              </w:rPr>
              <w:t>ED channel bandwidth</w:t>
            </w:r>
          </w:p>
          <w:p w14:paraId="5A483E6D" w14:textId="77777777" w:rsidR="00F63806" w:rsidRDefault="00F63806" w:rsidP="00F63806">
            <w:pPr>
              <w:pStyle w:val="NormalWeb"/>
              <w:shd w:val="clear" w:color="auto" w:fill="FFFFFF"/>
              <w:spacing w:before="0" w:beforeAutospacing="0" w:after="0" w:afterAutospacing="0"/>
              <w:rPr>
                <w:rFonts w:ascii="Times New Roman" w:hAnsi="Times New Roman" w:cs="Times New Roman"/>
                <w:lang w:eastAsia="zh-CN"/>
              </w:rPr>
            </w:pPr>
            <w:r w:rsidRPr="00363D06">
              <w:rPr>
                <w:rFonts w:ascii="Times New Roman" w:hAnsi="Times New Roman" w:cs="Times New Roman"/>
                <w:color w:val="FF0000"/>
                <w:sz w:val="20"/>
                <w:szCs w:val="20"/>
                <w:highlight w:val="cyan"/>
                <w:lang w:eastAsia="zh-CN"/>
              </w:rPr>
              <w:t>FFS: exact definition of ED channel bandwidth for RF-ED, IF,</w:t>
            </w:r>
            <w:r w:rsidRPr="00363D06">
              <w:rPr>
                <w:rFonts w:ascii="Times New Roman" w:hAnsi="Times New Roman" w:cs="Times New Roman"/>
                <w:strike/>
                <w:color w:val="7030A0"/>
                <w:sz w:val="20"/>
                <w:szCs w:val="20"/>
                <w:highlight w:val="cyan"/>
                <w:lang w:eastAsia="zh-CN"/>
              </w:rPr>
              <w:t xml:space="preserve"> ZIF </w:t>
            </w:r>
            <w:r w:rsidRPr="00363D06">
              <w:rPr>
                <w:rFonts w:ascii="Times New Roman" w:hAnsi="Times New Roman" w:cs="Times New Roman"/>
                <w:color w:val="FF0000"/>
                <w:sz w:val="20"/>
                <w:szCs w:val="20"/>
                <w:highlight w:val="cyan"/>
                <w:lang w:eastAsia="zh-CN"/>
              </w:rPr>
              <w:t>receiver</w:t>
            </w:r>
          </w:p>
          <w:p w14:paraId="208FCB65" w14:textId="77777777" w:rsidR="00F63806" w:rsidRDefault="00F63806" w:rsidP="00F63806">
            <w:pPr>
              <w:pStyle w:val="NormalWeb"/>
              <w:shd w:val="clear" w:color="auto" w:fill="FFFFFF"/>
              <w:spacing w:before="0" w:beforeAutospacing="0" w:after="0" w:afterAutospacing="0"/>
              <w:rPr>
                <w:rFonts w:ascii="Times" w:hAnsi="Times" w:cs="Times"/>
                <w:sz w:val="20"/>
                <w:szCs w:val="20"/>
                <w:lang w:eastAsia="zh-CN"/>
              </w:rPr>
            </w:pPr>
            <w:r w:rsidRPr="00363D06">
              <w:rPr>
                <w:rFonts w:ascii="Times New Roman" w:hAnsi="Times New Roman" w:cs="Times New Roman"/>
                <w:color w:val="7030A0"/>
                <w:sz w:val="20"/>
                <w:szCs w:val="20"/>
                <w:highlight w:val="cyan"/>
                <w:lang w:eastAsia="zh-CN"/>
              </w:rPr>
              <w:t>FFS: which and how to report for R2D ZIF receiver and D2R</w:t>
            </w:r>
          </w:p>
          <w:p w14:paraId="58483D2E" w14:textId="77777777" w:rsidR="00F63806" w:rsidRDefault="00F63806" w:rsidP="00343D12"/>
        </w:tc>
      </w:tr>
    </w:tbl>
    <w:p w14:paraId="1023396B" w14:textId="084066F0" w:rsidR="00F63806" w:rsidRDefault="00F63806" w:rsidP="00343D12"/>
    <w:p w14:paraId="72D66870" w14:textId="7DCF461C" w:rsidR="00D0693C" w:rsidRDefault="00A82A74" w:rsidP="00343D12">
      <w:r>
        <w:t xml:space="preserve">According to the agreement, companies are </w:t>
      </w:r>
      <w:r w:rsidR="00443701">
        <w:t>to report CINR/CNR</w:t>
      </w:r>
      <w:r w:rsidR="007C794F">
        <w:t xml:space="preserve"> (power spectral density ratio)</w:t>
      </w:r>
      <w:r w:rsidR="00443701">
        <w:t xml:space="preserve">, signal transmission bandwidth, and ED </w:t>
      </w:r>
      <w:r w:rsidR="00CD4432">
        <w:t>channel</w:t>
      </w:r>
      <w:r w:rsidR="00443701">
        <w:t xml:space="preserve"> bandwidth. </w:t>
      </w:r>
      <w:r w:rsidR="00CA4858">
        <w:t>For ED receiver, R2D</w:t>
      </w:r>
      <w:r w:rsidR="00730EF1">
        <w:t xml:space="preserve"> </w:t>
      </w:r>
      <w:r w:rsidR="00CA4858">
        <w:t xml:space="preserve">link </w:t>
      </w:r>
      <w:r w:rsidR="00730EF1">
        <w:t xml:space="preserve">performance </w:t>
      </w:r>
      <w:r w:rsidR="00CA4858">
        <w:t xml:space="preserve">depend on not only CINR but also interference and noise </w:t>
      </w:r>
      <w:r w:rsidR="006676DA">
        <w:t xml:space="preserve">bandwidth. Since CINR is defined as ratio of PSD, it does not capture the interference or noise </w:t>
      </w:r>
      <w:r w:rsidR="00E84BBF">
        <w:t xml:space="preserve">outside of transmission bandwidth yet </w:t>
      </w:r>
      <w:r w:rsidR="00026203">
        <w:t xml:space="preserve">seen to ED. </w:t>
      </w:r>
      <w:r w:rsidR="000B3D19">
        <w:t xml:space="preserve">Thus, interference and noise bandwidth </w:t>
      </w:r>
      <w:r w:rsidR="00026203">
        <w:t>should be reported separately</w:t>
      </w:r>
      <w:r w:rsidR="00E90B4E">
        <w:t>.</w:t>
      </w:r>
    </w:p>
    <w:p w14:paraId="1FE79A43" w14:textId="77777777" w:rsidR="00443701" w:rsidRDefault="00443701" w:rsidP="00343D12"/>
    <w:p w14:paraId="44EADC63" w14:textId="5F7C82AA" w:rsidR="00042E41" w:rsidRDefault="00634971" w:rsidP="00343D12">
      <w:r>
        <w:t xml:space="preserve">The ED bandwidth is not clearly defined. The ED </w:t>
      </w:r>
      <w:r w:rsidR="00CD4432">
        <w:t xml:space="preserve">channel (or ED </w:t>
      </w:r>
      <w:r>
        <w:t>bandwidth</w:t>
      </w:r>
      <w:r w:rsidR="00CD4432">
        <w:t>)</w:t>
      </w:r>
      <w:r>
        <w:t xml:space="preserve"> could be understood </w:t>
      </w:r>
      <w:r w:rsidR="00CD4432">
        <w:t xml:space="preserve">as system bandwidth for ED. </w:t>
      </w:r>
      <w:r w:rsidR="0028121C">
        <w:t>In theory, t</w:t>
      </w:r>
      <w:r w:rsidR="002F5796">
        <w:t xml:space="preserve">his may depend on </w:t>
      </w:r>
      <w:r w:rsidR="0028121C">
        <w:t xml:space="preserve">several </w:t>
      </w:r>
      <w:r w:rsidR="00981BC0">
        <w:t xml:space="preserve">blocks such as </w:t>
      </w:r>
      <w:r w:rsidR="00E379C0">
        <w:t xml:space="preserve">ED and </w:t>
      </w:r>
      <w:r w:rsidR="002F5796">
        <w:t xml:space="preserve">RF/IF </w:t>
      </w:r>
      <w:r w:rsidR="00981BC0">
        <w:t xml:space="preserve">domain </w:t>
      </w:r>
      <w:r w:rsidR="009267ED">
        <w:t xml:space="preserve">component </w:t>
      </w:r>
      <w:r w:rsidR="009267ED">
        <w:lastRenderedPageBreak/>
        <w:t>blocks</w:t>
      </w:r>
      <w:r w:rsidR="00BA1722">
        <w:t xml:space="preserve"> such as</w:t>
      </w:r>
      <w:r w:rsidR="00177C21">
        <w:t xml:space="preserve"> </w:t>
      </w:r>
      <w:r w:rsidR="00BA1722">
        <w:t xml:space="preserve">RF/IF </w:t>
      </w:r>
      <w:r w:rsidR="00177C21">
        <w:t xml:space="preserve">filter, </w:t>
      </w:r>
      <w:r w:rsidR="00D616D2">
        <w:t>LNA</w:t>
      </w:r>
      <w:r w:rsidR="00981BC0">
        <w:t>, etc</w:t>
      </w:r>
      <w:r w:rsidR="00E379C0">
        <w:t xml:space="preserve">. </w:t>
      </w:r>
      <w:r w:rsidR="002067B2">
        <w:t>Depending on receiver type, we could have two method to identify ED bandwidth.</w:t>
      </w:r>
    </w:p>
    <w:p w14:paraId="3180FE22" w14:textId="5BDDC715" w:rsidR="00042E41" w:rsidRDefault="002067B2" w:rsidP="00343D12">
      <w:pPr>
        <w:pStyle w:val="ListParagraph"/>
        <w:numPr>
          <w:ilvl w:val="0"/>
          <w:numId w:val="86"/>
        </w:numPr>
        <w:ind w:leftChars="0"/>
      </w:pPr>
      <w:r>
        <w:t xml:space="preserve">For RFED/IF receiver, </w:t>
      </w:r>
      <w:r w:rsidR="00042E41">
        <w:t>ED bandwidth</w:t>
      </w:r>
      <w:r w:rsidR="00344C8C">
        <w:t xml:space="preserve"> </w:t>
      </w:r>
      <w:r w:rsidR="00042E41">
        <w:t>could be defined as the bandwidth within which interference and noise is considered to the input of ED.</w:t>
      </w:r>
    </w:p>
    <w:p w14:paraId="320F03D5" w14:textId="77777777" w:rsidR="00F530BB" w:rsidRDefault="003B46BC" w:rsidP="002067B2">
      <w:pPr>
        <w:pStyle w:val="ListParagraph"/>
        <w:numPr>
          <w:ilvl w:val="0"/>
          <w:numId w:val="86"/>
        </w:numPr>
        <w:ind w:leftChars="0"/>
      </w:pPr>
      <w:r>
        <w:t xml:space="preserve">For ZIF </w:t>
      </w:r>
      <w:r w:rsidR="006D1D23">
        <w:t xml:space="preserve">receiver, </w:t>
      </w:r>
      <w:r w:rsidR="007B4396">
        <w:t>b</w:t>
      </w:r>
      <w:r w:rsidR="006D1D23">
        <w:t>aseband signal is directly processed inside BB logics</w:t>
      </w:r>
      <w:r w:rsidR="009F63AA">
        <w:t xml:space="preserve"> with </w:t>
      </w:r>
      <w:r w:rsidR="00334847">
        <w:t xml:space="preserve">potential </w:t>
      </w:r>
      <w:r w:rsidR="009F63AA">
        <w:t>BB LPF filtering.</w:t>
      </w:r>
      <w:r w:rsidR="005B506E">
        <w:t xml:space="preserve"> </w:t>
      </w:r>
      <w:r w:rsidR="005C3190">
        <w:t>Assuming BB LPF 3dB BW is equal to transmission bandwidth, t</w:t>
      </w:r>
      <w:r w:rsidR="005A77AB">
        <w:t xml:space="preserve">he </w:t>
      </w:r>
      <w:r w:rsidR="005C3190">
        <w:t>ED</w:t>
      </w:r>
      <w:r w:rsidR="005A77AB">
        <w:t xml:space="preserve"> bandwidth</w:t>
      </w:r>
      <w:r w:rsidR="005C3190">
        <w:t xml:space="preserve"> could be considered same as that of transmission bandwidth.</w:t>
      </w:r>
    </w:p>
    <w:p w14:paraId="3F1B8794" w14:textId="77777777" w:rsidR="00F530BB" w:rsidRDefault="00F530BB" w:rsidP="00343D12"/>
    <w:p w14:paraId="25C345E7" w14:textId="2A7F672E" w:rsidR="00F665B3" w:rsidRDefault="00F665B3" w:rsidP="00F665B3">
      <w:pPr>
        <w:rPr>
          <w:b/>
          <w:bCs/>
        </w:rPr>
      </w:pPr>
      <w:r w:rsidRPr="00525435">
        <w:rPr>
          <w:b/>
          <w:bCs/>
        </w:rPr>
        <w:t xml:space="preserve">Proposal </w:t>
      </w:r>
      <w:r w:rsidR="001C4DD7">
        <w:rPr>
          <w:b/>
          <w:bCs/>
        </w:rPr>
        <w:t>20</w:t>
      </w:r>
      <w:r w:rsidRPr="00525435">
        <w:rPr>
          <w:b/>
          <w:bCs/>
        </w:rPr>
        <w:t xml:space="preserve">: </w:t>
      </w:r>
      <w:r w:rsidR="00C80F52">
        <w:rPr>
          <w:b/>
          <w:bCs/>
        </w:rPr>
        <w:t>Envelope detector</w:t>
      </w:r>
      <w:r w:rsidRPr="00525435">
        <w:rPr>
          <w:b/>
          <w:bCs/>
        </w:rPr>
        <w:t xml:space="preserve"> </w:t>
      </w:r>
      <w:r w:rsidR="00933C08">
        <w:rPr>
          <w:b/>
          <w:bCs/>
        </w:rPr>
        <w:t xml:space="preserve">(ED) </w:t>
      </w:r>
      <w:r w:rsidRPr="00525435">
        <w:rPr>
          <w:b/>
          <w:bCs/>
        </w:rPr>
        <w:t xml:space="preserve">bandwidth </w:t>
      </w:r>
      <w:r>
        <w:rPr>
          <w:b/>
          <w:bCs/>
        </w:rPr>
        <w:t>is determined as follows.</w:t>
      </w:r>
    </w:p>
    <w:p w14:paraId="6FB3F3DB" w14:textId="79923B80" w:rsidR="00F665B3" w:rsidRDefault="008C0975" w:rsidP="00F665B3">
      <w:pPr>
        <w:pStyle w:val="ListParagraph"/>
        <w:numPr>
          <w:ilvl w:val="0"/>
          <w:numId w:val="85"/>
        </w:numPr>
        <w:ind w:leftChars="0"/>
        <w:rPr>
          <w:b/>
          <w:bCs/>
        </w:rPr>
      </w:pPr>
      <w:r>
        <w:rPr>
          <w:b/>
          <w:bCs/>
        </w:rPr>
        <w:t xml:space="preserve">For </w:t>
      </w:r>
      <w:r w:rsidR="00F665B3">
        <w:rPr>
          <w:b/>
          <w:bCs/>
        </w:rPr>
        <w:t xml:space="preserve">RFED/IF receiver: </w:t>
      </w:r>
      <w:r w:rsidR="00F665B3" w:rsidRPr="00525435">
        <w:rPr>
          <w:b/>
          <w:bCs/>
        </w:rPr>
        <w:t xml:space="preserve">bandwidth within which interference and noise is considered to the input of </w:t>
      </w:r>
      <w:r w:rsidR="00A2539B">
        <w:rPr>
          <w:b/>
          <w:bCs/>
        </w:rPr>
        <w:t>ED</w:t>
      </w:r>
    </w:p>
    <w:p w14:paraId="0F983C85" w14:textId="560C04A8" w:rsidR="006D1D23" w:rsidRPr="00410DD2" w:rsidRDefault="008C0975" w:rsidP="00343D12">
      <w:pPr>
        <w:pStyle w:val="ListParagraph"/>
        <w:numPr>
          <w:ilvl w:val="0"/>
          <w:numId w:val="85"/>
        </w:numPr>
        <w:ind w:leftChars="0"/>
        <w:rPr>
          <w:b/>
          <w:bCs/>
        </w:rPr>
      </w:pPr>
      <w:r>
        <w:rPr>
          <w:b/>
          <w:bCs/>
        </w:rPr>
        <w:t xml:space="preserve">For </w:t>
      </w:r>
      <w:r w:rsidR="00F665B3">
        <w:rPr>
          <w:b/>
          <w:bCs/>
        </w:rPr>
        <w:t xml:space="preserve">ZIF receiver: same as </w:t>
      </w:r>
      <w:r>
        <w:rPr>
          <w:b/>
          <w:bCs/>
        </w:rPr>
        <w:t xml:space="preserve">signal </w:t>
      </w:r>
      <w:r w:rsidR="00F665B3">
        <w:rPr>
          <w:b/>
          <w:bCs/>
        </w:rPr>
        <w:t>transmission bandwidth</w:t>
      </w:r>
    </w:p>
    <w:p w14:paraId="26395BEE" w14:textId="77777777" w:rsidR="0076607A" w:rsidRPr="0002390F" w:rsidRDefault="0076607A" w:rsidP="00343D12"/>
    <w:p w14:paraId="6BB38EBE" w14:textId="579A1171" w:rsidR="0076607A" w:rsidRPr="0002390F" w:rsidRDefault="00483488" w:rsidP="00343D12">
      <w:pPr>
        <w:pStyle w:val="Heading2"/>
      </w:pPr>
      <w:r w:rsidRPr="0002390F">
        <w:t xml:space="preserve">Antenna </w:t>
      </w:r>
      <w:r w:rsidR="008D78B9" w:rsidRPr="0002390F">
        <w:t xml:space="preserve">Selectivity </w:t>
      </w:r>
      <w:r w:rsidR="007E35F5" w:rsidRPr="0002390F">
        <w:t>M</w:t>
      </w:r>
      <w:r w:rsidRPr="0002390F">
        <w:t>odel</w:t>
      </w:r>
    </w:p>
    <w:p w14:paraId="136E603F" w14:textId="1916B433" w:rsidR="000375CD" w:rsidRPr="0002390F" w:rsidRDefault="0062131D" w:rsidP="00343D12">
      <w:r w:rsidRPr="0002390F">
        <w:t>T</w:t>
      </w:r>
      <w:r w:rsidR="007062C9" w:rsidRPr="0002390F">
        <w:t xml:space="preserve">he complexity of </w:t>
      </w:r>
      <w:r w:rsidR="00C558BF" w:rsidRPr="0002390F">
        <w:t>A</w:t>
      </w:r>
      <w:r w:rsidR="007062C9" w:rsidRPr="0002390F">
        <w:t xml:space="preserve">-IoT device is </w:t>
      </w:r>
      <w:r w:rsidRPr="0002390F">
        <w:t xml:space="preserve">expected to be </w:t>
      </w:r>
      <w:r w:rsidR="007062C9" w:rsidRPr="0002390F">
        <w:t>quite limited due to its constraint in cost</w:t>
      </w:r>
      <w:r w:rsidRPr="0002390F">
        <w:t>/power.</w:t>
      </w:r>
      <w:r w:rsidR="00202C01" w:rsidRPr="0002390F">
        <w:t xml:space="preserve"> </w:t>
      </w:r>
      <w:r w:rsidR="003E0724" w:rsidRPr="0002390F">
        <w:t xml:space="preserve">The BAW/SAW filters </w:t>
      </w:r>
      <w:r w:rsidR="009756EC" w:rsidRPr="0002390F">
        <w:t xml:space="preserve">typically </w:t>
      </w:r>
      <w:r w:rsidR="003E0724" w:rsidRPr="0002390F">
        <w:t>being used for regular NR device</w:t>
      </w:r>
      <w:r w:rsidR="005720E1">
        <w:t>s</w:t>
      </w:r>
      <w:r w:rsidR="003E0724" w:rsidRPr="0002390F">
        <w:t xml:space="preserve"> </w:t>
      </w:r>
      <w:r w:rsidR="009756EC" w:rsidRPr="0002390F">
        <w:t>may not</w:t>
      </w:r>
      <w:r w:rsidR="003E0724" w:rsidRPr="0002390F">
        <w:t xml:space="preserve"> be </w:t>
      </w:r>
      <w:r w:rsidR="009756EC" w:rsidRPr="0002390F">
        <w:t>suitable</w:t>
      </w:r>
      <w:r w:rsidR="003E0724" w:rsidRPr="0002390F">
        <w:t xml:space="preserve"> due to its cost </w:t>
      </w:r>
      <w:r w:rsidR="000631B7" w:rsidRPr="0002390F">
        <w:t>or</w:t>
      </w:r>
      <w:r w:rsidR="003E0724" w:rsidRPr="0002390F">
        <w:t xml:space="preserve"> form factor.</w:t>
      </w:r>
      <w:r w:rsidR="00A47031" w:rsidRPr="0002390F">
        <w:t xml:space="preserve"> </w:t>
      </w:r>
      <w:r w:rsidR="0005487E" w:rsidRPr="0002390F">
        <w:t xml:space="preserve">The low cost and low power requirements make the device less capable in rejecting interference. </w:t>
      </w:r>
      <w:r w:rsidR="00B21BEF" w:rsidRPr="0002390F">
        <w:t xml:space="preserve">For </w:t>
      </w:r>
      <w:r w:rsidR="0005487E" w:rsidRPr="0002390F">
        <w:t>the same</w:t>
      </w:r>
      <w:r w:rsidR="00B21BEF" w:rsidRPr="0002390F">
        <w:t xml:space="preserve"> reason, RFID tag do</w:t>
      </w:r>
      <w:r w:rsidR="007218B0">
        <w:t>es</w:t>
      </w:r>
      <w:r w:rsidR="00B21BEF" w:rsidRPr="0002390F">
        <w:t xml:space="preserve"> not have RF filter</w:t>
      </w:r>
      <w:r w:rsidR="0005487E" w:rsidRPr="0002390F">
        <w:t xml:space="preserve"> for rejecting interference.</w:t>
      </w:r>
      <w:r w:rsidR="00506B5C" w:rsidRPr="0002390F">
        <w:t xml:space="preserve"> </w:t>
      </w:r>
    </w:p>
    <w:p w14:paraId="19E4B703" w14:textId="77777777" w:rsidR="000375CD" w:rsidRPr="0002390F" w:rsidRDefault="000375CD" w:rsidP="00343D12"/>
    <w:p w14:paraId="646F2FC4" w14:textId="7CF7BFC7" w:rsidR="0062131D" w:rsidRPr="0002390F" w:rsidRDefault="00506B5C" w:rsidP="00343D12">
      <w:r w:rsidRPr="0002390F">
        <w:t xml:space="preserve">The selectivity </w:t>
      </w:r>
      <w:r w:rsidR="000375CD" w:rsidRPr="0002390F">
        <w:t>for A-IoT</w:t>
      </w:r>
      <w:r w:rsidR="005B32F7" w:rsidRPr="0002390F">
        <w:t xml:space="preserve"> device</w:t>
      </w:r>
      <w:r w:rsidR="000375CD" w:rsidRPr="0002390F">
        <w:t xml:space="preserve"> can be </w:t>
      </w:r>
      <w:r w:rsidR="0034706D" w:rsidRPr="0002390F">
        <w:t xml:space="preserve">provided </w:t>
      </w:r>
      <w:r w:rsidR="000375CD" w:rsidRPr="0002390F">
        <w:t xml:space="preserve">by </w:t>
      </w:r>
      <w:r w:rsidR="005B32F7" w:rsidRPr="0002390F">
        <w:t xml:space="preserve">proper </w:t>
      </w:r>
      <w:r w:rsidR="00A81206" w:rsidRPr="0002390F">
        <w:t xml:space="preserve">design of </w:t>
      </w:r>
      <w:r w:rsidR="0034706D" w:rsidRPr="0002390F">
        <w:t>antenna and matching network.</w:t>
      </w:r>
      <w:r w:rsidR="00A81206" w:rsidRPr="0002390F">
        <w:t xml:space="preserve"> </w:t>
      </w:r>
      <w:r w:rsidR="00182CE4" w:rsidRPr="0002390F">
        <w:t xml:space="preserve">Matching network could be designed to provide impedance matching </w:t>
      </w:r>
      <w:r w:rsidR="005E1E39" w:rsidRPr="0002390F">
        <w:t xml:space="preserve">between antenna and load </w:t>
      </w:r>
      <w:r w:rsidR="00B93FF8" w:rsidRPr="0002390F">
        <w:t>for</w:t>
      </w:r>
      <w:r w:rsidR="001D00E0" w:rsidRPr="0002390F">
        <w:t xml:space="preserve"> </w:t>
      </w:r>
      <w:r w:rsidR="00B93FF8" w:rsidRPr="0002390F">
        <w:t>efficient</w:t>
      </w:r>
      <w:r w:rsidR="001D00E0" w:rsidRPr="0002390F">
        <w:t xml:space="preserve"> power transfer and</w:t>
      </w:r>
      <w:r w:rsidR="00182CE4" w:rsidRPr="0002390F">
        <w:t xml:space="preserve"> </w:t>
      </w:r>
      <w:r w:rsidR="00677742" w:rsidRPr="0002390F">
        <w:t xml:space="preserve">desired </w:t>
      </w:r>
      <w:r w:rsidR="00182CE4" w:rsidRPr="0002390F">
        <w:t>selectivity for frequency</w:t>
      </w:r>
      <w:r w:rsidR="00677742" w:rsidRPr="0002390F">
        <w:t xml:space="preserve"> of interest.</w:t>
      </w:r>
    </w:p>
    <w:p w14:paraId="15B7947A" w14:textId="77777777" w:rsidR="000375CD" w:rsidRPr="0002390F" w:rsidRDefault="000375CD" w:rsidP="00343D12"/>
    <w:p w14:paraId="36DCFDA8" w14:textId="5F67DDB8" w:rsidR="002074A8" w:rsidRPr="0002390F" w:rsidRDefault="002074A8" w:rsidP="00343D12">
      <w:r w:rsidRPr="0002390F">
        <w:fldChar w:fldCharType="begin"/>
      </w:r>
      <w:r w:rsidRPr="0002390F">
        <w:instrText xml:space="preserve"> REF _Ref158710999 \h </w:instrText>
      </w:r>
      <w:r w:rsidR="0002390F">
        <w:instrText xml:space="preserve"> \* MERGEFORMAT </w:instrText>
      </w:r>
      <w:r w:rsidRPr="0002390F">
        <w:fldChar w:fldCharType="separate"/>
      </w:r>
      <w:r w:rsidR="002551EC" w:rsidRPr="0002390F">
        <w:t xml:space="preserve">Figure </w:t>
      </w:r>
      <w:r w:rsidR="002551EC">
        <w:rPr>
          <w:noProof/>
        </w:rPr>
        <w:t>4</w:t>
      </w:r>
      <w:r w:rsidRPr="0002390F">
        <w:fldChar w:fldCharType="end"/>
      </w:r>
      <w:r w:rsidRPr="0002390F">
        <w:t xml:space="preserve"> </w:t>
      </w:r>
      <w:r w:rsidR="00317A95" w:rsidRPr="0002390F">
        <w:t xml:space="preserve">shows the </w:t>
      </w:r>
      <w:r w:rsidR="000375CD" w:rsidRPr="0002390F">
        <w:t xml:space="preserve">antenna frequency response for different </w:t>
      </w:r>
      <w:r w:rsidR="00647898" w:rsidRPr="0002390F">
        <w:t xml:space="preserve">Q factors; higher Q values provides higher efficiency in energy transfer in </w:t>
      </w:r>
      <w:r w:rsidR="00FE2CDB" w:rsidRPr="0002390F">
        <w:t>narrow</w:t>
      </w:r>
      <w:r w:rsidR="00647898" w:rsidRPr="0002390F">
        <w:t xml:space="preserve"> frequency</w:t>
      </w:r>
      <w:r w:rsidR="00FE2CDB" w:rsidRPr="0002390F">
        <w:t xml:space="preserve"> range, lower Q values </w:t>
      </w:r>
      <w:r w:rsidR="00B439E5" w:rsidRPr="0002390F">
        <w:t xml:space="preserve">allows antenna </w:t>
      </w:r>
      <w:r w:rsidR="00D148F0">
        <w:t xml:space="preserve">to </w:t>
      </w:r>
      <w:r w:rsidR="00B439E5" w:rsidRPr="0002390F">
        <w:t>be well matched in</w:t>
      </w:r>
      <w:r w:rsidR="00FE2CDB" w:rsidRPr="0002390F">
        <w:t xml:space="preserve"> larger bandwidth </w:t>
      </w:r>
      <w:r w:rsidR="00B439E5" w:rsidRPr="0002390F">
        <w:t xml:space="preserve">but reduced efficiency in </w:t>
      </w:r>
      <w:r w:rsidR="008655DF" w:rsidRPr="0002390F">
        <w:t xml:space="preserve">peak. </w:t>
      </w:r>
      <w:r w:rsidR="00637CB8" w:rsidRPr="0002390F">
        <w:t xml:space="preserve">The choice of Q factor is important since it could affect </w:t>
      </w:r>
      <w:r w:rsidR="00EA60A0" w:rsidRPr="0002390F">
        <w:t xml:space="preserve">both efficiency and usable bandwidth. It would be good to </w:t>
      </w:r>
      <w:r w:rsidR="00F05AF7" w:rsidRPr="0002390F">
        <w:t xml:space="preserve">evaluate various Q values such as Q=10, 35, 100, … </w:t>
      </w:r>
      <w:r w:rsidR="006D5D4F">
        <w:t xml:space="preserve">and identify recommended values for </w:t>
      </w:r>
      <w:r w:rsidR="00E81CCA">
        <w:t xml:space="preserve">A-IoT devices </w:t>
      </w:r>
      <w:r w:rsidR="006F4B5F">
        <w:t>for</w:t>
      </w:r>
      <w:r w:rsidR="00E81CCA">
        <w:t xml:space="preserve"> licensed FDD band.</w:t>
      </w:r>
    </w:p>
    <w:p w14:paraId="5475AC3A" w14:textId="77777777" w:rsidR="00C531EC" w:rsidRPr="0002390F" w:rsidRDefault="00C531EC" w:rsidP="00343D12"/>
    <w:p w14:paraId="3A20E359" w14:textId="0A238257" w:rsidR="00C531EC" w:rsidRPr="0029179D" w:rsidRDefault="00C531EC" w:rsidP="00343D12">
      <w:pPr>
        <w:rPr>
          <w:b/>
          <w:bCs/>
        </w:rPr>
      </w:pPr>
      <w:r w:rsidRPr="0029179D">
        <w:rPr>
          <w:b/>
          <w:bCs/>
        </w:rPr>
        <w:t>Observation</w:t>
      </w:r>
      <w:r w:rsidR="00817911" w:rsidRPr="0029179D">
        <w:rPr>
          <w:b/>
          <w:bCs/>
        </w:rPr>
        <w:t xml:space="preserve"> </w:t>
      </w:r>
      <w:r w:rsidR="0029179D" w:rsidRPr="0029179D">
        <w:rPr>
          <w:b/>
          <w:bCs/>
        </w:rPr>
        <w:t>5</w:t>
      </w:r>
      <w:r w:rsidRPr="0029179D">
        <w:rPr>
          <w:b/>
          <w:bCs/>
        </w:rPr>
        <w:t>: The choice of Q factor in matching network determines the selectivity and bandwidth of A-IoT device.</w:t>
      </w:r>
    </w:p>
    <w:p w14:paraId="01274C45" w14:textId="77777777" w:rsidR="001B39B2" w:rsidRPr="0054106A" w:rsidRDefault="001B39B2" w:rsidP="00343D12">
      <w:pPr>
        <w:rPr>
          <w:b/>
          <w:bCs/>
          <w:i/>
          <w:iCs/>
        </w:rPr>
      </w:pPr>
    </w:p>
    <w:p w14:paraId="4D471F0C" w14:textId="25165D96" w:rsidR="00486E88" w:rsidRPr="00FB198D" w:rsidRDefault="00C531EC" w:rsidP="00343D12">
      <w:pPr>
        <w:rPr>
          <w:b/>
          <w:bCs/>
        </w:rPr>
      </w:pPr>
      <w:r w:rsidRPr="00FB198D">
        <w:rPr>
          <w:b/>
          <w:bCs/>
        </w:rPr>
        <w:t xml:space="preserve">Proposal </w:t>
      </w:r>
      <w:r w:rsidR="001043D6">
        <w:rPr>
          <w:b/>
          <w:bCs/>
        </w:rPr>
        <w:t>2</w:t>
      </w:r>
      <w:r w:rsidR="001C4DD7">
        <w:rPr>
          <w:b/>
          <w:bCs/>
        </w:rPr>
        <w:t>1</w:t>
      </w:r>
      <w:r w:rsidRPr="00FB198D">
        <w:rPr>
          <w:b/>
          <w:bCs/>
        </w:rPr>
        <w:t>: RAN1</w:t>
      </w:r>
      <w:r w:rsidR="00DA2D44" w:rsidRPr="00FB198D">
        <w:rPr>
          <w:b/>
          <w:bCs/>
        </w:rPr>
        <w:t xml:space="preserve"> and </w:t>
      </w:r>
      <w:r w:rsidR="008507A9" w:rsidRPr="00FB198D">
        <w:rPr>
          <w:b/>
          <w:bCs/>
        </w:rPr>
        <w:t>RAN</w:t>
      </w:r>
      <w:r w:rsidR="00705A26" w:rsidRPr="00FB198D">
        <w:rPr>
          <w:b/>
          <w:bCs/>
        </w:rPr>
        <w:t>4</w:t>
      </w:r>
      <w:r w:rsidRPr="00FB198D">
        <w:rPr>
          <w:b/>
          <w:bCs/>
        </w:rPr>
        <w:t xml:space="preserve"> to study the impact of Q factor in </w:t>
      </w:r>
      <w:r w:rsidR="00243BE1" w:rsidRPr="00FB198D">
        <w:rPr>
          <w:b/>
          <w:bCs/>
        </w:rPr>
        <w:t xml:space="preserve">A-IoT </w:t>
      </w:r>
      <w:r w:rsidRPr="00FB198D">
        <w:rPr>
          <w:b/>
          <w:bCs/>
        </w:rPr>
        <w:t>link performance</w:t>
      </w:r>
      <w:r w:rsidR="00612E31" w:rsidRPr="00FB198D">
        <w:rPr>
          <w:b/>
          <w:bCs/>
        </w:rPr>
        <w:t xml:space="preserve"> and energy harvesting</w:t>
      </w:r>
      <w:r w:rsidR="00486E88" w:rsidRPr="00FB198D">
        <w:rPr>
          <w:b/>
          <w:bCs/>
        </w:rPr>
        <w:t xml:space="preserve">; reasonable value of Q, pro/con of using high/low </w:t>
      </w:r>
      <w:r w:rsidR="00987A48" w:rsidRPr="00FB198D">
        <w:rPr>
          <w:b/>
          <w:bCs/>
        </w:rPr>
        <w:t>Q factor</w:t>
      </w:r>
      <w:r w:rsidR="00486E88" w:rsidRPr="00FB198D">
        <w:rPr>
          <w:b/>
          <w:bCs/>
        </w:rPr>
        <w:t xml:space="preserve"> </w:t>
      </w:r>
      <w:r w:rsidR="00987A48" w:rsidRPr="00FB198D">
        <w:rPr>
          <w:b/>
          <w:bCs/>
        </w:rPr>
        <w:t>considering frequenc</w:t>
      </w:r>
      <w:r w:rsidR="00EA0E5D" w:rsidRPr="00FB198D">
        <w:rPr>
          <w:b/>
          <w:bCs/>
        </w:rPr>
        <w:t>y</w:t>
      </w:r>
      <w:r w:rsidR="00987A48" w:rsidRPr="00FB198D">
        <w:rPr>
          <w:b/>
          <w:bCs/>
        </w:rPr>
        <w:t xml:space="preserve"> </w:t>
      </w:r>
      <w:r w:rsidR="00313388" w:rsidRPr="00FB198D">
        <w:rPr>
          <w:b/>
          <w:bCs/>
        </w:rPr>
        <w:t xml:space="preserve">in </w:t>
      </w:r>
      <w:r w:rsidR="00987A48" w:rsidRPr="00FB198D">
        <w:rPr>
          <w:b/>
          <w:bCs/>
        </w:rPr>
        <w:t>band</w:t>
      </w:r>
      <w:r w:rsidR="00313388" w:rsidRPr="00FB198D">
        <w:rPr>
          <w:b/>
          <w:bCs/>
        </w:rPr>
        <w:t>(</w:t>
      </w:r>
      <w:r w:rsidR="00987A48" w:rsidRPr="00FB198D">
        <w:rPr>
          <w:b/>
          <w:bCs/>
        </w:rPr>
        <w:t>s</w:t>
      </w:r>
      <w:r w:rsidR="00313388" w:rsidRPr="00FB198D">
        <w:rPr>
          <w:b/>
          <w:bCs/>
        </w:rPr>
        <w:t>)</w:t>
      </w:r>
      <w:r w:rsidR="00987A48" w:rsidRPr="00FB198D">
        <w:rPr>
          <w:b/>
          <w:bCs/>
        </w:rPr>
        <w:t xml:space="preserve"> across operators.</w:t>
      </w:r>
    </w:p>
    <w:p w14:paraId="51CE4B16" w14:textId="77777777" w:rsidR="0034706D" w:rsidRPr="0002390F" w:rsidRDefault="0034706D" w:rsidP="00343D12"/>
    <w:p w14:paraId="0B3BF8C4" w14:textId="5551B22C" w:rsidR="00D81886" w:rsidRPr="0002390F" w:rsidRDefault="00560063" w:rsidP="00F31A7A">
      <w:pPr>
        <w:jc w:val="center"/>
      </w:pPr>
      <w:r w:rsidRPr="00560063">
        <w:rPr>
          <w:noProof/>
        </w:rPr>
        <w:lastRenderedPageBreak/>
        <w:drawing>
          <wp:inline distT="0" distB="0" distL="0" distR="0" wp14:anchorId="3A2D28A3" wp14:editId="717CC935">
            <wp:extent cx="3172268" cy="2505425"/>
            <wp:effectExtent l="0" t="0" r="9525" b="9525"/>
            <wp:docPr id="688946314"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46314" name="Picture 1" descr="A graph of a function&#10;&#10;Description automatically generated"/>
                    <pic:cNvPicPr/>
                  </pic:nvPicPr>
                  <pic:blipFill>
                    <a:blip r:embed="rId26"/>
                    <a:stretch>
                      <a:fillRect/>
                    </a:stretch>
                  </pic:blipFill>
                  <pic:spPr>
                    <a:xfrm>
                      <a:off x="0" y="0"/>
                      <a:ext cx="3172268" cy="2505425"/>
                    </a:xfrm>
                    <a:prstGeom prst="rect">
                      <a:avLst/>
                    </a:prstGeom>
                  </pic:spPr>
                </pic:pic>
              </a:graphicData>
            </a:graphic>
          </wp:inline>
        </w:drawing>
      </w:r>
    </w:p>
    <w:p w14:paraId="52C07279" w14:textId="0AD39638" w:rsidR="0034706D" w:rsidRPr="0002390F" w:rsidRDefault="00D81886" w:rsidP="00343D12">
      <w:pPr>
        <w:pStyle w:val="Caption"/>
      </w:pPr>
      <w:bookmarkStart w:id="19" w:name="_Ref158710999"/>
      <w:r w:rsidRPr="0002390F">
        <w:t xml:space="preserve">Figure </w:t>
      </w:r>
      <w:r w:rsidRPr="0002390F">
        <w:fldChar w:fldCharType="begin"/>
      </w:r>
      <w:r w:rsidRPr="0002390F">
        <w:instrText xml:space="preserve"> SEQ Figure \* ARABIC </w:instrText>
      </w:r>
      <w:r w:rsidRPr="0002390F">
        <w:fldChar w:fldCharType="separate"/>
      </w:r>
      <w:r w:rsidR="002551EC">
        <w:rPr>
          <w:noProof/>
        </w:rPr>
        <w:t>4</w:t>
      </w:r>
      <w:r w:rsidRPr="0002390F">
        <w:fldChar w:fldCharType="end"/>
      </w:r>
      <w:bookmarkEnd w:id="19"/>
      <w:r w:rsidRPr="0002390F">
        <w:t xml:space="preserve"> </w:t>
      </w:r>
      <w:r w:rsidR="003449FF" w:rsidRPr="0002390F">
        <w:t>Antenna frequency amplitude response</w:t>
      </w:r>
    </w:p>
    <w:p w14:paraId="49F1F20D" w14:textId="77777777" w:rsidR="00B051BC" w:rsidRPr="0002390F" w:rsidRDefault="00B051BC" w:rsidP="00343D12"/>
    <w:p w14:paraId="2C73D632" w14:textId="2231EBCE" w:rsidR="0009583C" w:rsidRPr="00344C46" w:rsidRDefault="0009583C" w:rsidP="0009583C">
      <w:pPr>
        <w:pStyle w:val="Heading2"/>
      </w:pPr>
      <w:r w:rsidRPr="00344C46">
        <w:t>Envelop Detector Model</w:t>
      </w:r>
    </w:p>
    <w:p w14:paraId="5B67277D" w14:textId="6B3E0828" w:rsidR="003C0F47" w:rsidRPr="00344C46" w:rsidRDefault="002A464D" w:rsidP="0009583C">
      <w:r w:rsidRPr="00344C46">
        <w:t xml:space="preserve">In </w:t>
      </w:r>
      <w:r w:rsidR="00384DD0" w:rsidRPr="00344C46">
        <w:t>all device types, e</w:t>
      </w:r>
      <w:r w:rsidR="000117D0" w:rsidRPr="00344C46">
        <w:t xml:space="preserve">nvelop detector </w:t>
      </w:r>
      <w:r w:rsidR="00384DD0" w:rsidRPr="00344C46">
        <w:t xml:space="preserve">could be assumed as receiver detection method. Envelop detector </w:t>
      </w:r>
      <w:r w:rsidR="000E7883" w:rsidRPr="00344C46">
        <w:t>gets input</w:t>
      </w:r>
      <w:r w:rsidR="00305687" w:rsidRPr="00344C46">
        <w:t xml:space="preserve"> signal and </w:t>
      </w:r>
      <w:r w:rsidR="00AE206B" w:rsidRPr="00344C46">
        <w:t>generate</w:t>
      </w:r>
      <w:r w:rsidR="00AA15E9">
        <w:t>s</w:t>
      </w:r>
      <w:r w:rsidR="00AE206B" w:rsidRPr="00344C46">
        <w:t xml:space="preserve"> the</w:t>
      </w:r>
      <w:r w:rsidR="00305687" w:rsidRPr="00344C46">
        <w:t xml:space="preserve"> envelop of the </w:t>
      </w:r>
      <w:r w:rsidR="000E7883" w:rsidRPr="00344C46">
        <w:t xml:space="preserve">input </w:t>
      </w:r>
      <w:r w:rsidR="00305687" w:rsidRPr="00344C46">
        <w:t xml:space="preserve">signal as </w:t>
      </w:r>
      <w:r w:rsidR="000E7883" w:rsidRPr="00344C46">
        <w:t xml:space="preserve">its </w:t>
      </w:r>
      <w:r w:rsidR="00305687" w:rsidRPr="00344C46">
        <w:t>output</w:t>
      </w:r>
      <w:r w:rsidR="009F0669" w:rsidRPr="00344C46">
        <w:t>, which is used for information decoding. A simple</w:t>
      </w:r>
      <w:r w:rsidR="000E7883" w:rsidRPr="00344C46">
        <w:t xml:space="preserve"> envelop detector is </w:t>
      </w:r>
      <w:r w:rsidR="003C0F47" w:rsidRPr="00344C46">
        <w:t>composed of rectifier</w:t>
      </w:r>
      <w:r w:rsidR="009B7F51" w:rsidRPr="00344C46">
        <w:t xml:space="preserve"> and RC circuit composed of </w:t>
      </w:r>
      <w:r w:rsidR="0090318E" w:rsidRPr="00344C46">
        <w:t>diode</w:t>
      </w:r>
      <w:r w:rsidR="00FF753F" w:rsidRPr="00344C46">
        <w:t xml:space="preserve">, </w:t>
      </w:r>
      <w:r w:rsidR="00F650D7" w:rsidRPr="00344C46">
        <w:t>capacitor,</w:t>
      </w:r>
      <w:r w:rsidR="00FF753F" w:rsidRPr="00344C46">
        <w:t xml:space="preserve"> and resist</w:t>
      </w:r>
      <w:r w:rsidR="00E00A9D" w:rsidRPr="00344C46">
        <w:t>o</w:t>
      </w:r>
      <w:r w:rsidR="00FF753F" w:rsidRPr="00344C46">
        <w:t>r</w:t>
      </w:r>
      <w:r w:rsidR="00E44CCC" w:rsidRPr="00344C46">
        <w:t>.</w:t>
      </w:r>
    </w:p>
    <w:p w14:paraId="32FFF915" w14:textId="77777777" w:rsidR="00130A95" w:rsidRPr="00344C46" w:rsidRDefault="00130A95" w:rsidP="00130A95">
      <w:pPr>
        <w:keepNext/>
        <w:jc w:val="center"/>
      </w:pPr>
      <w:r w:rsidRPr="00344C46">
        <w:rPr>
          <w:noProof/>
        </w:rPr>
        <w:drawing>
          <wp:inline distT="0" distB="0" distL="0" distR="0" wp14:anchorId="429BF0F4" wp14:editId="555DD191">
            <wp:extent cx="1447800" cy="763919"/>
            <wp:effectExtent l="0" t="0" r="0" b="0"/>
            <wp:docPr id="257833757" name="Picture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33757" name="Picture 6" descr="A black background with a black squar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50378" cy="765280"/>
                    </a:xfrm>
                    <a:prstGeom prst="rect">
                      <a:avLst/>
                    </a:prstGeom>
                    <a:noFill/>
                    <a:ln>
                      <a:noFill/>
                    </a:ln>
                  </pic:spPr>
                </pic:pic>
              </a:graphicData>
            </a:graphic>
          </wp:inline>
        </w:drawing>
      </w:r>
    </w:p>
    <w:p w14:paraId="2A482AFE" w14:textId="575F4903" w:rsidR="003C0F47" w:rsidRPr="00344C46" w:rsidRDefault="00130A95" w:rsidP="00130A95">
      <w:pPr>
        <w:pStyle w:val="Caption"/>
      </w:pPr>
      <w:r w:rsidRPr="00344C46">
        <w:t xml:space="preserve">Figure </w:t>
      </w:r>
      <w:r w:rsidRPr="00344C46">
        <w:fldChar w:fldCharType="begin"/>
      </w:r>
      <w:r w:rsidRPr="00344C46">
        <w:instrText xml:space="preserve"> SEQ Figure \* ARABIC </w:instrText>
      </w:r>
      <w:r w:rsidRPr="00344C46">
        <w:fldChar w:fldCharType="separate"/>
      </w:r>
      <w:r w:rsidR="002551EC">
        <w:rPr>
          <w:noProof/>
        </w:rPr>
        <w:t>5</w:t>
      </w:r>
      <w:r w:rsidRPr="00344C46">
        <w:fldChar w:fldCharType="end"/>
      </w:r>
      <w:r w:rsidRPr="00344C46">
        <w:t xml:space="preserve"> </w:t>
      </w:r>
      <w:r w:rsidR="007A2A36" w:rsidRPr="00344C46">
        <w:t>Simple e</w:t>
      </w:r>
      <w:r w:rsidRPr="00344C46">
        <w:t>nvelop detector circuit</w:t>
      </w:r>
    </w:p>
    <w:p w14:paraId="23F22613" w14:textId="77777777" w:rsidR="00DD6158" w:rsidRPr="00344C46" w:rsidRDefault="00DD6158" w:rsidP="0009583C"/>
    <w:p w14:paraId="26C895BB" w14:textId="42F85552" w:rsidR="00305687" w:rsidRPr="00344C46" w:rsidRDefault="005D1AD5" w:rsidP="0009583C">
      <w:r w:rsidRPr="00344C46">
        <w:t xml:space="preserve">Typically, the envelop detector is modeled </w:t>
      </w:r>
      <w:r w:rsidR="00832F1D" w:rsidRPr="00344C46">
        <w:t xml:space="preserve">as </w:t>
      </w:r>
      <w:r w:rsidR="00832F1D" w:rsidRPr="00344C46">
        <w:rPr>
          <w:b/>
          <w:bCs/>
        </w:rPr>
        <w:t>square operation</w:t>
      </w:r>
      <w:r w:rsidR="00832F1D" w:rsidRPr="00344C46">
        <w:t xml:space="preserve"> followed by </w:t>
      </w:r>
      <w:r w:rsidR="009F3B4A" w:rsidRPr="00344C46">
        <w:t>low pass filtering</w:t>
      </w:r>
      <w:r w:rsidR="002A7226" w:rsidRPr="00344C46">
        <w:t xml:space="preserve">, as shown in </w:t>
      </w:r>
      <w:r w:rsidR="002A7226" w:rsidRPr="00344C46">
        <w:fldChar w:fldCharType="begin"/>
      </w:r>
      <w:r w:rsidR="002A7226" w:rsidRPr="00344C46">
        <w:instrText xml:space="preserve"> REF _Ref162963679 \h </w:instrText>
      </w:r>
      <w:r w:rsidR="00213D8E" w:rsidRPr="00344C46">
        <w:instrText xml:space="preserve"> \* MERGEFORMAT </w:instrText>
      </w:r>
      <w:r w:rsidR="002A7226" w:rsidRPr="00344C46">
        <w:fldChar w:fldCharType="separate"/>
      </w:r>
      <w:r w:rsidR="002551EC" w:rsidRPr="00344C46">
        <w:t xml:space="preserve">Figure </w:t>
      </w:r>
      <w:r w:rsidR="002551EC">
        <w:rPr>
          <w:noProof/>
        </w:rPr>
        <w:t>6</w:t>
      </w:r>
      <w:r w:rsidR="002A7226" w:rsidRPr="00344C46">
        <w:fldChar w:fldCharType="end"/>
      </w:r>
      <w:r w:rsidR="002A7226" w:rsidRPr="00344C46">
        <w:t>.</w:t>
      </w:r>
    </w:p>
    <w:p w14:paraId="0EC63C2F" w14:textId="77777777" w:rsidR="00585E07" w:rsidRPr="00344C46" w:rsidRDefault="00585E07" w:rsidP="00585E07">
      <w:pPr>
        <w:keepNext/>
        <w:jc w:val="center"/>
      </w:pPr>
      <w:r w:rsidRPr="00344C46">
        <w:rPr>
          <w:noProof/>
        </w:rPr>
        <w:drawing>
          <wp:inline distT="0" distB="0" distL="0" distR="0" wp14:anchorId="270075A7" wp14:editId="772A90A2">
            <wp:extent cx="1805354" cy="709797"/>
            <wp:effectExtent l="0" t="0" r="0" b="0"/>
            <wp:docPr id="7339586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12102" cy="712450"/>
                    </a:xfrm>
                    <a:prstGeom prst="rect">
                      <a:avLst/>
                    </a:prstGeom>
                    <a:noFill/>
                  </pic:spPr>
                </pic:pic>
              </a:graphicData>
            </a:graphic>
          </wp:inline>
        </w:drawing>
      </w:r>
    </w:p>
    <w:p w14:paraId="26E261F4" w14:textId="7E93FB41" w:rsidR="00344C46" w:rsidRDefault="00585E07" w:rsidP="00344C46">
      <w:pPr>
        <w:pStyle w:val="Caption"/>
      </w:pPr>
      <w:bookmarkStart w:id="20" w:name="_Ref162963679"/>
      <w:r w:rsidRPr="00344C46">
        <w:t xml:space="preserve">Figure </w:t>
      </w:r>
      <w:r w:rsidRPr="00344C46">
        <w:fldChar w:fldCharType="begin"/>
      </w:r>
      <w:r w:rsidRPr="00344C46">
        <w:instrText xml:space="preserve"> SEQ Figure \* ARABIC </w:instrText>
      </w:r>
      <w:r w:rsidRPr="00344C46">
        <w:fldChar w:fldCharType="separate"/>
      </w:r>
      <w:r w:rsidR="002551EC">
        <w:rPr>
          <w:noProof/>
        </w:rPr>
        <w:t>6</w:t>
      </w:r>
      <w:r w:rsidRPr="00344C46">
        <w:fldChar w:fldCharType="end"/>
      </w:r>
      <w:bookmarkEnd w:id="20"/>
      <w:r w:rsidRPr="00344C46">
        <w:t xml:space="preserve"> Simple envelop detector model</w:t>
      </w:r>
    </w:p>
    <w:p w14:paraId="20E63D05" w14:textId="77777777" w:rsidR="00344C46" w:rsidRPr="00344C46" w:rsidRDefault="00344C46" w:rsidP="00344C46"/>
    <w:p w14:paraId="48645896" w14:textId="37FEE62C" w:rsidR="00915F1C" w:rsidRPr="00FB198D" w:rsidRDefault="00A85FF4" w:rsidP="00616CF5">
      <w:pPr>
        <w:rPr>
          <w:b/>
          <w:bCs/>
        </w:rPr>
      </w:pPr>
      <w:r w:rsidRPr="00FB198D">
        <w:rPr>
          <w:b/>
          <w:bCs/>
        </w:rPr>
        <w:t xml:space="preserve">Proposal </w:t>
      </w:r>
      <w:r w:rsidR="001043D6">
        <w:rPr>
          <w:b/>
          <w:bCs/>
        </w:rPr>
        <w:t>2</w:t>
      </w:r>
      <w:r w:rsidR="001C4DD7">
        <w:rPr>
          <w:b/>
          <w:bCs/>
        </w:rPr>
        <w:t>2</w:t>
      </w:r>
      <w:r w:rsidRPr="00FB198D">
        <w:rPr>
          <w:b/>
          <w:bCs/>
        </w:rPr>
        <w:t>:</w:t>
      </w:r>
      <w:r w:rsidR="00616CF5" w:rsidRPr="00FB198D">
        <w:rPr>
          <w:b/>
          <w:bCs/>
        </w:rPr>
        <w:t xml:space="preserve"> For link level evaluation, </w:t>
      </w:r>
      <w:r w:rsidRPr="00FB198D">
        <w:rPr>
          <w:b/>
          <w:bCs/>
        </w:rPr>
        <w:t xml:space="preserve">RAN1 adopt </w:t>
      </w:r>
      <w:r w:rsidR="009A05AA" w:rsidRPr="00FB198D">
        <w:rPr>
          <w:b/>
          <w:bCs/>
        </w:rPr>
        <w:t xml:space="preserve">following </w:t>
      </w:r>
      <w:r w:rsidRPr="00FB198D">
        <w:rPr>
          <w:b/>
          <w:bCs/>
        </w:rPr>
        <w:t>envelop detection</w:t>
      </w:r>
      <w:r w:rsidR="00616CF5" w:rsidRPr="00FB198D">
        <w:rPr>
          <w:b/>
          <w:bCs/>
        </w:rPr>
        <w:t xml:space="preserve"> ED</w:t>
      </w:r>
      <w:r w:rsidRPr="00FB198D">
        <w:rPr>
          <w:b/>
          <w:bCs/>
        </w:rPr>
        <w:t xml:space="preserve"> model </w:t>
      </w:r>
      <w:r w:rsidR="00616CF5" w:rsidRPr="00FB198D">
        <w:rPr>
          <w:b/>
          <w:bCs/>
        </w:rPr>
        <w:t>with s</w:t>
      </w:r>
      <w:r w:rsidR="00915F1C" w:rsidRPr="00FB198D">
        <w:rPr>
          <w:b/>
          <w:bCs/>
        </w:rPr>
        <w:t>quaring operation of input signal followed by low pass filtering</w:t>
      </w:r>
      <w:r w:rsidR="00EE2410" w:rsidRPr="00FB198D">
        <w:rPr>
          <w:b/>
          <w:bCs/>
        </w:rPr>
        <w:t xml:space="preserve"> as below.</w:t>
      </w:r>
    </w:p>
    <w:p w14:paraId="32B4E37D" w14:textId="77777777" w:rsidR="00DE02F1" w:rsidRPr="00616CF5" w:rsidRDefault="00DE02F1" w:rsidP="00616CF5">
      <w:pPr>
        <w:rPr>
          <w:b/>
          <w:bCs/>
        </w:rPr>
      </w:pPr>
    </w:p>
    <w:p w14:paraId="6D85CA92" w14:textId="4C96987A" w:rsidR="009A05AA" w:rsidRPr="00D93EE2" w:rsidRDefault="00915F1C" w:rsidP="00D93EE2">
      <w:pPr>
        <w:jc w:val="center"/>
        <w:rPr>
          <w:b/>
          <w:bCs/>
        </w:rPr>
      </w:pPr>
      <w:r w:rsidRPr="00344C46">
        <w:rPr>
          <w:noProof/>
        </w:rPr>
        <w:drawing>
          <wp:inline distT="0" distB="0" distL="0" distR="0" wp14:anchorId="6B096F9C" wp14:editId="4DE5779D">
            <wp:extent cx="1805354" cy="709797"/>
            <wp:effectExtent l="0" t="0" r="0" b="0"/>
            <wp:docPr id="6075238" name="Picture 7" descr="A black background with a black rectangle and two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238" name="Picture 7" descr="A black background with a black rectangle and two square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12102" cy="712450"/>
                    </a:xfrm>
                    <a:prstGeom prst="rect">
                      <a:avLst/>
                    </a:prstGeom>
                    <a:noFill/>
                  </pic:spPr>
                </pic:pic>
              </a:graphicData>
            </a:graphic>
          </wp:inline>
        </w:drawing>
      </w:r>
    </w:p>
    <w:p w14:paraId="5DFB5914" w14:textId="77777777" w:rsidR="00A85FF4" w:rsidRDefault="00A85FF4" w:rsidP="0009583C"/>
    <w:p w14:paraId="0488124E" w14:textId="77777777" w:rsidR="0009583C" w:rsidRPr="0009583C" w:rsidRDefault="0009583C" w:rsidP="0009583C"/>
    <w:p w14:paraId="6BB9B93E" w14:textId="63EF86F4" w:rsidR="0004520A" w:rsidRPr="0002390F" w:rsidRDefault="0004520A" w:rsidP="00343D12">
      <w:pPr>
        <w:pStyle w:val="Heading2"/>
      </w:pPr>
      <w:r w:rsidRPr="0002390F">
        <w:t>Comparator Model</w:t>
      </w:r>
    </w:p>
    <w:p w14:paraId="655AB27E" w14:textId="3DD69E01" w:rsidR="00B20FBC" w:rsidRPr="0002390F" w:rsidRDefault="00B77353" w:rsidP="00343D12">
      <w:r w:rsidRPr="0002390F">
        <w:t>For</w:t>
      </w:r>
      <w:r w:rsidR="008C64DF">
        <w:t xml:space="preserve"> a</w:t>
      </w:r>
      <w:r w:rsidRPr="0002390F">
        <w:t xml:space="preserve"> low</w:t>
      </w:r>
      <w:r w:rsidR="00524A85" w:rsidRPr="0002390F">
        <w:t>-</w:t>
      </w:r>
      <w:r w:rsidRPr="0002390F">
        <w:t xml:space="preserve">cost A-IoT device, RF envelop detection </w:t>
      </w:r>
      <w:r w:rsidR="008F01E1" w:rsidRPr="0002390F">
        <w:t xml:space="preserve">receiver would be </w:t>
      </w:r>
      <w:r w:rsidR="008C64DF">
        <w:t>a</w:t>
      </w:r>
      <w:r w:rsidR="008F01E1" w:rsidRPr="0002390F">
        <w:t xml:space="preserve"> good candidate</w:t>
      </w:r>
      <w:r w:rsidR="00361493" w:rsidRPr="0002390F">
        <w:t xml:space="preserve">, where </w:t>
      </w:r>
      <w:r w:rsidR="004D6856">
        <w:t>a</w:t>
      </w:r>
      <w:r w:rsidR="00361493" w:rsidRPr="0002390F">
        <w:t xml:space="preserve"> low complexity/low power comparator is used to detect </w:t>
      </w:r>
      <w:r w:rsidR="001904D7" w:rsidRPr="0002390F">
        <w:t>On/Off signal</w:t>
      </w:r>
      <w:r w:rsidR="008C64DF">
        <w:t>s</w:t>
      </w:r>
      <w:r w:rsidR="001904D7" w:rsidRPr="0002390F">
        <w:t>.</w:t>
      </w:r>
      <w:r w:rsidR="005C6F1A" w:rsidRPr="0002390F">
        <w:t xml:space="preserve"> </w:t>
      </w:r>
      <w:r w:rsidR="00B20FBC" w:rsidRPr="0002390F">
        <w:t>Comparator</w:t>
      </w:r>
      <w:r w:rsidR="0092260C" w:rsidRPr="0002390F">
        <w:t xml:space="preserve">, shown in </w:t>
      </w:r>
      <w:r w:rsidR="0092260C" w:rsidRPr="0002390F">
        <w:fldChar w:fldCharType="begin"/>
      </w:r>
      <w:r w:rsidR="0092260C" w:rsidRPr="0002390F">
        <w:instrText xml:space="preserve"> REF _Ref158713516 \h </w:instrText>
      </w:r>
      <w:r w:rsidR="0002390F">
        <w:instrText xml:space="preserve"> \* MERGEFORMAT </w:instrText>
      </w:r>
      <w:r w:rsidR="0092260C" w:rsidRPr="0002390F">
        <w:fldChar w:fldCharType="separate"/>
      </w:r>
      <w:r w:rsidR="002551EC" w:rsidRPr="0002390F">
        <w:t xml:space="preserve">Figure </w:t>
      </w:r>
      <w:r w:rsidR="002551EC">
        <w:rPr>
          <w:noProof/>
        </w:rPr>
        <w:t>7</w:t>
      </w:r>
      <w:r w:rsidR="0092260C" w:rsidRPr="0002390F">
        <w:fldChar w:fldCharType="end"/>
      </w:r>
      <w:r w:rsidR="0092260C" w:rsidRPr="0002390F">
        <w:t>,</w:t>
      </w:r>
      <w:r w:rsidR="00B20FBC" w:rsidRPr="0002390F">
        <w:t xml:space="preserve"> is </w:t>
      </w:r>
      <w:r w:rsidR="00EC5E46">
        <w:t>a</w:t>
      </w:r>
      <w:r w:rsidR="00B20FBC" w:rsidRPr="0002390F">
        <w:t xml:space="preserve"> </w:t>
      </w:r>
      <w:r w:rsidR="00485905" w:rsidRPr="0002390F">
        <w:t>device that compare</w:t>
      </w:r>
      <w:r w:rsidR="00EC5E46">
        <w:t>s</w:t>
      </w:r>
      <w:r w:rsidR="00485905" w:rsidRPr="0002390F">
        <w:t xml:space="preserve"> two </w:t>
      </w:r>
      <w:r w:rsidR="001320AA" w:rsidRPr="0002390F">
        <w:t xml:space="preserve">input </w:t>
      </w:r>
      <w:r w:rsidR="00485905" w:rsidRPr="0002390F">
        <w:t xml:space="preserve">voltage values </w:t>
      </w:r>
      <w:r w:rsidR="001320AA" w:rsidRPr="0002390F">
        <w:t xml:space="preserve">(V1 and V2) </w:t>
      </w:r>
      <w:r w:rsidR="00485905" w:rsidRPr="0002390F">
        <w:t>and generates binary outputs</w:t>
      </w:r>
      <w:r w:rsidR="001320AA" w:rsidRPr="0002390F">
        <w:t xml:space="preserve"> (0 or 1)</w:t>
      </w:r>
      <w:r w:rsidR="009A7968" w:rsidRPr="0002390F">
        <w:t>;</w:t>
      </w:r>
    </w:p>
    <w:p w14:paraId="3CD34107" w14:textId="77777777" w:rsidR="00485905" w:rsidRPr="0002390F" w:rsidRDefault="00485905" w:rsidP="00343D12"/>
    <w:p w14:paraId="382F8C60" w14:textId="40E30024" w:rsidR="00485905" w:rsidRPr="0002390F" w:rsidRDefault="00485905" w:rsidP="00F31A7A">
      <w:pPr>
        <w:jc w:val="center"/>
      </w:pPr>
      <w:r w:rsidRPr="0002390F">
        <w:t xml:space="preserve">Vout =1 if </w:t>
      </w:r>
      <w:r w:rsidR="001320AA" w:rsidRPr="0002390F">
        <w:t>V1 &gt; V2</w:t>
      </w:r>
      <w:r w:rsidR="00C22B8E" w:rsidRPr="0002390F">
        <w:t>,</w:t>
      </w:r>
    </w:p>
    <w:p w14:paraId="40738AE0" w14:textId="224C6363" w:rsidR="001320AA" w:rsidRPr="0002390F" w:rsidRDefault="001320AA" w:rsidP="00F31A7A">
      <w:pPr>
        <w:jc w:val="center"/>
      </w:pPr>
      <w:r w:rsidRPr="0002390F">
        <w:t>Vout =0 if V1 &lt; V2</w:t>
      </w:r>
      <w:r w:rsidR="00EC637E" w:rsidRPr="0002390F">
        <w:t>.</w:t>
      </w:r>
    </w:p>
    <w:p w14:paraId="02777DA2" w14:textId="77777777" w:rsidR="00EC1194" w:rsidRPr="0002390F" w:rsidRDefault="00EC1194" w:rsidP="00343D12"/>
    <w:p w14:paraId="466C3AE4" w14:textId="77777777" w:rsidR="00EC1194" w:rsidRPr="0002390F" w:rsidRDefault="00EC1194" w:rsidP="00F31A7A">
      <w:pPr>
        <w:jc w:val="center"/>
      </w:pPr>
      <w:r w:rsidRPr="0002390F">
        <w:rPr>
          <w:noProof/>
        </w:rPr>
        <w:drawing>
          <wp:inline distT="0" distB="0" distL="0" distR="0" wp14:anchorId="48783428" wp14:editId="3964418A">
            <wp:extent cx="1821338" cy="655377"/>
            <wp:effectExtent l="0" t="0" r="7620" b="0"/>
            <wp:docPr id="93228551" name="Picture 93228551" descr="A black and white triangle with black lines and a plus and a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8551" name="Picture 1" descr="A black and white triangle with black lines and a plus and a black line&#10;&#10;Description automatically generated"/>
                    <pic:cNvPicPr/>
                  </pic:nvPicPr>
                  <pic:blipFill>
                    <a:blip r:embed="rId29"/>
                    <a:stretch>
                      <a:fillRect/>
                    </a:stretch>
                  </pic:blipFill>
                  <pic:spPr>
                    <a:xfrm>
                      <a:off x="0" y="0"/>
                      <a:ext cx="1821338" cy="655377"/>
                    </a:xfrm>
                    <a:prstGeom prst="rect">
                      <a:avLst/>
                    </a:prstGeom>
                  </pic:spPr>
                </pic:pic>
              </a:graphicData>
            </a:graphic>
          </wp:inline>
        </w:drawing>
      </w:r>
    </w:p>
    <w:p w14:paraId="3ABCC205" w14:textId="1FD71013" w:rsidR="001320AA" w:rsidRPr="0002390F" w:rsidRDefault="00EC1194" w:rsidP="00343D12">
      <w:pPr>
        <w:pStyle w:val="Caption"/>
      </w:pPr>
      <w:bookmarkStart w:id="21" w:name="_Ref158713516"/>
      <w:r w:rsidRPr="0002390F">
        <w:t xml:space="preserve">Figure </w:t>
      </w:r>
      <w:r w:rsidRPr="0002390F">
        <w:fldChar w:fldCharType="begin"/>
      </w:r>
      <w:r w:rsidRPr="0002390F">
        <w:instrText xml:space="preserve"> SEQ Figure \* ARABIC </w:instrText>
      </w:r>
      <w:r w:rsidRPr="0002390F">
        <w:fldChar w:fldCharType="separate"/>
      </w:r>
      <w:r w:rsidR="002551EC">
        <w:rPr>
          <w:noProof/>
        </w:rPr>
        <w:t>7</w:t>
      </w:r>
      <w:r w:rsidRPr="0002390F">
        <w:fldChar w:fldCharType="end"/>
      </w:r>
      <w:bookmarkEnd w:id="21"/>
      <w:r w:rsidRPr="0002390F">
        <w:t xml:space="preserve"> Comparator (based on OP a</w:t>
      </w:r>
      <w:r w:rsidR="00EF1128" w:rsidRPr="0002390F">
        <w:t>m</w:t>
      </w:r>
      <w:r w:rsidRPr="0002390F">
        <w:t>p)</w:t>
      </w:r>
    </w:p>
    <w:p w14:paraId="058B2D00" w14:textId="77777777" w:rsidR="00B20FBC" w:rsidRPr="0002390F" w:rsidRDefault="00B20FBC" w:rsidP="00343D12"/>
    <w:p w14:paraId="228EABBD" w14:textId="47CE6BF7" w:rsidR="00385C6C" w:rsidRPr="0002390F" w:rsidRDefault="005C6F1A" w:rsidP="00343D12">
      <w:r w:rsidRPr="0002390F">
        <w:t xml:space="preserve">In modeling </w:t>
      </w:r>
      <w:r w:rsidR="00EF1128" w:rsidRPr="0002390F">
        <w:t>this</w:t>
      </w:r>
      <w:r w:rsidRPr="0002390F">
        <w:t xml:space="preserve"> comparator, there could be at least following two methods.</w:t>
      </w:r>
    </w:p>
    <w:p w14:paraId="461DB999" w14:textId="77777777" w:rsidR="00152C44" w:rsidRDefault="00152C44" w:rsidP="00343D12"/>
    <w:p w14:paraId="57249891" w14:textId="65BE06F4" w:rsidR="00F52A90" w:rsidRPr="005E29BE" w:rsidRDefault="00657016" w:rsidP="00343D12">
      <w:pPr>
        <w:rPr>
          <w:b/>
          <w:bCs/>
          <w:u w:val="single"/>
        </w:rPr>
      </w:pPr>
      <w:r w:rsidRPr="005E29BE">
        <w:rPr>
          <w:b/>
          <w:bCs/>
          <w:u w:val="single"/>
        </w:rPr>
        <w:t>Ide</w:t>
      </w:r>
      <w:r w:rsidR="00D56EFF" w:rsidRPr="005E29BE">
        <w:rPr>
          <w:b/>
          <w:bCs/>
          <w:u w:val="single"/>
        </w:rPr>
        <w:t>al</w:t>
      </w:r>
      <w:r w:rsidRPr="005E29BE">
        <w:rPr>
          <w:b/>
          <w:bCs/>
          <w:u w:val="single"/>
        </w:rPr>
        <w:t xml:space="preserve"> model </w:t>
      </w:r>
    </w:p>
    <w:p w14:paraId="3DEDB631" w14:textId="170C8E3A" w:rsidR="00AA6CFC" w:rsidRDefault="00814FE6" w:rsidP="00343D12">
      <w:r w:rsidRPr="0002390F">
        <w:t xml:space="preserve">In ideal model, </w:t>
      </w:r>
      <w:r w:rsidR="00224250" w:rsidRPr="0002390F">
        <w:t>input signals generate output signal</w:t>
      </w:r>
      <w:r w:rsidR="008536CA">
        <w:t>s</w:t>
      </w:r>
      <w:r w:rsidR="00224250" w:rsidRPr="0002390F">
        <w:t xml:space="preserve"> </w:t>
      </w:r>
      <w:r w:rsidR="00041E10" w:rsidRPr="0002390F">
        <w:t xml:space="preserve">according to </w:t>
      </w:r>
      <w:r w:rsidR="00041E10" w:rsidRPr="0002390F">
        <w:fldChar w:fldCharType="begin"/>
      </w:r>
      <w:r w:rsidR="00041E10" w:rsidRPr="0002390F">
        <w:instrText xml:space="preserve"> REF _Ref158713782 \h </w:instrText>
      </w:r>
      <w:r w:rsidR="0002390F">
        <w:instrText xml:space="preserve"> \* MERGEFORMAT </w:instrText>
      </w:r>
      <w:r w:rsidR="00041E10" w:rsidRPr="0002390F">
        <w:fldChar w:fldCharType="separate"/>
      </w:r>
      <w:r w:rsidR="002551EC" w:rsidRPr="0002390F">
        <w:t xml:space="preserve">Table </w:t>
      </w:r>
      <w:r w:rsidR="002551EC">
        <w:rPr>
          <w:noProof/>
        </w:rPr>
        <w:t>3</w:t>
      </w:r>
      <w:r w:rsidR="00041E10" w:rsidRPr="0002390F">
        <w:fldChar w:fldCharType="end"/>
      </w:r>
      <w:r w:rsidR="00041E10" w:rsidRPr="0002390F">
        <w:t xml:space="preserve"> and example signal</w:t>
      </w:r>
      <w:r w:rsidR="00985638">
        <w:t>s</w:t>
      </w:r>
      <w:r w:rsidR="00041E10" w:rsidRPr="0002390F">
        <w:t xml:space="preserve"> are shown </w:t>
      </w:r>
      <w:r w:rsidR="002E2E2F" w:rsidRPr="0002390F">
        <w:t xml:space="preserve">in </w:t>
      </w:r>
      <w:r w:rsidR="002E2E2F" w:rsidRPr="0002390F">
        <w:fldChar w:fldCharType="begin"/>
      </w:r>
      <w:r w:rsidR="002E2E2F" w:rsidRPr="0002390F">
        <w:instrText xml:space="preserve"> REF _Ref158714466 \h </w:instrText>
      </w:r>
      <w:r w:rsidR="0002390F">
        <w:instrText xml:space="preserve"> \* MERGEFORMAT </w:instrText>
      </w:r>
      <w:r w:rsidR="002E2E2F" w:rsidRPr="0002390F">
        <w:fldChar w:fldCharType="separate"/>
      </w:r>
      <w:r w:rsidR="002551EC" w:rsidRPr="0002390F">
        <w:t xml:space="preserve">Figure </w:t>
      </w:r>
      <w:r w:rsidR="002551EC">
        <w:rPr>
          <w:noProof/>
        </w:rPr>
        <w:t>8</w:t>
      </w:r>
      <w:r w:rsidR="002E2E2F" w:rsidRPr="0002390F">
        <w:fldChar w:fldCharType="end"/>
      </w:r>
      <w:r w:rsidR="00041E10" w:rsidRPr="0002390F">
        <w:t>.</w:t>
      </w:r>
    </w:p>
    <w:p w14:paraId="34078F43" w14:textId="77777777" w:rsidR="005D57D6" w:rsidRDefault="005D57D6" w:rsidP="00343D12"/>
    <w:p w14:paraId="556A17E6" w14:textId="5EB79BB4" w:rsidR="00AA6CFC" w:rsidRDefault="00AA6CFC" w:rsidP="00AA6CFC">
      <w:r w:rsidRPr="00F147BF">
        <w:t>Note that there could be a fundamental limitation of using ideal model. The ideal model provides evaluation output in terms of BER or BLER curves of which x axis is typically SNR. However, in A-IoT context, this does not provide complete information. This is because, in A-IoT context</w:t>
      </w:r>
      <w:r w:rsidR="00EC2E3B">
        <w:t>,</w:t>
      </w:r>
      <w:r w:rsidRPr="00F147BF">
        <w:t xml:space="preserve"> with activation threshold or sensitivity typically much poor than regular NR, the operating SNR is very high compared to typical SNR values. For example, device sensitivity of -30dBm will correspond to 60-70dB of SNR for noise floor of -90dBm or -100dBm. </w:t>
      </w:r>
      <w:r w:rsidR="006444E1">
        <w:t>This means that having larger SNR than</w:t>
      </w:r>
      <w:r w:rsidRPr="00F147BF">
        <w:t xml:space="preserve"> required R2D SNR of e.g., 5 ~ 10dB (from ideal model) </w:t>
      </w:r>
      <w:r w:rsidR="006444E1">
        <w:t>does not necessarily mean that decoding will be successful</w:t>
      </w:r>
      <w:r w:rsidRPr="00F147BF">
        <w:t xml:space="preserve">. </w:t>
      </w:r>
      <w:r w:rsidR="006444E1">
        <w:t xml:space="preserve">That is, </w:t>
      </w:r>
      <w:r w:rsidR="006B0040">
        <w:t>device c</w:t>
      </w:r>
      <w:r w:rsidR="006444E1">
        <w:t>an</w:t>
      </w:r>
      <w:r w:rsidRPr="00F147BF">
        <w:t xml:space="preserve"> have lower rx power than sensitivity </w:t>
      </w:r>
      <w:r w:rsidR="006444E1">
        <w:t>yet</w:t>
      </w:r>
      <w:r w:rsidRPr="00F147BF">
        <w:t xml:space="preserve"> still have higher SNR than required SNR.</w:t>
      </w:r>
    </w:p>
    <w:p w14:paraId="292C91F7" w14:textId="77777777" w:rsidR="00363577" w:rsidRDefault="00363577" w:rsidP="00AA6CFC"/>
    <w:p w14:paraId="00ED7E97" w14:textId="7F1C016E" w:rsidR="00D56EFF" w:rsidRPr="0002390F" w:rsidRDefault="00363577" w:rsidP="00343D12">
      <w:r>
        <w:t xml:space="preserve">To </w:t>
      </w:r>
      <w:r w:rsidR="006F75C0">
        <w:t xml:space="preserve">evaluate </w:t>
      </w:r>
      <w:r w:rsidR="00614534">
        <w:t>comparator behavior, some rando</w:t>
      </w:r>
      <w:r w:rsidR="00A8784F">
        <w:t xml:space="preserve">mized output from comparator is needed, especially when Rx power </w:t>
      </w:r>
      <w:r w:rsidR="00887382">
        <w:t xml:space="preserve">is </w:t>
      </w:r>
      <w:r w:rsidR="00A8784F">
        <w:t xml:space="preserve">approaching decoding threshold. </w:t>
      </w:r>
      <w:r w:rsidR="00463BD8">
        <w:t>One</w:t>
      </w:r>
      <w:r w:rsidR="00313754">
        <w:t xml:space="preserve"> candidate solution</w:t>
      </w:r>
      <w:r w:rsidR="00463BD8">
        <w:t xml:space="preserve"> is</w:t>
      </w:r>
      <w:r w:rsidR="00887382">
        <w:t xml:space="preserve"> to</w:t>
      </w:r>
      <w:r w:rsidR="00463BD8">
        <w:t xml:space="preserve"> </w:t>
      </w:r>
      <w:r w:rsidR="00313754">
        <w:t>add extra g</w:t>
      </w:r>
      <w:r w:rsidR="00887382">
        <w:t>au</w:t>
      </w:r>
      <w:r w:rsidR="00313754">
        <w:t>ssi</w:t>
      </w:r>
      <w:r w:rsidR="00643CD0">
        <w:t>an</w:t>
      </w:r>
      <w:r w:rsidR="00313754">
        <w:t xml:space="preserve"> noise </w:t>
      </w:r>
      <w:r w:rsidR="003D78F1">
        <w:t xml:space="preserve">with certain </w:t>
      </w:r>
      <w:r w:rsidR="00044DCB">
        <w:t xml:space="preserve">noise </w:t>
      </w:r>
      <w:r w:rsidR="003D78F1">
        <w:t>power or noise figure</w:t>
      </w:r>
      <w:r w:rsidR="00863C9C">
        <w:t xml:space="preserve">. </w:t>
      </w:r>
      <w:r w:rsidR="00455C85" w:rsidRPr="0002390F">
        <w:t>C</w:t>
      </w:r>
      <w:r w:rsidR="00814FE6" w:rsidRPr="0002390F">
        <w:t xml:space="preserve">omparator noise </w:t>
      </w:r>
      <w:r w:rsidR="00DF4056" w:rsidRPr="0002390F">
        <w:t>can be</w:t>
      </w:r>
      <w:r w:rsidR="00814FE6" w:rsidRPr="0002390F">
        <w:t xml:space="preserve"> added to signal before comparator</w:t>
      </w:r>
      <w:r w:rsidR="00F53C82" w:rsidRPr="0002390F">
        <w:t xml:space="preserve"> as </w:t>
      </w:r>
      <w:r w:rsidR="00F53C82" w:rsidRPr="0002390F">
        <w:fldChar w:fldCharType="begin"/>
      </w:r>
      <w:r w:rsidR="00F53C82" w:rsidRPr="0002390F">
        <w:instrText xml:space="preserve"> REF _Ref158713761 \h </w:instrText>
      </w:r>
      <w:r w:rsidR="0002390F">
        <w:instrText xml:space="preserve"> \* MERGEFORMAT </w:instrText>
      </w:r>
      <w:r w:rsidR="00F53C82" w:rsidRPr="0002390F">
        <w:fldChar w:fldCharType="separate"/>
      </w:r>
      <w:r w:rsidR="002551EC" w:rsidRPr="0002390F">
        <w:t xml:space="preserve">Figure </w:t>
      </w:r>
      <w:r w:rsidR="002551EC">
        <w:rPr>
          <w:noProof/>
        </w:rPr>
        <w:t>9</w:t>
      </w:r>
      <w:r w:rsidR="00F53C82" w:rsidRPr="0002390F">
        <w:fldChar w:fldCharType="end"/>
      </w:r>
      <w:r w:rsidR="00396F36" w:rsidRPr="0002390F">
        <w:t xml:space="preserve">, which models random output of </w:t>
      </w:r>
      <w:r w:rsidR="009E1CCF" w:rsidRPr="0002390F">
        <w:t>comparator.</w:t>
      </w:r>
    </w:p>
    <w:p w14:paraId="65B5904A" w14:textId="77777777" w:rsidR="00A61620" w:rsidRPr="0002390F" w:rsidRDefault="00A61620" w:rsidP="00343D12"/>
    <w:p w14:paraId="73AEE5E4" w14:textId="3638A5E0" w:rsidR="006F68ED" w:rsidRPr="0002390F" w:rsidRDefault="006F68ED" w:rsidP="00F31A7A">
      <w:pPr>
        <w:jc w:val="center"/>
      </w:pPr>
      <w:r w:rsidRPr="0002390F">
        <w:rPr>
          <w:noProof/>
        </w:rPr>
        <w:drawing>
          <wp:inline distT="0" distB="0" distL="0" distR="0" wp14:anchorId="36405732" wp14:editId="3773D929">
            <wp:extent cx="4884418" cy="813582"/>
            <wp:effectExtent l="0" t="0" r="0" b="5715"/>
            <wp:docPr id="885824875" name="Picture 885824875" descr="A black and red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824875" name="Picture 1" descr="A black and red arrows&#10;&#10;Description automatically generated with medium confidence"/>
                    <pic:cNvPicPr/>
                  </pic:nvPicPr>
                  <pic:blipFill rotWithShape="1">
                    <a:blip r:embed="rId30"/>
                    <a:srcRect t="7958"/>
                    <a:stretch/>
                  </pic:blipFill>
                  <pic:spPr bwMode="auto">
                    <a:xfrm>
                      <a:off x="0" y="0"/>
                      <a:ext cx="4884843" cy="813653"/>
                    </a:xfrm>
                    <a:prstGeom prst="rect">
                      <a:avLst/>
                    </a:prstGeom>
                    <a:ln>
                      <a:noFill/>
                    </a:ln>
                    <a:extLst>
                      <a:ext uri="{53640926-AAD7-44D8-BBD7-CCE9431645EC}">
                        <a14:shadowObscured xmlns:a14="http://schemas.microsoft.com/office/drawing/2010/main"/>
                      </a:ext>
                    </a:extLst>
                  </pic:spPr>
                </pic:pic>
              </a:graphicData>
            </a:graphic>
          </wp:inline>
        </w:drawing>
      </w:r>
    </w:p>
    <w:p w14:paraId="2A5AB60F" w14:textId="4FE45AF5" w:rsidR="005A388A" w:rsidRPr="0002390F" w:rsidRDefault="006F68ED" w:rsidP="00343D12">
      <w:pPr>
        <w:pStyle w:val="Caption"/>
      </w:pPr>
      <w:bookmarkStart w:id="22" w:name="_Ref158714466"/>
      <w:bookmarkStart w:id="23" w:name="_Ref158714462"/>
      <w:r w:rsidRPr="0002390F">
        <w:t xml:space="preserve">Figure </w:t>
      </w:r>
      <w:r w:rsidRPr="0002390F">
        <w:fldChar w:fldCharType="begin"/>
      </w:r>
      <w:r w:rsidRPr="0002390F">
        <w:instrText xml:space="preserve"> SEQ Figure \* ARABIC </w:instrText>
      </w:r>
      <w:r w:rsidRPr="0002390F">
        <w:fldChar w:fldCharType="separate"/>
      </w:r>
      <w:r w:rsidR="002551EC">
        <w:rPr>
          <w:noProof/>
        </w:rPr>
        <w:t>8</w:t>
      </w:r>
      <w:r w:rsidRPr="0002390F">
        <w:fldChar w:fldCharType="end"/>
      </w:r>
      <w:bookmarkEnd w:id="22"/>
      <w:r w:rsidRPr="0002390F">
        <w:t xml:space="preserve"> Ideal comparator input </w:t>
      </w:r>
      <w:r w:rsidR="002C74EA" w:rsidRPr="0002390F">
        <w:t>signal and output</w:t>
      </w:r>
      <w:bookmarkEnd w:id="23"/>
    </w:p>
    <w:p w14:paraId="3C9E49BF" w14:textId="77777777" w:rsidR="00814FE6" w:rsidRPr="0002390F" w:rsidRDefault="00814FE6" w:rsidP="00343D12"/>
    <w:p w14:paraId="7C351D95" w14:textId="70A3EFCA" w:rsidR="00F900E5" w:rsidRPr="0002390F" w:rsidRDefault="00F900E5" w:rsidP="00343D12">
      <w:pPr>
        <w:pStyle w:val="Caption"/>
      </w:pPr>
      <w:bookmarkStart w:id="24" w:name="_Ref158713782"/>
      <w:r w:rsidRPr="0002390F">
        <w:t xml:space="preserve">Table </w:t>
      </w:r>
      <w:r w:rsidRPr="0002390F">
        <w:fldChar w:fldCharType="begin"/>
      </w:r>
      <w:r w:rsidRPr="0002390F">
        <w:instrText xml:space="preserve"> SEQ Table \* ARABIC </w:instrText>
      </w:r>
      <w:r w:rsidRPr="0002390F">
        <w:fldChar w:fldCharType="separate"/>
      </w:r>
      <w:r w:rsidR="002551EC">
        <w:rPr>
          <w:noProof/>
        </w:rPr>
        <w:t>3</w:t>
      </w:r>
      <w:r w:rsidRPr="0002390F">
        <w:fldChar w:fldCharType="end"/>
      </w:r>
      <w:bookmarkEnd w:id="24"/>
      <w:r w:rsidRPr="0002390F">
        <w:t xml:space="preserve"> Ideal comparator</w:t>
      </w:r>
      <w:r w:rsidR="003C2266" w:rsidRPr="0002390F">
        <w:t>’s</w:t>
      </w:r>
      <w:r w:rsidRPr="0002390F">
        <w:t xml:space="preserve"> input and output relation</w:t>
      </w:r>
    </w:p>
    <w:tbl>
      <w:tblPr>
        <w:tblW w:w="101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1343"/>
        <w:gridCol w:w="4689"/>
        <w:gridCol w:w="4148"/>
      </w:tblGrid>
      <w:tr w:rsidR="00D56EFF" w:rsidRPr="0002390F" w14:paraId="5383684D" w14:textId="77777777" w:rsidTr="00F900E5">
        <w:trPr>
          <w:trHeight w:val="437"/>
        </w:trPr>
        <w:tc>
          <w:tcPr>
            <w:tcW w:w="1343" w:type="dxa"/>
            <w:shd w:val="clear" w:color="auto" w:fill="7BA0FF"/>
            <w:tcMar>
              <w:top w:w="72" w:type="dxa"/>
              <w:left w:w="144" w:type="dxa"/>
              <w:bottom w:w="72" w:type="dxa"/>
              <w:right w:w="144" w:type="dxa"/>
            </w:tcMar>
            <w:vAlign w:val="center"/>
            <w:hideMark/>
          </w:tcPr>
          <w:p w14:paraId="3D5B350D" w14:textId="77777777" w:rsidR="00D56EFF" w:rsidRPr="0002390F" w:rsidRDefault="00D56EFF" w:rsidP="00343D12">
            <w:r w:rsidRPr="0002390F">
              <w:rPr>
                <w:rFonts w:eastAsiaTheme="minorEastAsia"/>
              </w:rPr>
              <w:t>Model</w:t>
            </w:r>
          </w:p>
        </w:tc>
        <w:tc>
          <w:tcPr>
            <w:tcW w:w="4689" w:type="dxa"/>
            <w:shd w:val="clear" w:color="auto" w:fill="7BA0FF"/>
            <w:tcMar>
              <w:top w:w="72" w:type="dxa"/>
              <w:left w:w="144" w:type="dxa"/>
              <w:bottom w:w="72" w:type="dxa"/>
              <w:right w:w="144" w:type="dxa"/>
            </w:tcMar>
            <w:vAlign w:val="center"/>
            <w:hideMark/>
          </w:tcPr>
          <w:p w14:paraId="6F0EFD99" w14:textId="77777777" w:rsidR="00D56EFF" w:rsidRPr="0002390F" w:rsidRDefault="00D56EFF" w:rsidP="00343D12">
            <w:r w:rsidRPr="0002390F">
              <w:rPr>
                <w:rFonts w:eastAsiaTheme="minorEastAsia"/>
              </w:rPr>
              <w:t>Condition</w:t>
            </w:r>
          </w:p>
        </w:tc>
        <w:tc>
          <w:tcPr>
            <w:tcW w:w="4148" w:type="dxa"/>
            <w:shd w:val="clear" w:color="auto" w:fill="7BA0FF"/>
            <w:tcMar>
              <w:top w:w="72" w:type="dxa"/>
              <w:left w:w="144" w:type="dxa"/>
              <w:bottom w:w="72" w:type="dxa"/>
              <w:right w:w="144" w:type="dxa"/>
            </w:tcMar>
            <w:vAlign w:val="center"/>
            <w:hideMark/>
          </w:tcPr>
          <w:p w14:paraId="2D23DA88" w14:textId="77777777" w:rsidR="00D56EFF" w:rsidRPr="0002390F" w:rsidRDefault="00D56EFF" w:rsidP="00343D12">
            <w:r w:rsidRPr="0002390F">
              <w:rPr>
                <w:rFonts w:eastAsiaTheme="minorEastAsia"/>
              </w:rPr>
              <w:t>Output</w:t>
            </w:r>
          </w:p>
        </w:tc>
      </w:tr>
      <w:tr w:rsidR="00D56EFF" w:rsidRPr="0002390F" w14:paraId="298031A6" w14:textId="77777777" w:rsidTr="00F900E5">
        <w:trPr>
          <w:trHeight w:val="429"/>
        </w:trPr>
        <w:tc>
          <w:tcPr>
            <w:tcW w:w="1343" w:type="dxa"/>
            <w:vMerge w:val="restart"/>
            <w:shd w:val="clear" w:color="auto" w:fill="D7DFFF"/>
            <w:tcMar>
              <w:top w:w="72" w:type="dxa"/>
              <w:left w:w="144" w:type="dxa"/>
              <w:bottom w:w="72" w:type="dxa"/>
              <w:right w:w="144" w:type="dxa"/>
            </w:tcMar>
            <w:vAlign w:val="center"/>
            <w:hideMark/>
          </w:tcPr>
          <w:p w14:paraId="73452417" w14:textId="77777777" w:rsidR="00D56EFF" w:rsidRPr="0002390F" w:rsidRDefault="00D56EFF" w:rsidP="00343D12">
            <w:r w:rsidRPr="0002390F">
              <w:rPr>
                <w:rFonts w:eastAsiaTheme="minorEastAsia"/>
              </w:rPr>
              <w:lastRenderedPageBreak/>
              <w:t>Idealized</w:t>
            </w:r>
          </w:p>
        </w:tc>
        <w:tc>
          <w:tcPr>
            <w:tcW w:w="4689" w:type="dxa"/>
            <w:shd w:val="clear" w:color="auto" w:fill="D7DFFF"/>
            <w:tcMar>
              <w:top w:w="72" w:type="dxa"/>
              <w:left w:w="144" w:type="dxa"/>
              <w:bottom w:w="72" w:type="dxa"/>
              <w:right w:w="144" w:type="dxa"/>
            </w:tcMar>
            <w:vAlign w:val="center"/>
            <w:hideMark/>
          </w:tcPr>
          <w:p w14:paraId="3E86898E" w14:textId="04A360DD" w:rsidR="00D56EFF" w:rsidRPr="0002390F" w:rsidRDefault="002551EC" w:rsidP="00343D12">
            <m:oMath>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oMath>
            <w:r w:rsidR="00D56EFF" w:rsidRPr="0002390F">
              <w:rPr>
                <w:rFonts w:eastAsiaTheme="minorEastAsia"/>
              </w:rPr>
              <w:t xml:space="preserve"> </w:t>
            </w:r>
            <m:oMath>
              <m:r>
                <m:rPr>
                  <m:sty m:val="p"/>
                </m:rPr>
                <w:rPr>
                  <w:rFonts w:ascii="Cambria Math" w:hAnsi="Cambria Math"/>
                </w:rPr>
                <m:t>&gt;0</m:t>
              </m:r>
            </m:oMath>
          </w:p>
        </w:tc>
        <w:tc>
          <w:tcPr>
            <w:tcW w:w="4148" w:type="dxa"/>
            <w:shd w:val="clear" w:color="auto" w:fill="D7DFFF"/>
            <w:tcMar>
              <w:top w:w="72" w:type="dxa"/>
              <w:left w:w="144" w:type="dxa"/>
              <w:bottom w:w="72" w:type="dxa"/>
              <w:right w:w="144" w:type="dxa"/>
            </w:tcMar>
            <w:vAlign w:val="center"/>
            <w:hideMark/>
          </w:tcPr>
          <w:p w14:paraId="4A57E886" w14:textId="77777777" w:rsidR="00D56EFF" w:rsidRPr="0002390F" w:rsidRDefault="00D56EFF" w:rsidP="00343D12">
            <w:r w:rsidRPr="0002390F">
              <w:rPr>
                <w:rFonts w:eastAsiaTheme="minorEastAsia"/>
              </w:rPr>
              <w:t>High level</w:t>
            </w:r>
          </w:p>
        </w:tc>
      </w:tr>
      <w:tr w:rsidR="00D56EFF" w:rsidRPr="0002390F" w14:paraId="7439A54B" w14:textId="77777777" w:rsidTr="00F900E5">
        <w:trPr>
          <w:trHeight w:val="429"/>
        </w:trPr>
        <w:tc>
          <w:tcPr>
            <w:tcW w:w="0" w:type="auto"/>
            <w:vMerge/>
            <w:vAlign w:val="center"/>
            <w:hideMark/>
          </w:tcPr>
          <w:p w14:paraId="35FD8665" w14:textId="77777777" w:rsidR="00D56EFF" w:rsidRPr="0002390F" w:rsidRDefault="00D56EFF" w:rsidP="00343D12"/>
        </w:tc>
        <w:tc>
          <w:tcPr>
            <w:tcW w:w="4689" w:type="dxa"/>
            <w:shd w:val="clear" w:color="auto" w:fill="ECF0FF"/>
            <w:tcMar>
              <w:top w:w="72" w:type="dxa"/>
              <w:left w:w="144" w:type="dxa"/>
              <w:bottom w:w="72" w:type="dxa"/>
              <w:right w:w="144" w:type="dxa"/>
            </w:tcMar>
            <w:vAlign w:val="center"/>
            <w:hideMark/>
          </w:tcPr>
          <w:p w14:paraId="5A19A968" w14:textId="752DE392" w:rsidR="00D56EFF" w:rsidRPr="0002390F" w:rsidRDefault="002551EC" w:rsidP="00343D12">
            <m:oMath>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oMath>
            <w:r w:rsidR="00D56EFF" w:rsidRPr="0002390F">
              <w:rPr>
                <w:rFonts w:eastAsiaTheme="minorEastAsia"/>
              </w:rPr>
              <w:t xml:space="preserve"> </w:t>
            </w:r>
            <m:oMath>
              <m:r>
                <m:rPr>
                  <m:sty m:val="p"/>
                </m:rPr>
                <w:rPr>
                  <w:rFonts w:ascii="Cambria Math" w:hAnsi="Cambria Math"/>
                </w:rPr>
                <m:t>&lt;0</m:t>
              </m:r>
            </m:oMath>
          </w:p>
        </w:tc>
        <w:tc>
          <w:tcPr>
            <w:tcW w:w="4148" w:type="dxa"/>
            <w:shd w:val="clear" w:color="auto" w:fill="ECF0FF"/>
            <w:tcMar>
              <w:top w:w="72" w:type="dxa"/>
              <w:left w:w="144" w:type="dxa"/>
              <w:bottom w:w="72" w:type="dxa"/>
              <w:right w:w="144" w:type="dxa"/>
            </w:tcMar>
            <w:vAlign w:val="center"/>
            <w:hideMark/>
          </w:tcPr>
          <w:p w14:paraId="2584D705" w14:textId="77777777" w:rsidR="00D56EFF" w:rsidRPr="0002390F" w:rsidRDefault="00D56EFF" w:rsidP="00343D12">
            <w:r w:rsidRPr="0002390F">
              <w:rPr>
                <w:rFonts w:eastAsiaTheme="minorEastAsia"/>
              </w:rPr>
              <w:t>Low level</w:t>
            </w:r>
          </w:p>
        </w:tc>
      </w:tr>
    </w:tbl>
    <w:p w14:paraId="60DD2F56" w14:textId="77777777" w:rsidR="006C151F" w:rsidRPr="0002390F" w:rsidRDefault="006C151F" w:rsidP="00343D12"/>
    <w:p w14:paraId="4965138F" w14:textId="77777777" w:rsidR="00455C85" w:rsidRPr="0002390F" w:rsidRDefault="00455C85" w:rsidP="005F7C16">
      <w:pPr>
        <w:jc w:val="center"/>
      </w:pPr>
      <w:r w:rsidRPr="0002390F">
        <w:rPr>
          <w:noProof/>
        </w:rPr>
        <w:drawing>
          <wp:inline distT="0" distB="0" distL="0" distR="0" wp14:anchorId="7CB66895" wp14:editId="7CD710A4">
            <wp:extent cx="4107536" cy="1371719"/>
            <wp:effectExtent l="0" t="0" r="7620" b="0"/>
            <wp:docPr id="1669303665" name="Picture 1669303665" descr="A diagram of a compa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303665" name="Picture 1" descr="A diagram of a comparator&#10;&#10;Description automatically generated"/>
                    <pic:cNvPicPr/>
                  </pic:nvPicPr>
                  <pic:blipFill>
                    <a:blip r:embed="rId31"/>
                    <a:stretch>
                      <a:fillRect/>
                    </a:stretch>
                  </pic:blipFill>
                  <pic:spPr>
                    <a:xfrm>
                      <a:off x="0" y="0"/>
                      <a:ext cx="4107536" cy="1371719"/>
                    </a:xfrm>
                    <a:prstGeom prst="rect">
                      <a:avLst/>
                    </a:prstGeom>
                  </pic:spPr>
                </pic:pic>
              </a:graphicData>
            </a:graphic>
          </wp:inline>
        </w:drawing>
      </w:r>
    </w:p>
    <w:p w14:paraId="2B5CA030" w14:textId="6A9F114D" w:rsidR="005E29BE" w:rsidRDefault="00455C85" w:rsidP="005E29BE">
      <w:pPr>
        <w:pStyle w:val="Caption"/>
      </w:pPr>
      <w:bookmarkStart w:id="25" w:name="_Ref158713761"/>
      <w:r w:rsidRPr="0002390F">
        <w:t xml:space="preserve">Figure </w:t>
      </w:r>
      <w:r w:rsidRPr="0002390F">
        <w:fldChar w:fldCharType="begin"/>
      </w:r>
      <w:r w:rsidRPr="0002390F">
        <w:instrText xml:space="preserve"> SEQ Figure \* ARABIC </w:instrText>
      </w:r>
      <w:r w:rsidRPr="0002390F">
        <w:fldChar w:fldCharType="separate"/>
      </w:r>
      <w:r w:rsidR="002551EC">
        <w:rPr>
          <w:noProof/>
        </w:rPr>
        <w:t>9</w:t>
      </w:r>
      <w:r w:rsidRPr="0002390F">
        <w:fldChar w:fldCharType="end"/>
      </w:r>
      <w:bookmarkEnd w:id="25"/>
      <w:r w:rsidRPr="0002390F">
        <w:t xml:space="preserve"> Ideal comparator with comparator noise injection</w:t>
      </w:r>
    </w:p>
    <w:p w14:paraId="3703A9AD" w14:textId="77777777" w:rsidR="005E29BE" w:rsidRPr="0002390F" w:rsidRDefault="005E29BE" w:rsidP="00343D12"/>
    <w:p w14:paraId="4D41C64E" w14:textId="7122FFD2" w:rsidR="007D1D70" w:rsidRPr="002F212C" w:rsidRDefault="006C151F" w:rsidP="00343D12">
      <w:pPr>
        <w:rPr>
          <w:b/>
          <w:bCs/>
          <w:u w:val="single"/>
        </w:rPr>
      </w:pPr>
      <w:r w:rsidRPr="002F212C">
        <w:rPr>
          <w:b/>
          <w:bCs/>
          <w:u w:val="single"/>
        </w:rPr>
        <w:t>P</w:t>
      </w:r>
      <w:r w:rsidR="00657016" w:rsidRPr="002F212C">
        <w:rPr>
          <w:b/>
          <w:bCs/>
          <w:u w:val="single"/>
        </w:rPr>
        <w:t>ractical mode</w:t>
      </w:r>
      <w:r w:rsidR="009E1CCF" w:rsidRPr="002F212C">
        <w:rPr>
          <w:b/>
          <w:bCs/>
          <w:u w:val="single"/>
        </w:rPr>
        <w:t>l</w:t>
      </w:r>
    </w:p>
    <w:p w14:paraId="023AE673" w14:textId="689121F3" w:rsidR="002017AA" w:rsidRPr="0002390F" w:rsidRDefault="00071E00" w:rsidP="00343D12">
      <w:r w:rsidRPr="0002390F">
        <w:t>In practical model</w:t>
      </w:r>
      <w:r w:rsidR="00406EBD" w:rsidRPr="0002390F">
        <w:t xml:space="preserve">, </w:t>
      </w:r>
      <w:r w:rsidR="002017AA" w:rsidRPr="0002390F">
        <w:t xml:space="preserve">compactor bias and </w:t>
      </w:r>
      <w:r w:rsidR="00950B07" w:rsidRPr="0002390F">
        <w:t>ambiguity</w:t>
      </w:r>
      <w:r w:rsidR="002017AA" w:rsidRPr="0002390F">
        <w:t xml:space="preserve"> of comparator input voltage is very important parameter determining output of comparator </w:t>
      </w:r>
      <w:r w:rsidR="002017AA" w:rsidRPr="0002390F">
        <w:fldChar w:fldCharType="begin"/>
      </w:r>
      <w:r w:rsidR="002017AA" w:rsidRPr="0002390F">
        <w:instrText xml:space="preserve"> REF _Ref158714192 \r \h </w:instrText>
      </w:r>
      <w:r w:rsidR="004C6585" w:rsidRPr="0002390F">
        <w:instrText xml:space="preserve"> \* MERGEFORMAT </w:instrText>
      </w:r>
      <w:r w:rsidR="002017AA" w:rsidRPr="0002390F">
        <w:fldChar w:fldCharType="separate"/>
      </w:r>
      <w:r w:rsidR="002551EC">
        <w:t>[22]</w:t>
      </w:r>
      <w:r w:rsidR="002017AA" w:rsidRPr="0002390F">
        <w:fldChar w:fldCharType="end"/>
      </w:r>
      <w:r w:rsidR="002017AA" w:rsidRPr="0002390F">
        <w:t xml:space="preserve">. </w:t>
      </w:r>
      <w:r w:rsidR="00786B72" w:rsidRPr="0002390F">
        <w:t>Comparator bias is modeled as voltage offset</w:t>
      </w:r>
      <w:r w:rsidR="006E53B6" w:rsidRPr="0002390F">
        <w:t>.</w:t>
      </w:r>
      <w:r w:rsidR="00786B72" w:rsidRPr="0002390F">
        <w:t xml:space="preserve"> </w:t>
      </w:r>
      <w:r w:rsidR="006E53B6" w:rsidRPr="0002390F">
        <w:t>This</w:t>
      </w:r>
      <w:r w:rsidR="00786B72" w:rsidRPr="0002390F">
        <w:t xml:space="preserve"> will be added up to reference voltage</w:t>
      </w:r>
      <w:r w:rsidR="006E53B6" w:rsidRPr="0002390F">
        <w:t xml:space="preserve"> (say V2) and makes</w:t>
      </w:r>
      <w:r w:rsidR="00786B72" w:rsidRPr="0002390F">
        <w:t xml:space="preserve"> the outcome of comparison</w:t>
      </w:r>
      <w:r w:rsidR="006E53B6" w:rsidRPr="0002390F">
        <w:t xml:space="preserve"> be biased</w:t>
      </w:r>
      <w:r w:rsidR="00786B72" w:rsidRPr="0002390F">
        <w:t xml:space="preserve"> as shown upper figure in </w:t>
      </w:r>
      <w:r w:rsidR="00786B72" w:rsidRPr="0002390F">
        <w:fldChar w:fldCharType="begin"/>
      </w:r>
      <w:r w:rsidR="00786B72" w:rsidRPr="0002390F">
        <w:instrText xml:space="preserve"> REF _Ref158714878 \h </w:instrText>
      </w:r>
      <w:r w:rsidR="004C6585" w:rsidRPr="0002390F">
        <w:instrText xml:space="preserve"> \* MERGEFORMAT </w:instrText>
      </w:r>
      <w:r w:rsidR="00786B72" w:rsidRPr="0002390F">
        <w:fldChar w:fldCharType="separate"/>
      </w:r>
      <w:r w:rsidR="002551EC" w:rsidRPr="0002390F">
        <w:t xml:space="preserve">Figure </w:t>
      </w:r>
      <w:r w:rsidR="002551EC">
        <w:rPr>
          <w:noProof/>
        </w:rPr>
        <w:t>10</w:t>
      </w:r>
      <w:r w:rsidR="00786B72" w:rsidRPr="0002390F">
        <w:fldChar w:fldCharType="end"/>
      </w:r>
      <w:r w:rsidR="00786B72" w:rsidRPr="0002390F">
        <w:t xml:space="preserve">. The </w:t>
      </w:r>
      <w:r w:rsidR="00950B07" w:rsidRPr="0002390F">
        <w:t xml:space="preserve">ambiguity of </w:t>
      </w:r>
      <w:r w:rsidR="00E13B11" w:rsidRPr="0002390F">
        <w:t xml:space="preserve">comparison occurs when </w:t>
      </w:r>
      <w:r w:rsidR="004E7E7D" w:rsidRPr="0002390F">
        <w:t xml:space="preserve">the absolute value of input voltage is too small. When voltage input level is less than ~1mV, comparator cannot </w:t>
      </w:r>
      <w:r w:rsidR="006043CD" w:rsidRPr="0002390F">
        <w:t xml:space="preserve">make reliable decision; output </w:t>
      </w:r>
      <w:r w:rsidR="005475A8" w:rsidRPr="0002390F">
        <w:t xml:space="preserve">behaves more randomly depending on the input signal difference. </w:t>
      </w:r>
      <w:r w:rsidR="0006728A" w:rsidRPr="0002390F">
        <w:t xml:space="preserve">Lower figure in </w:t>
      </w:r>
      <w:r w:rsidR="0006728A" w:rsidRPr="0002390F">
        <w:fldChar w:fldCharType="begin"/>
      </w:r>
      <w:r w:rsidR="0006728A" w:rsidRPr="0002390F">
        <w:instrText xml:space="preserve"> REF _Ref158714878 \h </w:instrText>
      </w:r>
      <w:r w:rsidR="004C6585" w:rsidRPr="0002390F">
        <w:instrText xml:space="preserve"> \* MERGEFORMAT </w:instrText>
      </w:r>
      <w:r w:rsidR="0006728A" w:rsidRPr="0002390F">
        <w:fldChar w:fldCharType="separate"/>
      </w:r>
      <w:r w:rsidR="002551EC" w:rsidRPr="0002390F">
        <w:t xml:space="preserve">Figure </w:t>
      </w:r>
      <w:r w:rsidR="002551EC">
        <w:rPr>
          <w:noProof/>
        </w:rPr>
        <w:t>10</w:t>
      </w:r>
      <w:r w:rsidR="0006728A" w:rsidRPr="0002390F">
        <w:fldChar w:fldCharType="end"/>
      </w:r>
      <w:r w:rsidR="0006728A" w:rsidRPr="0002390F">
        <w:t xml:space="preserve"> illustrates this case.</w:t>
      </w:r>
    </w:p>
    <w:p w14:paraId="41A3958E" w14:textId="77777777" w:rsidR="006A028C" w:rsidRPr="0002390F" w:rsidRDefault="006A028C" w:rsidP="00343D12"/>
    <w:p w14:paraId="7C3C7315" w14:textId="77777777" w:rsidR="00EF6A35" w:rsidRPr="0002390F" w:rsidRDefault="00EF6A35" w:rsidP="00343D12">
      <w:r w:rsidRPr="0002390F">
        <w:rPr>
          <w:noProof/>
        </w:rPr>
        <w:drawing>
          <wp:inline distT="0" distB="0" distL="0" distR="0" wp14:anchorId="48B09A15" wp14:editId="15AA41EC">
            <wp:extent cx="4930567" cy="1280271"/>
            <wp:effectExtent l="0" t="0" r="3810" b="0"/>
            <wp:docPr id="1021688358" name="Picture 1021688358" descr="A set of arrows and a bar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88358" name="Picture 1" descr="A set of arrows and a barcode&#10;&#10;Description automatically generated with medium confidence"/>
                    <pic:cNvPicPr/>
                  </pic:nvPicPr>
                  <pic:blipFill>
                    <a:blip r:embed="rId32"/>
                    <a:stretch>
                      <a:fillRect/>
                    </a:stretch>
                  </pic:blipFill>
                  <pic:spPr>
                    <a:xfrm>
                      <a:off x="0" y="0"/>
                      <a:ext cx="4930567" cy="1280271"/>
                    </a:xfrm>
                    <a:prstGeom prst="rect">
                      <a:avLst/>
                    </a:prstGeom>
                  </pic:spPr>
                </pic:pic>
              </a:graphicData>
            </a:graphic>
          </wp:inline>
        </w:drawing>
      </w:r>
    </w:p>
    <w:p w14:paraId="34B0F98A" w14:textId="51B4F3EA" w:rsidR="007D1D70" w:rsidRPr="0002390F" w:rsidRDefault="00EF6A35" w:rsidP="00343D12">
      <w:pPr>
        <w:pStyle w:val="Caption"/>
      </w:pPr>
      <w:bookmarkStart w:id="26" w:name="_Ref158714878"/>
      <w:r w:rsidRPr="0002390F">
        <w:t xml:space="preserve">Figure </w:t>
      </w:r>
      <w:r w:rsidRPr="0002390F">
        <w:fldChar w:fldCharType="begin"/>
      </w:r>
      <w:r w:rsidRPr="0002390F">
        <w:instrText xml:space="preserve"> SEQ Figure \* ARABIC </w:instrText>
      </w:r>
      <w:r w:rsidRPr="0002390F">
        <w:fldChar w:fldCharType="separate"/>
      </w:r>
      <w:r w:rsidR="002551EC">
        <w:rPr>
          <w:noProof/>
        </w:rPr>
        <w:t>10</w:t>
      </w:r>
      <w:r w:rsidRPr="0002390F">
        <w:fldChar w:fldCharType="end"/>
      </w:r>
      <w:bookmarkEnd w:id="26"/>
      <w:r w:rsidRPr="0002390F">
        <w:t xml:space="preserve"> Practical </w:t>
      </w:r>
      <w:r w:rsidR="009E1CCF" w:rsidRPr="0002390F">
        <w:t xml:space="preserve">comparator input and out relation </w:t>
      </w:r>
      <w:r w:rsidR="003863C8" w:rsidRPr="0002390F">
        <w:t xml:space="preserve">with voltage offset and </w:t>
      </w:r>
      <w:r w:rsidR="00EF2C02" w:rsidRPr="0002390F">
        <w:t>ambiguity for weak signal.</w:t>
      </w:r>
    </w:p>
    <w:p w14:paraId="31D596E3" w14:textId="3961E895" w:rsidR="00FF3C34" w:rsidRPr="0002390F" w:rsidRDefault="00FF3C34" w:rsidP="00343D12"/>
    <w:p w14:paraId="09060849" w14:textId="06437930" w:rsidR="005A5783" w:rsidRPr="0002390F" w:rsidRDefault="005A5783" w:rsidP="00343D12">
      <w:r w:rsidRPr="0002390F">
        <w:fldChar w:fldCharType="begin"/>
      </w:r>
      <w:r w:rsidRPr="0002390F">
        <w:instrText xml:space="preserve"> REF _Ref158715229 \h </w:instrText>
      </w:r>
      <w:r w:rsidR="0002390F">
        <w:instrText xml:space="preserve"> \* MERGEFORMAT </w:instrText>
      </w:r>
      <w:r w:rsidRPr="0002390F">
        <w:fldChar w:fldCharType="separate"/>
      </w:r>
      <w:r w:rsidR="002551EC" w:rsidRPr="0002390F">
        <w:t xml:space="preserve">Table </w:t>
      </w:r>
      <w:r w:rsidR="002551EC">
        <w:rPr>
          <w:noProof/>
        </w:rPr>
        <w:t>4</w:t>
      </w:r>
      <w:r w:rsidRPr="0002390F">
        <w:fldChar w:fldCharType="end"/>
      </w:r>
      <w:r w:rsidR="00CD6F72" w:rsidRPr="0002390F">
        <w:t xml:space="preserve"> shows the input output relation of practical comparator. The </w:t>
      </w:r>
      <w:r w:rsidR="00CD6F72" w:rsidRPr="0002390F">
        <w:fldChar w:fldCharType="begin"/>
      </w:r>
      <w:r w:rsidR="00CD6F72" w:rsidRPr="0002390F">
        <w:instrText xml:space="preserve"> REF _Ref158715305 \h </w:instrText>
      </w:r>
      <w:r w:rsidR="0002390F">
        <w:instrText xml:space="preserve"> \* MERGEFORMAT </w:instrText>
      </w:r>
      <w:r w:rsidR="00CD6F72" w:rsidRPr="0002390F">
        <w:fldChar w:fldCharType="separate"/>
      </w:r>
      <w:r w:rsidR="002551EC" w:rsidRPr="0002390F">
        <w:t xml:space="preserve">Figure </w:t>
      </w:r>
      <w:r w:rsidR="002551EC">
        <w:rPr>
          <w:noProof/>
        </w:rPr>
        <w:t>11</w:t>
      </w:r>
      <w:r w:rsidR="00CD6F72" w:rsidRPr="0002390F">
        <w:fldChar w:fldCharType="end"/>
      </w:r>
      <w:r w:rsidR="00CD6F72" w:rsidRPr="0002390F">
        <w:t xml:space="preserve"> illustrate the </w:t>
      </w:r>
      <w:r w:rsidR="006F31E4" w:rsidRPr="0002390F">
        <w:t>probability of output=high as a function of voltage difference (delta) and voltage offset.</w:t>
      </w:r>
    </w:p>
    <w:p w14:paraId="679611B3" w14:textId="69A75F9F" w:rsidR="005A5783" w:rsidRPr="0002390F" w:rsidRDefault="005A5783" w:rsidP="00343D12">
      <w:pPr>
        <w:pStyle w:val="Caption"/>
      </w:pPr>
      <w:bookmarkStart w:id="27" w:name="_Ref158715229"/>
      <w:r w:rsidRPr="0002390F">
        <w:t xml:space="preserve">Table </w:t>
      </w:r>
      <w:r w:rsidRPr="0002390F">
        <w:fldChar w:fldCharType="begin"/>
      </w:r>
      <w:r w:rsidRPr="0002390F">
        <w:instrText xml:space="preserve"> SEQ Table \* ARABIC </w:instrText>
      </w:r>
      <w:r w:rsidRPr="0002390F">
        <w:fldChar w:fldCharType="separate"/>
      </w:r>
      <w:r w:rsidR="002551EC">
        <w:rPr>
          <w:noProof/>
        </w:rPr>
        <w:t>4</w:t>
      </w:r>
      <w:r w:rsidRPr="0002390F">
        <w:fldChar w:fldCharType="end"/>
      </w:r>
      <w:bookmarkEnd w:id="27"/>
      <w:r w:rsidRPr="0002390F">
        <w:t xml:space="preserve"> </w:t>
      </w:r>
      <w:r w:rsidR="003C2266" w:rsidRPr="0002390F">
        <w:t>Practical comparator’s input output relation</w:t>
      </w:r>
      <w:r w:rsidR="00EF390F" w:rsidRPr="0002390F">
        <w:t xml:space="preserve"> </w:t>
      </w:r>
      <w:r w:rsidR="00EF390F" w:rsidRPr="0002390F">
        <w:fldChar w:fldCharType="begin"/>
      </w:r>
      <w:r w:rsidR="00EF390F" w:rsidRPr="0002390F">
        <w:instrText xml:space="preserve"> REF _Ref158714192 \r \h </w:instrText>
      </w:r>
      <w:r w:rsidR="0002390F">
        <w:instrText xml:space="preserve"> \* MERGEFORMAT </w:instrText>
      </w:r>
      <w:r w:rsidR="00EF390F" w:rsidRPr="0002390F">
        <w:fldChar w:fldCharType="separate"/>
      </w:r>
      <w:r w:rsidR="002551EC">
        <w:t>[22]</w:t>
      </w:r>
      <w:r w:rsidR="00EF390F" w:rsidRPr="0002390F">
        <w:fldChar w:fldCharType="end"/>
      </w:r>
    </w:p>
    <w:tbl>
      <w:tblPr>
        <w:tblW w:w="6260" w:type="dxa"/>
        <w:jc w:val="center"/>
        <w:tblCellMar>
          <w:left w:w="0" w:type="dxa"/>
          <w:right w:w="0" w:type="dxa"/>
        </w:tblCellMar>
        <w:tblLook w:val="0420" w:firstRow="1" w:lastRow="0" w:firstColumn="0" w:lastColumn="0" w:noHBand="0" w:noVBand="1"/>
      </w:tblPr>
      <w:tblGrid>
        <w:gridCol w:w="1540"/>
        <w:gridCol w:w="4720"/>
      </w:tblGrid>
      <w:tr w:rsidR="00FB6A92" w:rsidRPr="00FB6A92" w14:paraId="16102D73" w14:textId="77777777" w:rsidTr="005A5783">
        <w:trPr>
          <w:trHeight w:val="437"/>
          <w:jc w:val="center"/>
        </w:trPr>
        <w:tc>
          <w:tcPr>
            <w:tcW w:w="1540" w:type="dxa"/>
            <w:tcBorders>
              <w:top w:val="single" w:sz="8" w:space="0" w:color="auto"/>
              <w:left w:val="single" w:sz="8" w:space="0" w:color="auto"/>
              <w:bottom w:val="single" w:sz="8" w:space="0" w:color="auto"/>
              <w:right w:val="single" w:sz="8" w:space="0" w:color="auto"/>
            </w:tcBorders>
            <w:shd w:val="clear" w:color="auto" w:fill="7BA0FF"/>
            <w:tcMar>
              <w:top w:w="72" w:type="dxa"/>
              <w:left w:w="144" w:type="dxa"/>
              <w:bottom w:w="72" w:type="dxa"/>
              <w:right w:w="144" w:type="dxa"/>
            </w:tcMar>
            <w:vAlign w:val="center"/>
            <w:hideMark/>
          </w:tcPr>
          <w:p w14:paraId="235DF2CC" w14:textId="77777777" w:rsidR="00FB6A92" w:rsidRPr="0002390F" w:rsidRDefault="00FB6A92" w:rsidP="00343D12">
            <w:pPr>
              <w:rPr>
                <w:rFonts w:eastAsiaTheme="minorEastAsia"/>
                <w:lang w:eastAsia="ja-JP"/>
              </w:rPr>
            </w:pPr>
            <w:r w:rsidRPr="0002390F">
              <w:rPr>
                <w:rFonts w:eastAsiaTheme="minorEastAsia"/>
                <w:lang w:eastAsia="ja-JP"/>
              </w:rPr>
              <w:t>Model</w:t>
            </w:r>
          </w:p>
        </w:tc>
        <w:tc>
          <w:tcPr>
            <w:tcW w:w="4720" w:type="dxa"/>
            <w:tcBorders>
              <w:top w:val="single" w:sz="8" w:space="0" w:color="auto"/>
              <w:left w:val="single" w:sz="8" w:space="0" w:color="auto"/>
              <w:bottom w:val="single" w:sz="8" w:space="0" w:color="auto"/>
              <w:right w:val="single" w:sz="8" w:space="0" w:color="auto"/>
            </w:tcBorders>
            <w:shd w:val="clear" w:color="auto" w:fill="7BA0FF"/>
            <w:tcMar>
              <w:top w:w="72" w:type="dxa"/>
              <w:left w:w="144" w:type="dxa"/>
              <w:bottom w:w="72" w:type="dxa"/>
              <w:right w:w="144" w:type="dxa"/>
            </w:tcMar>
            <w:vAlign w:val="center"/>
            <w:hideMark/>
          </w:tcPr>
          <w:p w14:paraId="663839D9" w14:textId="77777777" w:rsidR="00FB6A92" w:rsidRPr="0002390F" w:rsidRDefault="00FB6A92" w:rsidP="00343D12">
            <w:pPr>
              <w:rPr>
                <w:rFonts w:eastAsiaTheme="minorEastAsia"/>
                <w:lang w:eastAsia="ja-JP"/>
              </w:rPr>
            </w:pPr>
            <w:r w:rsidRPr="0002390F">
              <w:rPr>
                <w:rFonts w:eastAsiaTheme="minorEastAsia"/>
                <w:lang w:eastAsia="ja-JP"/>
              </w:rPr>
              <w:t>Output</w:t>
            </w:r>
          </w:p>
        </w:tc>
      </w:tr>
      <w:tr w:rsidR="00FB6A92" w:rsidRPr="00FB6A92" w14:paraId="092BC3B7" w14:textId="77777777" w:rsidTr="005A5783">
        <w:trPr>
          <w:trHeight w:val="429"/>
          <w:jc w:val="center"/>
        </w:trPr>
        <w:tc>
          <w:tcPr>
            <w:tcW w:w="1540" w:type="dxa"/>
            <w:vMerge w:val="restart"/>
            <w:tcBorders>
              <w:top w:val="single" w:sz="8" w:space="0" w:color="auto"/>
              <w:left w:val="single" w:sz="8" w:space="0" w:color="auto"/>
              <w:bottom w:val="single" w:sz="8" w:space="0" w:color="auto"/>
              <w:right w:val="single" w:sz="8" w:space="0" w:color="auto"/>
            </w:tcBorders>
            <w:shd w:val="clear" w:color="auto" w:fill="D7DFFF"/>
            <w:tcMar>
              <w:top w:w="72" w:type="dxa"/>
              <w:left w:w="144" w:type="dxa"/>
              <w:bottom w:w="72" w:type="dxa"/>
              <w:right w:w="144" w:type="dxa"/>
            </w:tcMar>
            <w:vAlign w:val="center"/>
            <w:hideMark/>
          </w:tcPr>
          <w:p w14:paraId="05AC52AC" w14:textId="77777777" w:rsidR="00FB6A92" w:rsidRPr="0002390F" w:rsidRDefault="00FB6A92" w:rsidP="00343D12">
            <w:pPr>
              <w:rPr>
                <w:rFonts w:eastAsiaTheme="minorEastAsia"/>
                <w:lang w:eastAsia="ja-JP"/>
              </w:rPr>
            </w:pPr>
            <w:r w:rsidRPr="0002390F">
              <w:rPr>
                <w:rFonts w:eastAsiaTheme="minorEastAsia"/>
                <w:lang w:eastAsia="ja-JP"/>
              </w:rPr>
              <w:t>Practical</w:t>
            </w:r>
          </w:p>
        </w:tc>
        <w:tc>
          <w:tcPr>
            <w:tcW w:w="4720" w:type="dxa"/>
            <w:tcBorders>
              <w:top w:val="single" w:sz="8" w:space="0" w:color="auto"/>
              <w:left w:val="single" w:sz="8" w:space="0" w:color="auto"/>
              <w:bottom w:val="single" w:sz="8" w:space="0" w:color="auto"/>
              <w:right w:val="single" w:sz="8" w:space="0" w:color="auto"/>
            </w:tcBorders>
            <w:shd w:val="clear" w:color="auto" w:fill="D7DFFF"/>
            <w:tcMar>
              <w:top w:w="72" w:type="dxa"/>
              <w:left w:w="144" w:type="dxa"/>
              <w:bottom w:w="72" w:type="dxa"/>
              <w:right w:w="144" w:type="dxa"/>
            </w:tcMar>
            <w:vAlign w:val="center"/>
            <w:hideMark/>
          </w:tcPr>
          <w:p w14:paraId="3EEC454F" w14:textId="79B54E80" w:rsidR="00FB6A92" w:rsidRPr="0002390F" w:rsidRDefault="002551EC" w:rsidP="00343D12">
            <w:pPr>
              <w:rPr>
                <w:rFonts w:eastAsiaTheme="minorEastAsia"/>
                <w:lang w:eastAsia="ja-JP"/>
              </w:rPr>
            </w:pPr>
            <m:oMath>
              <m:sSub>
                <m:sSubPr>
                  <m:ctrlPr>
                    <w:rPr>
                      <w:rFonts w:ascii="Cambria Math" w:eastAsiaTheme="minorEastAsia" w:hAnsi="Cambria Math"/>
                      <w:lang w:eastAsia="ja-JP"/>
                    </w:rPr>
                  </m:ctrlPr>
                </m:sSubPr>
                <m:e>
                  <m:r>
                    <w:rPr>
                      <w:rFonts w:ascii="Cambria Math" w:eastAsiaTheme="minorEastAsia" w:hAnsi="Cambria Math"/>
                      <w:lang w:eastAsia="ja-JP"/>
                    </w:rPr>
                    <m:t>P</m:t>
                  </m:r>
                </m:e>
                <m:sub>
                  <m:r>
                    <w:rPr>
                      <w:rFonts w:ascii="Cambria Math" w:eastAsiaTheme="minorEastAsia" w:hAnsi="Cambria Math"/>
                      <w:lang w:eastAsia="ja-JP"/>
                    </w:rPr>
                    <m:t>high</m:t>
                  </m:r>
                </m:sub>
              </m:sSub>
              <m:r>
                <m:rPr>
                  <m:sty m:val="p"/>
                </m:rPr>
                <w:rPr>
                  <w:rFonts w:ascii="Cambria Math" w:eastAsiaTheme="minorEastAsia" w:hAnsi="Cambria Math"/>
                  <w:lang w:eastAsia="ja-JP"/>
                </w:rPr>
                <m:t>=</m:t>
              </m:r>
              <m:f>
                <m:fPr>
                  <m:ctrlPr>
                    <w:rPr>
                      <w:rFonts w:ascii="Cambria Math" w:eastAsiaTheme="minorEastAsia" w:hAnsi="Cambria Math"/>
                      <w:lang w:eastAsia="ja-JP"/>
                    </w:rPr>
                  </m:ctrlPr>
                </m:fPr>
                <m:num>
                  <m:r>
                    <m:rPr>
                      <m:sty m:val="p"/>
                    </m:rPr>
                    <w:rPr>
                      <w:rFonts w:ascii="Cambria Math" w:eastAsiaTheme="minorEastAsia" w:hAnsi="Cambria Math"/>
                      <w:lang w:eastAsia="ja-JP"/>
                    </w:rPr>
                    <m:t>1</m:t>
                  </m:r>
                </m:num>
                <m:den>
                  <m:r>
                    <m:rPr>
                      <m:sty m:val="p"/>
                    </m:rPr>
                    <w:rPr>
                      <w:rFonts w:ascii="Cambria Math" w:eastAsiaTheme="minorEastAsia" w:hAnsi="Cambria Math"/>
                      <w:lang w:eastAsia="ja-JP"/>
                    </w:rPr>
                    <m:t>1+</m:t>
                  </m:r>
                  <m:sSup>
                    <m:sSupPr>
                      <m:ctrlPr>
                        <w:rPr>
                          <w:rFonts w:ascii="Cambria Math" w:eastAsiaTheme="minorEastAsia" w:hAnsi="Cambria Math"/>
                          <w:lang w:eastAsia="ja-JP"/>
                        </w:rPr>
                      </m:ctrlPr>
                    </m:sSupPr>
                    <m:e>
                      <m:r>
                        <w:rPr>
                          <w:rFonts w:ascii="Cambria Math" w:eastAsiaTheme="minorEastAsia" w:hAnsi="Cambria Math"/>
                          <w:lang w:eastAsia="ja-JP"/>
                        </w:rPr>
                        <m:t>e</m:t>
                      </m:r>
                    </m:e>
                    <m:sup>
                      <m:r>
                        <m:rPr>
                          <m:sty m:val="p"/>
                        </m:rPr>
                        <w:rPr>
                          <w:rFonts w:ascii="Cambria Math" w:eastAsiaTheme="minorEastAsia" w:hAnsi="Cambria Math"/>
                          <w:lang w:eastAsia="ja-JP"/>
                        </w:rPr>
                        <m:t>-5[</m:t>
                      </m:r>
                      <m:sSub>
                        <m:sSubPr>
                          <m:ctrlPr>
                            <w:rPr>
                              <w:rFonts w:ascii="Cambria Math" w:eastAsiaTheme="minorEastAsia" w:hAnsi="Cambria Math"/>
                              <w:lang w:eastAsia="ja-JP"/>
                            </w:rPr>
                          </m:ctrlPr>
                        </m:sSubPr>
                        <m:e>
                          <m:r>
                            <w:rPr>
                              <w:rFonts w:ascii="Cambria Math" w:eastAsiaTheme="minorEastAsia" w:hAnsi="Cambria Math"/>
                              <w:lang w:eastAsia="ja-JP"/>
                            </w:rPr>
                            <m:t>V</m:t>
                          </m:r>
                        </m:e>
                        <m:sub>
                          <m:r>
                            <m:rPr>
                              <m:sty m:val="p"/>
                            </m:rPr>
                            <w:rPr>
                              <w:rFonts w:ascii="Cambria Math" w:eastAsiaTheme="minorEastAsia" w:hAnsi="Cambria Math"/>
                              <w:lang w:eastAsia="ja-JP"/>
                            </w:rPr>
                            <m:t>1</m:t>
                          </m:r>
                        </m:sub>
                      </m:sSub>
                      <m:r>
                        <m:rPr>
                          <m:sty m:val="p"/>
                        </m:rPr>
                        <w:rPr>
                          <w:rFonts w:ascii="Cambria Math" w:eastAsiaTheme="minorEastAsia" w:hAnsi="Cambria Math"/>
                          <w:lang w:eastAsia="ja-JP"/>
                        </w:rPr>
                        <m:t>-</m:t>
                      </m:r>
                      <m:d>
                        <m:dPr>
                          <m:ctrlPr>
                            <w:rPr>
                              <w:rFonts w:ascii="Cambria Math" w:eastAsiaTheme="minorEastAsia" w:hAnsi="Cambria Math"/>
                              <w:lang w:eastAsia="ja-JP"/>
                            </w:rPr>
                          </m:ctrlPr>
                        </m:dPr>
                        <m:e>
                          <m:sSub>
                            <m:sSubPr>
                              <m:ctrlPr>
                                <w:rPr>
                                  <w:rFonts w:ascii="Cambria Math" w:eastAsiaTheme="minorEastAsia" w:hAnsi="Cambria Math"/>
                                  <w:lang w:eastAsia="ja-JP"/>
                                </w:rPr>
                              </m:ctrlPr>
                            </m:sSubPr>
                            <m:e>
                              <m:r>
                                <w:rPr>
                                  <w:rFonts w:ascii="Cambria Math" w:eastAsiaTheme="minorEastAsia" w:hAnsi="Cambria Math"/>
                                  <w:lang w:eastAsia="ja-JP"/>
                                </w:rPr>
                                <m:t>V</m:t>
                              </m:r>
                            </m:e>
                            <m:sub>
                              <m:r>
                                <m:rPr>
                                  <m:sty m:val="p"/>
                                </m:rPr>
                                <w:rPr>
                                  <w:rFonts w:ascii="Cambria Math" w:eastAsiaTheme="minorEastAsia" w:hAnsi="Cambria Math"/>
                                  <w:lang w:eastAsia="ja-JP"/>
                                </w:rPr>
                                <m:t>2</m:t>
                              </m:r>
                            </m:sub>
                          </m:sSub>
                          <m:r>
                            <m:rPr>
                              <m:sty m:val="p"/>
                            </m:rPr>
                            <w:rPr>
                              <w:rFonts w:ascii="Cambria Math" w:eastAsiaTheme="minorEastAsia" w:hAnsi="Cambria Math"/>
                              <w:lang w:eastAsia="ja-JP"/>
                            </w:rPr>
                            <m:t>+</m:t>
                          </m:r>
                          <m:sSub>
                            <m:sSubPr>
                              <m:ctrlPr>
                                <w:rPr>
                                  <w:rFonts w:ascii="Cambria Math" w:eastAsiaTheme="minorEastAsia" w:hAnsi="Cambria Math"/>
                                  <w:lang w:eastAsia="ja-JP"/>
                                </w:rPr>
                              </m:ctrlPr>
                            </m:sSubPr>
                            <m:e>
                              <m:r>
                                <w:rPr>
                                  <w:rFonts w:ascii="Cambria Math" w:eastAsiaTheme="minorEastAsia" w:hAnsi="Cambria Math"/>
                                  <w:lang w:eastAsia="ja-JP"/>
                                </w:rPr>
                                <m:t>V</m:t>
                              </m:r>
                            </m:e>
                            <m:sub>
                              <m:r>
                                <w:rPr>
                                  <w:rFonts w:ascii="Cambria Math" w:eastAsiaTheme="minorEastAsia" w:hAnsi="Cambria Math"/>
                                  <w:lang w:eastAsia="ja-JP"/>
                                </w:rPr>
                                <m:t>offset</m:t>
                              </m:r>
                            </m:sub>
                          </m:sSub>
                        </m:e>
                      </m:d>
                      <m:r>
                        <m:rPr>
                          <m:sty m:val="p"/>
                        </m:rPr>
                        <w:rPr>
                          <w:rFonts w:ascii="Cambria Math" w:eastAsiaTheme="minorEastAsia" w:hAnsi="Cambria Math"/>
                          <w:lang w:eastAsia="ja-JP"/>
                        </w:rPr>
                        <m:t>]</m:t>
                      </m:r>
                    </m:sup>
                  </m:sSup>
                </m:den>
              </m:f>
            </m:oMath>
            <w:r w:rsidR="00FB6A92" w:rsidRPr="0002390F">
              <w:rPr>
                <w:rFonts w:eastAsiaTheme="minorEastAsia"/>
                <w:vertAlign w:val="superscript"/>
                <w:lang w:eastAsia="ja-JP"/>
              </w:rPr>
              <w:t>#</w:t>
            </w:r>
          </w:p>
        </w:tc>
      </w:tr>
      <w:tr w:rsidR="00FB6A92" w:rsidRPr="00FB6A92" w14:paraId="0F9EE954" w14:textId="77777777" w:rsidTr="005A5783">
        <w:trPr>
          <w:trHeight w:val="42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EFFF90D" w14:textId="77777777" w:rsidR="00FB6A92" w:rsidRPr="0002390F" w:rsidRDefault="00FB6A92" w:rsidP="00343D12">
            <w:pPr>
              <w:rPr>
                <w:rFonts w:eastAsiaTheme="minorEastAsia"/>
                <w:lang w:eastAsia="ja-JP"/>
              </w:rPr>
            </w:pPr>
          </w:p>
        </w:tc>
        <w:tc>
          <w:tcPr>
            <w:tcW w:w="4720" w:type="dxa"/>
            <w:tcBorders>
              <w:top w:val="single" w:sz="8" w:space="0" w:color="auto"/>
              <w:left w:val="single" w:sz="8" w:space="0" w:color="auto"/>
              <w:bottom w:val="single" w:sz="8" w:space="0" w:color="auto"/>
              <w:right w:val="single" w:sz="8" w:space="0" w:color="auto"/>
            </w:tcBorders>
            <w:shd w:val="clear" w:color="auto" w:fill="ECF0FF"/>
            <w:tcMar>
              <w:top w:w="72" w:type="dxa"/>
              <w:left w:w="144" w:type="dxa"/>
              <w:bottom w:w="72" w:type="dxa"/>
              <w:right w:w="144" w:type="dxa"/>
            </w:tcMar>
            <w:vAlign w:val="center"/>
            <w:hideMark/>
          </w:tcPr>
          <w:p w14:paraId="6D02630D" w14:textId="487F9552" w:rsidR="00FB6A92" w:rsidRPr="0002390F" w:rsidRDefault="002551EC" w:rsidP="00343D12">
            <w:pPr>
              <w:rPr>
                <w:rFonts w:eastAsiaTheme="minorEastAsia"/>
                <w:lang w:eastAsia="ja-JP"/>
              </w:rPr>
            </w:pPr>
            <m:oMathPara>
              <m:oMathParaPr>
                <m:jc m:val="centerGroup"/>
              </m:oMathParaPr>
              <m:oMath>
                <m:sSub>
                  <m:sSubPr>
                    <m:ctrlPr>
                      <w:rPr>
                        <w:rFonts w:ascii="Cambria Math" w:eastAsiaTheme="minorEastAsia" w:hAnsi="Cambria Math"/>
                        <w:lang w:eastAsia="ja-JP"/>
                      </w:rPr>
                    </m:ctrlPr>
                  </m:sSubPr>
                  <m:e>
                    <m:r>
                      <w:rPr>
                        <w:rFonts w:ascii="Cambria Math" w:eastAsiaTheme="minorEastAsia" w:hAnsi="Cambria Math"/>
                        <w:lang w:eastAsia="ja-JP"/>
                      </w:rPr>
                      <m:t>P</m:t>
                    </m:r>
                  </m:e>
                  <m:sub>
                    <m:r>
                      <w:rPr>
                        <w:rFonts w:ascii="Cambria Math" w:eastAsiaTheme="minorEastAsia" w:hAnsi="Cambria Math"/>
                        <w:lang w:eastAsia="ja-JP"/>
                      </w:rPr>
                      <m:t>low</m:t>
                    </m:r>
                  </m:sub>
                </m:sSub>
                <m:r>
                  <m:rPr>
                    <m:sty m:val="p"/>
                  </m:rPr>
                  <w:rPr>
                    <w:rFonts w:ascii="Cambria Math" w:eastAsiaTheme="minorEastAsia" w:hAnsi="Cambria Math"/>
                    <w:lang w:eastAsia="ja-JP"/>
                  </w:rPr>
                  <m:t>=1-</m:t>
                </m:r>
                <m:sSub>
                  <m:sSubPr>
                    <m:ctrlPr>
                      <w:rPr>
                        <w:rFonts w:ascii="Cambria Math" w:eastAsiaTheme="minorEastAsia" w:hAnsi="Cambria Math"/>
                        <w:lang w:eastAsia="ja-JP"/>
                      </w:rPr>
                    </m:ctrlPr>
                  </m:sSubPr>
                  <m:e>
                    <m:r>
                      <w:rPr>
                        <w:rFonts w:ascii="Cambria Math" w:eastAsiaTheme="minorEastAsia" w:hAnsi="Cambria Math"/>
                        <w:lang w:eastAsia="ja-JP"/>
                      </w:rPr>
                      <m:t>P</m:t>
                    </m:r>
                  </m:e>
                  <m:sub>
                    <m:r>
                      <w:rPr>
                        <w:rFonts w:ascii="Cambria Math" w:eastAsiaTheme="minorEastAsia" w:hAnsi="Cambria Math"/>
                        <w:lang w:eastAsia="ja-JP"/>
                      </w:rPr>
                      <m:t>high</m:t>
                    </m:r>
                  </m:sub>
                </m:sSub>
              </m:oMath>
            </m:oMathPara>
          </w:p>
        </w:tc>
      </w:tr>
      <w:tr w:rsidR="00FB6A92" w:rsidRPr="00FB6A92" w14:paraId="22F0C1B4" w14:textId="77777777" w:rsidTr="005A5783">
        <w:trPr>
          <w:trHeight w:val="485"/>
          <w:jc w:val="center"/>
        </w:trPr>
        <w:tc>
          <w:tcPr>
            <w:tcW w:w="6260" w:type="dxa"/>
            <w:gridSpan w:val="2"/>
            <w:tcBorders>
              <w:top w:val="single" w:sz="8" w:space="0" w:color="auto"/>
              <w:left w:val="single" w:sz="8" w:space="0" w:color="auto"/>
              <w:bottom w:val="single" w:sz="8" w:space="0" w:color="auto"/>
              <w:right w:val="single" w:sz="8" w:space="0" w:color="auto"/>
            </w:tcBorders>
            <w:shd w:val="clear" w:color="auto" w:fill="D7DFFF"/>
            <w:tcMar>
              <w:top w:w="72" w:type="dxa"/>
              <w:left w:w="144" w:type="dxa"/>
              <w:bottom w:w="72" w:type="dxa"/>
              <w:right w:w="144" w:type="dxa"/>
            </w:tcMar>
            <w:vAlign w:val="center"/>
            <w:hideMark/>
          </w:tcPr>
          <w:p w14:paraId="5E69FBE1" w14:textId="6397200F" w:rsidR="00FB6A92" w:rsidRPr="0002390F" w:rsidRDefault="002551EC" w:rsidP="00343D12">
            <w:pPr>
              <w:rPr>
                <w:rFonts w:eastAsiaTheme="minorEastAsia"/>
                <w:lang w:eastAsia="ja-JP"/>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P</m:t>
                  </m:r>
                </m:e>
                <m:sub>
                  <m:r>
                    <w:rPr>
                      <w:rFonts w:ascii="Cambria Math" w:eastAsiaTheme="minorEastAsia" w:hAnsi="Cambria Math"/>
                      <w:lang w:eastAsia="ja-JP"/>
                    </w:rPr>
                    <m:t>high</m:t>
                  </m:r>
                </m:sub>
              </m:sSub>
            </m:oMath>
            <w:r w:rsidR="00FB6A92" w:rsidRPr="0002390F">
              <w:rPr>
                <w:rFonts w:eastAsiaTheme="minorEastAsia"/>
                <w:lang w:eastAsia="ja-JP"/>
              </w:rPr>
              <w:t>: probability of high level output</w:t>
            </w:r>
          </w:p>
        </w:tc>
      </w:tr>
    </w:tbl>
    <w:p w14:paraId="43520492" w14:textId="04E298E6" w:rsidR="00FB6A92" w:rsidRPr="0002390F" w:rsidRDefault="00737B6A" w:rsidP="00343D12">
      <w:r w:rsidRPr="0002390F">
        <w:tab/>
      </w:r>
    </w:p>
    <w:p w14:paraId="309E5EA0" w14:textId="77777777" w:rsidR="005A5783" w:rsidRPr="0002390F" w:rsidRDefault="005A5783" w:rsidP="0000604A">
      <w:pPr>
        <w:jc w:val="center"/>
      </w:pPr>
      <w:r w:rsidRPr="0002390F">
        <w:rPr>
          <w:noProof/>
        </w:rPr>
        <w:drawing>
          <wp:inline distT="0" distB="0" distL="0" distR="0" wp14:anchorId="463ECEE0" wp14:editId="15BA5520">
            <wp:extent cx="3072482" cy="1126029"/>
            <wp:effectExtent l="0" t="0" r="0" b="0"/>
            <wp:docPr id="38" name="Picture 38" descr="A diagram of a graph&#10;&#10;Description automatically generated">
              <a:extLst xmlns:a="http://schemas.openxmlformats.org/drawingml/2006/main">
                <a:ext uri="{FF2B5EF4-FFF2-40B4-BE49-F238E27FC236}">
                  <a16:creationId xmlns:a16="http://schemas.microsoft.com/office/drawing/2014/main" id="{ED69F2C7-27D8-B1B0-E7EF-BAFBC03BB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descr="A diagram of a graph&#10;&#10;Description automatically generated">
                      <a:extLst>
                        <a:ext uri="{FF2B5EF4-FFF2-40B4-BE49-F238E27FC236}">
                          <a16:creationId xmlns:a16="http://schemas.microsoft.com/office/drawing/2014/main" id="{ED69F2C7-27D8-B1B0-E7EF-BAFBC03BBA2A}"/>
                        </a:ext>
                      </a:extLst>
                    </pic:cNvPr>
                    <pic:cNvPicPr>
                      <a:picLocks noChangeAspect="1"/>
                    </pic:cNvPicPr>
                  </pic:nvPicPr>
                  <pic:blipFill>
                    <a:blip r:embed="rId33"/>
                    <a:stretch>
                      <a:fillRect/>
                    </a:stretch>
                  </pic:blipFill>
                  <pic:spPr>
                    <a:xfrm>
                      <a:off x="0" y="0"/>
                      <a:ext cx="3072482" cy="1126029"/>
                    </a:xfrm>
                    <a:prstGeom prst="rect">
                      <a:avLst/>
                    </a:prstGeom>
                    <a:ln w="38100">
                      <a:noFill/>
                    </a:ln>
                  </pic:spPr>
                </pic:pic>
              </a:graphicData>
            </a:graphic>
          </wp:inline>
        </w:drawing>
      </w:r>
    </w:p>
    <w:p w14:paraId="683F7E89" w14:textId="1E20E760" w:rsidR="00FF3C34" w:rsidRPr="0002390F" w:rsidRDefault="005A5783" w:rsidP="00343D12">
      <w:pPr>
        <w:pStyle w:val="Caption"/>
      </w:pPr>
      <w:bookmarkStart w:id="28" w:name="_Ref158715305"/>
      <w:r w:rsidRPr="0002390F">
        <w:t xml:space="preserve">Figure </w:t>
      </w:r>
      <w:r w:rsidRPr="0002390F">
        <w:fldChar w:fldCharType="begin"/>
      </w:r>
      <w:r w:rsidRPr="0002390F">
        <w:instrText xml:space="preserve"> SEQ Figure \* ARABIC </w:instrText>
      </w:r>
      <w:r w:rsidRPr="0002390F">
        <w:fldChar w:fldCharType="separate"/>
      </w:r>
      <w:r w:rsidR="002551EC">
        <w:rPr>
          <w:noProof/>
        </w:rPr>
        <w:t>11</w:t>
      </w:r>
      <w:r w:rsidRPr="0002390F">
        <w:fldChar w:fldCharType="end"/>
      </w:r>
      <w:bookmarkEnd w:id="28"/>
      <w:r w:rsidR="003C2266" w:rsidRPr="0002390F">
        <w:t xml:space="preserve"> Statistical model for </w:t>
      </w:r>
      <w:r w:rsidR="00CD6F72" w:rsidRPr="0002390F">
        <w:t>output of practical comparator</w:t>
      </w:r>
      <w:r w:rsidR="0076228C" w:rsidRPr="0002390F">
        <w:t xml:space="preserve"> </w:t>
      </w:r>
      <w:r w:rsidR="0076228C" w:rsidRPr="0002390F">
        <w:fldChar w:fldCharType="begin"/>
      </w:r>
      <w:r w:rsidR="0076228C" w:rsidRPr="0002390F">
        <w:instrText xml:space="preserve"> REF _Ref158714192 \r \h </w:instrText>
      </w:r>
      <w:r w:rsidR="0002390F">
        <w:instrText xml:space="preserve"> \* MERGEFORMAT </w:instrText>
      </w:r>
      <w:r w:rsidR="0076228C" w:rsidRPr="0002390F">
        <w:fldChar w:fldCharType="separate"/>
      </w:r>
      <w:r w:rsidR="002551EC">
        <w:t>[22]</w:t>
      </w:r>
      <w:r w:rsidR="0076228C" w:rsidRPr="0002390F">
        <w:fldChar w:fldCharType="end"/>
      </w:r>
    </w:p>
    <w:p w14:paraId="6C9AD4B8" w14:textId="77777777" w:rsidR="00FF3C34" w:rsidRPr="0002390F" w:rsidRDefault="00FF3C34" w:rsidP="00343D12"/>
    <w:p w14:paraId="4C8BF258" w14:textId="7C617BF7" w:rsidR="00220785" w:rsidRPr="00FB198D" w:rsidRDefault="00220785" w:rsidP="00343D12">
      <w:pPr>
        <w:rPr>
          <w:b/>
          <w:bCs/>
        </w:rPr>
      </w:pPr>
      <w:r w:rsidRPr="00FB198D">
        <w:rPr>
          <w:b/>
          <w:bCs/>
        </w:rPr>
        <w:t xml:space="preserve">Proposal </w:t>
      </w:r>
      <w:r w:rsidR="00FB198D" w:rsidRPr="00FB198D">
        <w:rPr>
          <w:b/>
          <w:bCs/>
        </w:rPr>
        <w:t>2</w:t>
      </w:r>
      <w:r w:rsidR="001C4DD7">
        <w:rPr>
          <w:b/>
          <w:bCs/>
        </w:rPr>
        <w:t>3</w:t>
      </w:r>
      <w:r w:rsidRPr="00FB198D">
        <w:rPr>
          <w:b/>
          <w:bCs/>
        </w:rPr>
        <w:t>: RAN1 to adopt the practical comparator model</w:t>
      </w:r>
      <w:r w:rsidR="002077EB" w:rsidRPr="00FB198D">
        <w:rPr>
          <w:b/>
          <w:bCs/>
        </w:rPr>
        <w:t xml:space="preserve"> captured in </w:t>
      </w:r>
      <w:r w:rsidR="002077EB" w:rsidRPr="00FB198D">
        <w:rPr>
          <w:b/>
          <w:bCs/>
        </w:rPr>
        <w:fldChar w:fldCharType="begin"/>
      </w:r>
      <w:r w:rsidR="002077EB" w:rsidRPr="00FB198D">
        <w:rPr>
          <w:b/>
          <w:bCs/>
        </w:rPr>
        <w:instrText xml:space="preserve"> REF _Ref158715229 \h </w:instrText>
      </w:r>
      <w:r w:rsidR="00134214" w:rsidRPr="00FB198D">
        <w:rPr>
          <w:b/>
          <w:bCs/>
        </w:rPr>
        <w:instrText xml:space="preserve"> \* MERGEFORMAT </w:instrText>
      </w:r>
      <w:r w:rsidR="002077EB" w:rsidRPr="00FB198D">
        <w:rPr>
          <w:b/>
          <w:bCs/>
        </w:rPr>
      </w:r>
      <w:r w:rsidR="002077EB" w:rsidRPr="00FB198D">
        <w:rPr>
          <w:b/>
          <w:bCs/>
        </w:rPr>
        <w:fldChar w:fldCharType="separate"/>
      </w:r>
      <w:r w:rsidR="002551EC" w:rsidRPr="002551EC">
        <w:rPr>
          <w:b/>
          <w:bCs/>
        </w:rPr>
        <w:t xml:space="preserve">Table </w:t>
      </w:r>
      <w:r w:rsidR="002551EC" w:rsidRPr="002551EC">
        <w:rPr>
          <w:b/>
          <w:bCs/>
          <w:noProof/>
        </w:rPr>
        <w:t>4</w:t>
      </w:r>
      <w:r w:rsidR="002077EB" w:rsidRPr="00FB198D">
        <w:rPr>
          <w:b/>
          <w:bCs/>
        </w:rPr>
        <w:fldChar w:fldCharType="end"/>
      </w:r>
      <w:r w:rsidR="002077EB" w:rsidRPr="00FB198D">
        <w:rPr>
          <w:b/>
          <w:bCs/>
        </w:rPr>
        <w:t xml:space="preserve"> </w:t>
      </w:r>
      <w:r w:rsidRPr="00FB198D">
        <w:rPr>
          <w:b/>
          <w:bCs/>
        </w:rPr>
        <w:t xml:space="preserve"> </w:t>
      </w:r>
      <w:r w:rsidR="002077EB" w:rsidRPr="00FB198D">
        <w:rPr>
          <w:b/>
          <w:bCs/>
        </w:rPr>
        <w:t>for</w:t>
      </w:r>
      <w:r w:rsidRPr="00FB198D">
        <w:rPr>
          <w:b/>
          <w:bCs/>
        </w:rPr>
        <w:t xml:space="preserve"> link evaluation.</w:t>
      </w:r>
    </w:p>
    <w:p w14:paraId="5206B4AB" w14:textId="77777777" w:rsidR="00A16B83" w:rsidRPr="00FB198D" w:rsidRDefault="00A16B83" w:rsidP="00343D12">
      <w:pPr>
        <w:rPr>
          <w:b/>
          <w:bCs/>
        </w:rPr>
      </w:pPr>
    </w:p>
    <w:p w14:paraId="439EF1E7" w14:textId="5F26409B" w:rsidR="001B1CF5" w:rsidRPr="00FB198D" w:rsidRDefault="001B1CF5" w:rsidP="00343D12">
      <w:pPr>
        <w:rPr>
          <w:b/>
          <w:bCs/>
        </w:rPr>
      </w:pPr>
      <w:r w:rsidRPr="00FB198D">
        <w:rPr>
          <w:b/>
          <w:bCs/>
        </w:rPr>
        <w:t xml:space="preserve">Observation </w:t>
      </w:r>
      <w:r w:rsidR="0029179D">
        <w:rPr>
          <w:b/>
          <w:bCs/>
        </w:rPr>
        <w:t>6</w:t>
      </w:r>
      <w:r w:rsidRPr="00FB198D">
        <w:rPr>
          <w:b/>
          <w:bCs/>
        </w:rPr>
        <w:t>: Device</w:t>
      </w:r>
      <w:r w:rsidR="000A1C20" w:rsidRPr="00FB198D">
        <w:rPr>
          <w:b/>
          <w:bCs/>
        </w:rPr>
        <w:t>s</w:t>
      </w:r>
      <w:r w:rsidRPr="00FB198D">
        <w:rPr>
          <w:b/>
          <w:bCs/>
        </w:rPr>
        <w:t xml:space="preserve"> in practice could have rx power lower than sensitivity </w:t>
      </w:r>
      <w:r w:rsidR="00322A49" w:rsidRPr="00FB198D">
        <w:rPr>
          <w:b/>
          <w:bCs/>
        </w:rPr>
        <w:t>yet has</w:t>
      </w:r>
      <w:r w:rsidRPr="00FB198D">
        <w:rPr>
          <w:b/>
          <w:bCs/>
        </w:rPr>
        <w:t xml:space="preserve"> higher SNR </w:t>
      </w:r>
      <w:r w:rsidR="006C1031" w:rsidRPr="00FB198D">
        <w:rPr>
          <w:b/>
          <w:bCs/>
        </w:rPr>
        <w:t>than required SNR.</w:t>
      </w:r>
    </w:p>
    <w:p w14:paraId="070B3773" w14:textId="3D6189CE" w:rsidR="006C1031" w:rsidRPr="00FB198D" w:rsidRDefault="00143C60" w:rsidP="00343D12">
      <w:pPr>
        <w:rPr>
          <w:b/>
          <w:bCs/>
        </w:rPr>
      </w:pPr>
      <w:r w:rsidRPr="00FB198D">
        <w:rPr>
          <w:b/>
          <w:bCs/>
        </w:rPr>
        <w:t xml:space="preserve">Observation </w:t>
      </w:r>
      <w:r w:rsidR="0029179D">
        <w:rPr>
          <w:b/>
          <w:bCs/>
        </w:rPr>
        <w:t>7</w:t>
      </w:r>
      <w:r w:rsidRPr="00FB198D">
        <w:rPr>
          <w:b/>
          <w:bCs/>
        </w:rPr>
        <w:t xml:space="preserve">: SNR vs BER/BLER curves </w:t>
      </w:r>
      <w:r w:rsidR="009479AA" w:rsidRPr="00FB198D">
        <w:rPr>
          <w:b/>
          <w:bCs/>
        </w:rPr>
        <w:t>could be valid with some SNR shift</w:t>
      </w:r>
      <w:r w:rsidR="00AD3B61" w:rsidRPr="00FB198D">
        <w:rPr>
          <w:b/>
          <w:bCs/>
        </w:rPr>
        <w:t>s</w:t>
      </w:r>
      <w:r w:rsidR="009479AA" w:rsidRPr="00FB198D">
        <w:rPr>
          <w:b/>
          <w:bCs/>
        </w:rPr>
        <w:t xml:space="preserve"> </w:t>
      </w:r>
      <w:r w:rsidR="00610503" w:rsidRPr="00FB198D">
        <w:rPr>
          <w:b/>
          <w:bCs/>
        </w:rPr>
        <w:t xml:space="preserve">only </w:t>
      </w:r>
      <w:r w:rsidR="009479AA" w:rsidRPr="00FB198D">
        <w:rPr>
          <w:b/>
          <w:bCs/>
        </w:rPr>
        <w:t xml:space="preserve">for devices with </w:t>
      </w:r>
      <w:r w:rsidR="00610503" w:rsidRPr="00FB198D">
        <w:rPr>
          <w:b/>
          <w:bCs/>
        </w:rPr>
        <w:t>rx power higher than sensitivity.</w:t>
      </w:r>
    </w:p>
    <w:p w14:paraId="1AF5DBBB" w14:textId="77777777" w:rsidR="00A16B83" w:rsidRPr="0002390F" w:rsidRDefault="00A16B83" w:rsidP="00343D12"/>
    <w:p w14:paraId="0C7FAC90" w14:textId="5A746A1A" w:rsidR="00601A57" w:rsidRDefault="008D2C8C" w:rsidP="00343D12">
      <w:pPr>
        <w:pStyle w:val="Heading2"/>
      </w:pPr>
      <w:r w:rsidRPr="0002390F">
        <w:t xml:space="preserve">Clock </w:t>
      </w:r>
      <w:r w:rsidR="00B45ECC" w:rsidRPr="0002390F">
        <w:t>Assumption</w:t>
      </w:r>
      <w:r w:rsidR="003E561F">
        <w:t>s</w:t>
      </w:r>
    </w:p>
    <w:p w14:paraId="5611A1FF" w14:textId="0A9963B3" w:rsidR="00921B55" w:rsidRDefault="001523A6" w:rsidP="001523A6">
      <w:r w:rsidRPr="00C51989">
        <w:t xml:space="preserve">In this section, we provide a list of clocks for A-IoT devices for evaluation in </w:t>
      </w:r>
      <w:r w:rsidRPr="00C51989">
        <w:fldChar w:fldCharType="begin"/>
      </w:r>
      <w:r w:rsidRPr="00C51989">
        <w:instrText xml:space="preserve"> REF _Ref158905587 \h  \* MERGEFORMAT </w:instrText>
      </w:r>
      <w:r w:rsidRPr="00C51989">
        <w:fldChar w:fldCharType="separate"/>
      </w:r>
      <w:r w:rsidR="002551EC" w:rsidRPr="00C51989">
        <w:t xml:space="preserve">Table </w:t>
      </w:r>
      <w:r w:rsidR="002551EC">
        <w:rPr>
          <w:noProof/>
        </w:rPr>
        <w:t>5</w:t>
      </w:r>
      <w:r w:rsidRPr="00C51989">
        <w:fldChar w:fldCharType="end"/>
      </w:r>
      <w:r w:rsidRPr="00C51989">
        <w:t>.</w:t>
      </w:r>
      <w:r w:rsidR="00DB3489">
        <w:t xml:space="preserve"> </w:t>
      </w:r>
    </w:p>
    <w:p w14:paraId="4BD983CA" w14:textId="77777777" w:rsidR="00921B55" w:rsidRDefault="00921B55" w:rsidP="001523A6"/>
    <w:p w14:paraId="6143182E" w14:textId="45D3F94B" w:rsidR="001523A6" w:rsidRPr="00921B55" w:rsidRDefault="00921B55" w:rsidP="001523A6">
      <w:pPr>
        <w:rPr>
          <w:i/>
          <w:iCs/>
        </w:rPr>
      </w:pPr>
      <w:r w:rsidRPr="00921B55">
        <w:rPr>
          <w:i/>
          <w:iCs/>
        </w:rPr>
        <w:t xml:space="preserve">Note: this section </w:t>
      </w:r>
      <w:r w:rsidR="00DB3489" w:rsidRPr="00921B55">
        <w:rPr>
          <w:i/>
          <w:iCs/>
        </w:rPr>
        <w:t xml:space="preserve">includes the same discussion on Clock/LO in Section 8 of our companion paper </w:t>
      </w:r>
      <w:r w:rsidR="00DA4CEB" w:rsidRPr="00921B55">
        <w:rPr>
          <w:i/>
          <w:iCs/>
        </w:rPr>
        <w:t>on device architecture</w:t>
      </w:r>
      <w:r w:rsidR="00DA4CEB" w:rsidRPr="00921B55">
        <w:rPr>
          <w:i/>
          <w:iCs/>
        </w:rPr>
        <w:fldChar w:fldCharType="begin"/>
      </w:r>
      <w:r w:rsidR="00DA4CEB" w:rsidRPr="00921B55">
        <w:rPr>
          <w:i/>
          <w:iCs/>
        </w:rPr>
        <w:instrText xml:space="preserve"> REF _Ref159104830 \r \h </w:instrText>
      </w:r>
      <w:r w:rsidRPr="00921B55">
        <w:rPr>
          <w:i/>
          <w:iCs/>
        </w:rPr>
        <w:instrText xml:space="preserve"> \* MERGEFORMAT </w:instrText>
      </w:r>
      <w:r w:rsidR="00DA4CEB" w:rsidRPr="00921B55">
        <w:rPr>
          <w:i/>
          <w:iCs/>
        </w:rPr>
      </w:r>
      <w:r w:rsidR="00DA4CEB" w:rsidRPr="00921B55">
        <w:rPr>
          <w:i/>
          <w:iCs/>
        </w:rPr>
        <w:fldChar w:fldCharType="separate"/>
      </w:r>
      <w:r w:rsidR="002551EC">
        <w:rPr>
          <w:i/>
          <w:iCs/>
        </w:rPr>
        <w:t>[3]</w:t>
      </w:r>
      <w:r w:rsidR="00DA4CEB" w:rsidRPr="00921B55">
        <w:rPr>
          <w:i/>
          <w:iCs/>
        </w:rPr>
        <w:fldChar w:fldCharType="end"/>
      </w:r>
      <w:r w:rsidR="00DA4CEB" w:rsidRPr="00921B55">
        <w:rPr>
          <w:i/>
          <w:iCs/>
        </w:rPr>
        <w:t>.</w:t>
      </w:r>
    </w:p>
    <w:p w14:paraId="660392B9" w14:textId="77777777" w:rsidR="001523A6" w:rsidRPr="00C51989" w:rsidRDefault="001523A6" w:rsidP="001523A6"/>
    <w:p w14:paraId="3220A045" w14:textId="1FC4BFEE" w:rsidR="001523A6" w:rsidRPr="00C51989" w:rsidRDefault="001523A6" w:rsidP="001523A6">
      <w:pPr>
        <w:pStyle w:val="ListParagraph"/>
        <w:numPr>
          <w:ilvl w:val="0"/>
          <w:numId w:val="83"/>
        </w:numPr>
        <w:spacing w:line="276" w:lineRule="auto"/>
        <w:ind w:leftChars="0"/>
      </w:pPr>
      <w:r w:rsidRPr="00DE093A">
        <w:rPr>
          <w:b/>
          <w:bCs/>
        </w:rPr>
        <w:t>The first clock (Clock 1) is for sampling and Light Sleep.</w:t>
      </w:r>
      <w:r w:rsidRPr="00C51989">
        <w:t xml:space="preserve"> When device is monitoring sync signal in search window, it could use its envelop detector followed by sampling block. The samples could be processed by comparator or ADC. During Light Sleep with memory maintained, device may also need a clock to determine next wake up timing. For these purpose, the clock speed could be just large enough to meet sampling rate. One or a few percent of accuracy could be reasonable for these purpos</w:t>
      </w:r>
      <w:r w:rsidR="00760F3E">
        <w:t>e</w:t>
      </w:r>
      <w:r w:rsidRPr="00C51989">
        <w:t>.</w:t>
      </w:r>
    </w:p>
    <w:p w14:paraId="28B14179" w14:textId="1C702ED0" w:rsidR="001523A6" w:rsidRPr="00C51989" w:rsidRDefault="001523A6" w:rsidP="001523A6">
      <w:pPr>
        <w:pStyle w:val="ListParagraph"/>
        <w:numPr>
          <w:ilvl w:val="0"/>
          <w:numId w:val="83"/>
        </w:numPr>
        <w:spacing w:line="276" w:lineRule="auto"/>
        <w:ind w:leftChars="0"/>
      </w:pPr>
      <w:r w:rsidRPr="00DE093A">
        <w:rPr>
          <w:b/>
          <w:bCs/>
        </w:rPr>
        <w:t>The second clock (Clock 2) is for frequency shifting for backscattering</w:t>
      </w:r>
      <w:r w:rsidRPr="00C51989">
        <w:t>. RFID tag and device 1 and 2a support this frequency shift. The required speed and frequency error tolerance may depend on amount of frequency shift in Hz and guard band, channel allocation, etc. For RFID case, tag can support 250kHz of frequency shift with tolerance of 5% ~ 22% with 1uW total power budget. We could also assume similar requirement and even better requirement to support features like larger frequency shift and D2R FDM, if feasible. For this purpose, different clocks, could be considered for different device types depending on required features.</w:t>
      </w:r>
    </w:p>
    <w:p w14:paraId="5A37258D" w14:textId="52559B34" w:rsidR="001523A6" w:rsidRDefault="001523A6" w:rsidP="00970418">
      <w:pPr>
        <w:pStyle w:val="ListParagraph"/>
        <w:numPr>
          <w:ilvl w:val="0"/>
          <w:numId w:val="83"/>
        </w:numPr>
        <w:spacing w:line="276" w:lineRule="auto"/>
        <w:ind w:leftChars="0"/>
      </w:pPr>
      <w:r w:rsidRPr="00B36544">
        <w:rPr>
          <w:b/>
          <w:bCs/>
        </w:rPr>
        <w:t>The third clock (Clock 3) is for carrier frequency generation</w:t>
      </w:r>
      <w:r w:rsidRPr="00C51989">
        <w:t>. If device 2b use mixer for receiver or for transmission signal generation, accurate carrier frequency should be generated. This could be reference clock used as input to PLL to generate actual carrier frequency. This clock could be potentially calibrated based on e.g., frequency sync signal to reduce error.</w:t>
      </w:r>
    </w:p>
    <w:p w14:paraId="14ED9B4E" w14:textId="77777777" w:rsidR="00DB3489" w:rsidRDefault="00DB3489" w:rsidP="001523A6">
      <w:pPr>
        <w:rPr>
          <w:b/>
          <w:bCs/>
          <w:u w:val="single"/>
        </w:rPr>
      </w:pPr>
    </w:p>
    <w:p w14:paraId="10A8865D" w14:textId="31D6B514" w:rsidR="001523A6" w:rsidRDefault="001523A6" w:rsidP="001523A6">
      <w:pPr>
        <w:rPr>
          <w:b/>
          <w:bCs/>
          <w:u w:val="single"/>
        </w:rPr>
      </w:pPr>
      <w:r w:rsidRPr="00A46A6B">
        <w:rPr>
          <w:b/>
          <w:bCs/>
          <w:u w:val="single"/>
        </w:rPr>
        <w:t>Clock calibration</w:t>
      </w:r>
    </w:p>
    <w:p w14:paraId="2C376618" w14:textId="77777777" w:rsidR="001523A6" w:rsidRPr="00425372" w:rsidRDefault="001523A6" w:rsidP="001523A6">
      <w:r w:rsidRPr="00425372">
        <w:t>In RAN1#116bis, we made following agreements</w:t>
      </w:r>
      <w:r>
        <w:t xml:space="preserve"> regarding preamble and clock sync.</w:t>
      </w:r>
    </w:p>
    <w:tbl>
      <w:tblPr>
        <w:tblStyle w:val="TableGrid"/>
        <w:tblW w:w="0" w:type="auto"/>
        <w:tblLook w:val="04A0" w:firstRow="1" w:lastRow="0" w:firstColumn="1" w:lastColumn="0" w:noHBand="0" w:noVBand="1"/>
      </w:tblPr>
      <w:tblGrid>
        <w:gridCol w:w="9350"/>
      </w:tblGrid>
      <w:tr w:rsidR="001523A6" w14:paraId="0C7CA68D" w14:textId="77777777" w:rsidTr="00F33593">
        <w:tc>
          <w:tcPr>
            <w:tcW w:w="9350" w:type="dxa"/>
          </w:tcPr>
          <w:p w14:paraId="6454650F" w14:textId="77777777" w:rsidR="001523A6" w:rsidRDefault="001523A6" w:rsidP="00F33593">
            <w:pPr>
              <w:rPr>
                <w:iCs/>
                <w:lang w:eastAsia="x-none"/>
              </w:rPr>
            </w:pPr>
            <w:r w:rsidRPr="00C72E8B">
              <w:rPr>
                <w:iCs/>
                <w:highlight w:val="green"/>
                <w:lang w:eastAsia="x-none"/>
              </w:rPr>
              <w:t>Agreement</w:t>
            </w:r>
          </w:p>
          <w:p w14:paraId="14B5CF16" w14:textId="77777777" w:rsidR="001523A6" w:rsidRDefault="001523A6" w:rsidP="00F33593">
            <w:pPr>
              <w:pStyle w:val="ListParagraph"/>
              <w:autoSpaceDE w:val="0"/>
              <w:autoSpaceDN w:val="0"/>
              <w:adjustRightInd w:val="0"/>
              <w:snapToGrid w:val="0"/>
              <w:spacing w:after="120"/>
              <w:ind w:leftChars="0" w:left="0"/>
              <w:contextualSpacing/>
            </w:pPr>
            <w: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1DD64248" w14:textId="77777777" w:rsidR="001523A6" w:rsidRDefault="001523A6" w:rsidP="001523A6">
            <w:pPr>
              <w:widowControl w:val="0"/>
              <w:numPr>
                <w:ilvl w:val="0"/>
                <w:numId w:val="84"/>
              </w:numPr>
              <w:autoSpaceDE w:val="0"/>
              <w:autoSpaceDN w:val="0"/>
              <w:adjustRightInd w:val="0"/>
            </w:pPr>
            <w:r>
              <w:t>Start-indicator part provides the start of the R2D transmission</w:t>
            </w:r>
          </w:p>
          <w:p w14:paraId="3FB97BFA" w14:textId="77777777" w:rsidR="001523A6" w:rsidRDefault="001523A6" w:rsidP="001523A6">
            <w:pPr>
              <w:widowControl w:val="0"/>
              <w:numPr>
                <w:ilvl w:val="1"/>
                <w:numId w:val="84"/>
              </w:numPr>
              <w:autoSpaceDE w:val="0"/>
              <w:autoSpaceDN w:val="0"/>
              <w:adjustRightInd w:val="0"/>
            </w:pPr>
            <w:r>
              <w:t>FFS: Details of start-indicator part</w:t>
            </w:r>
          </w:p>
          <w:p w14:paraId="49D60C06" w14:textId="77777777" w:rsidR="001523A6" w:rsidRPr="002A3FE2" w:rsidRDefault="001523A6" w:rsidP="001523A6">
            <w:pPr>
              <w:widowControl w:val="0"/>
              <w:numPr>
                <w:ilvl w:val="0"/>
                <w:numId w:val="84"/>
              </w:numPr>
              <w:autoSpaceDE w:val="0"/>
              <w:autoSpaceDN w:val="0"/>
              <w:adjustRightInd w:val="0"/>
              <w:rPr>
                <w:highlight w:val="cyan"/>
              </w:rPr>
            </w:pPr>
            <w:r w:rsidRPr="002A3FE2">
              <w:rPr>
                <w:highlight w:val="cyan"/>
              </w:rPr>
              <w:t>Clock-acquisition part provides at least the chip synchronization of the subsequent physical channel transmission</w:t>
            </w:r>
          </w:p>
          <w:p w14:paraId="339812BB" w14:textId="77777777" w:rsidR="001523A6" w:rsidRPr="002A3FE2" w:rsidRDefault="001523A6" w:rsidP="001523A6">
            <w:pPr>
              <w:widowControl w:val="0"/>
              <w:numPr>
                <w:ilvl w:val="1"/>
                <w:numId w:val="84"/>
              </w:numPr>
              <w:autoSpaceDE w:val="0"/>
              <w:autoSpaceDN w:val="0"/>
              <w:adjustRightInd w:val="0"/>
              <w:rPr>
                <w:highlight w:val="cyan"/>
              </w:rPr>
            </w:pPr>
            <w:r w:rsidRPr="002A3FE2">
              <w:rPr>
                <w:highlight w:val="cyan"/>
              </w:rPr>
              <w:t xml:space="preserve">FFS: Details of clock-acquisition part, e.g. structure, encoding, length, etc. </w:t>
            </w:r>
          </w:p>
          <w:p w14:paraId="6C134D86" w14:textId="77777777" w:rsidR="001523A6" w:rsidRPr="002A3FE2" w:rsidRDefault="001523A6" w:rsidP="001523A6">
            <w:pPr>
              <w:widowControl w:val="0"/>
              <w:numPr>
                <w:ilvl w:val="1"/>
                <w:numId w:val="84"/>
              </w:numPr>
              <w:autoSpaceDE w:val="0"/>
              <w:autoSpaceDN w:val="0"/>
              <w:adjustRightInd w:val="0"/>
              <w:rPr>
                <w:highlight w:val="cyan"/>
              </w:rPr>
            </w:pPr>
            <w:r w:rsidRPr="002A3FE2">
              <w:rPr>
                <w:highlight w:val="cyan"/>
              </w:rPr>
              <w:t xml:space="preserve">FFS: Methods to determine chip duration of the subsequent physical channel transmission </w:t>
            </w:r>
          </w:p>
          <w:p w14:paraId="3B91F35C" w14:textId="77777777" w:rsidR="001523A6" w:rsidRPr="002A3FE2" w:rsidRDefault="001523A6" w:rsidP="001523A6">
            <w:pPr>
              <w:widowControl w:val="0"/>
              <w:numPr>
                <w:ilvl w:val="1"/>
                <w:numId w:val="84"/>
              </w:numPr>
              <w:autoSpaceDE w:val="0"/>
              <w:autoSpaceDN w:val="0"/>
              <w:adjustRightInd w:val="0"/>
              <w:rPr>
                <w:highlight w:val="cyan"/>
              </w:rPr>
            </w:pPr>
            <w:r w:rsidRPr="002A3FE2">
              <w:rPr>
                <w:highlight w:val="cyan"/>
              </w:rPr>
              <w:t>FFS: Other functionalities</w:t>
            </w:r>
          </w:p>
          <w:p w14:paraId="6931D6A1" w14:textId="77777777" w:rsidR="001523A6" w:rsidRDefault="001523A6" w:rsidP="001523A6">
            <w:pPr>
              <w:widowControl w:val="0"/>
              <w:numPr>
                <w:ilvl w:val="0"/>
                <w:numId w:val="84"/>
              </w:numPr>
              <w:autoSpaceDE w:val="0"/>
              <w:autoSpaceDN w:val="0"/>
              <w:adjustRightInd w:val="0"/>
            </w:pPr>
            <w:r>
              <w:rPr>
                <w:rFonts w:hint="eastAsia"/>
              </w:rPr>
              <w:t>N</w:t>
            </w:r>
            <w:r>
              <w:t>ote: the preamble is considered not to be part of a physical channel</w:t>
            </w:r>
          </w:p>
          <w:p w14:paraId="3803BFE5" w14:textId="77777777" w:rsidR="001523A6" w:rsidRPr="002A3FE2" w:rsidRDefault="001523A6" w:rsidP="001523A6">
            <w:pPr>
              <w:widowControl w:val="0"/>
              <w:numPr>
                <w:ilvl w:val="0"/>
                <w:numId w:val="84"/>
              </w:numPr>
              <w:autoSpaceDE w:val="0"/>
              <w:autoSpaceDN w:val="0"/>
              <w:adjustRightInd w:val="0"/>
              <w:rPr>
                <w:highlight w:val="cyan"/>
              </w:rPr>
            </w:pPr>
            <w:r w:rsidRPr="002A3FE2">
              <w:rPr>
                <w:rFonts w:hint="eastAsia"/>
                <w:highlight w:val="cyan"/>
              </w:rPr>
              <w:t>F</w:t>
            </w:r>
            <w:r w:rsidRPr="002A3FE2">
              <w:rPr>
                <w:highlight w:val="cyan"/>
              </w:rPr>
              <w:t xml:space="preserve">FS: other part(s) of the preamble, if any </w:t>
            </w:r>
          </w:p>
          <w:p w14:paraId="02E59321" w14:textId="77777777" w:rsidR="001523A6" w:rsidRPr="002A3FE2" w:rsidRDefault="001523A6" w:rsidP="001523A6">
            <w:pPr>
              <w:widowControl w:val="0"/>
              <w:numPr>
                <w:ilvl w:val="0"/>
                <w:numId w:val="84"/>
              </w:numPr>
              <w:autoSpaceDE w:val="0"/>
              <w:autoSpaceDN w:val="0"/>
              <w:adjustRightInd w:val="0"/>
              <w:rPr>
                <w:highlight w:val="cyan"/>
              </w:rPr>
            </w:pPr>
            <w:r w:rsidRPr="002A3FE2">
              <w:rPr>
                <w:rFonts w:hint="eastAsia"/>
                <w:highlight w:val="cyan"/>
              </w:rPr>
              <w:t>F</w:t>
            </w:r>
            <w:r w:rsidRPr="002A3FE2">
              <w:rPr>
                <w:highlight w:val="cyan"/>
              </w:rPr>
              <w:t>FS: whether the above clock acquisition is sufficient for all devices</w:t>
            </w:r>
          </w:p>
          <w:p w14:paraId="3C4A11C9" w14:textId="77777777" w:rsidR="001523A6" w:rsidRDefault="001523A6" w:rsidP="001523A6">
            <w:pPr>
              <w:widowControl w:val="0"/>
              <w:numPr>
                <w:ilvl w:val="0"/>
                <w:numId w:val="84"/>
              </w:numPr>
              <w:autoSpaceDE w:val="0"/>
              <w:autoSpaceDN w:val="0"/>
              <w:adjustRightInd w:val="0"/>
            </w:pPr>
            <w:r>
              <w:rPr>
                <w:rFonts w:hint="eastAsia"/>
              </w:rPr>
              <w:t>F</w:t>
            </w:r>
            <w:r>
              <w:t>FS: how to make the preamble compact</w:t>
            </w:r>
          </w:p>
          <w:p w14:paraId="009919BA" w14:textId="77777777" w:rsidR="001523A6" w:rsidRDefault="001523A6" w:rsidP="00F33593">
            <w:pPr>
              <w:rPr>
                <w:b/>
                <w:bCs/>
                <w:u w:val="single"/>
              </w:rPr>
            </w:pPr>
          </w:p>
        </w:tc>
      </w:tr>
    </w:tbl>
    <w:p w14:paraId="250E289F" w14:textId="77777777" w:rsidR="001523A6" w:rsidRPr="00C111E4" w:rsidRDefault="001523A6" w:rsidP="001523A6">
      <w:pPr>
        <w:rPr>
          <w:b/>
          <w:bCs/>
          <w:u w:val="single"/>
        </w:rPr>
      </w:pPr>
    </w:p>
    <w:p w14:paraId="2B391FFC" w14:textId="77777777" w:rsidR="001523A6" w:rsidRDefault="001523A6" w:rsidP="001523A6">
      <w:r>
        <w:t xml:space="preserve">The clock can be calibrated based on the detection of preamble/time/frequency sync signal. Clocking information embedded in data symbol by linecoding could be also used for adjusting clock accuracy. Specifically, the second part of the preamble which is for clock sync could be time or frequency sync signal used for calibrating clocks. For time sync, the clock sync signal could be useful for all device types 1, 2a and 2b assuming that R2D link is mostly shared across all device types. </w:t>
      </w:r>
    </w:p>
    <w:p w14:paraId="498CDBED" w14:textId="77777777" w:rsidR="001523A6" w:rsidRDefault="001523A6" w:rsidP="001523A6"/>
    <w:p w14:paraId="3BDDFF55" w14:textId="1F20271F" w:rsidR="001523A6" w:rsidRPr="005A20E3" w:rsidRDefault="001523A6" w:rsidP="001523A6">
      <w:pPr>
        <w:rPr>
          <w:b/>
          <w:bCs/>
        </w:rPr>
      </w:pPr>
      <w:r w:rsidRPr="00A46A6B">
        <w:rPr>
          <w:b/>
          <w:bCs/>
        </w:rPr>
        <w:t xml:space="preserve">Observation </w:t>
      </w:r>
      <w:r w:rsidR="0029179D">
        <w:rPr>
          <w:b/>
          <w:bCs/>
        </w:rPr>
        <w:t>8</w:t>
      </w:r>
      <w:r w:rsidRPr="00A46A6B">
        <w:rPr>
          <w:b/>
          <w:bCs/>
        </w:rPr>
        <w:t>: Time sync signal could be used for clock calibration for all device types.</w:t>
      </w:r>
      <w:r w:rsidRPr="005A20E3">
        <w:rPr>
          <w:b/>
          <w:bCs/>
        </w:rPr>
        <w:t xml:space="preserve"> </w:t>
      </w:r>
    </w:p>
    <w:p w14:paraId="4E993526" w14:textId="77777777" w:rsidR="001523A6" w:rsidRDefault="001523A6" w:rsidP="001523A6"/>
    <w:p w14:paraId="6698C167" w14:textId="77777777" w:rsidR="001523A6" w:rsidRDefault="001523A6" w:rsidP="001523A6">
      <w:r>
        <w:t>For device 2a/2b, which may need to support large frequency shift or actively generate carrier frequency, frequency sync signal may be needed. Given that clock sync is designed mostly for helping low accuracy sampling clock calibration. The clocks for large frequency shift and carrier frequency generation requires faster clocks (e.g., tens of MHz) and higher accuracy, thus, additional sync signal for frequency synchronization is needed.</w:t>
      </w:r>
    </w:p>
    <w:p w14:paraId="0D407B04" w14:textId="77777777" w:rsidR="001523A6" w:rsidRDefault="001523A6" w:rsidP="001523A6"/>
    <w:p w14:paraId="7DBBFFD2" w14:textId="03FDC659" w:rsidR="001523A6" w:rsidRPr="00E10606" w:rsidRDefault="001523A6" w:rsidP="001523A6">
      <w:pPr>
        <w:rPr>
          <w:b/>
          <w:bCs/>
        </w:rPr>
      </w:pPr>
      <w:r w:rsidRPr="00A46A6B">
        <w:rPr>
          <w:b/>
          <w:bCs/>
        </w:rPr>
        <w:t xml:space="preserve">Observation </w:t>
      </w:r>
      <w:r w:rsidR="0029179D">
        <w:rPr>
          <w:b/>
          <w:bCs/>
        </w:rPr>
        <w:t>9</w:t>
      </w:r>
      <w:r w:rsidRPr="00A46A6B">
        <w:rPr>
          <w:b/>
          <w:bCs/>
        </w:rPr>
        <w:t>: To support large frequency shift (device 2a) and active carrier frequency generation (device 2b), additional frequency synchronization signal is needed for clock calibration.</w:t>
      </w:r>
    </w:p>
    <w:p w14:paraId="30522469" w14:textId="77777777" w:rsidR="001523A6" w:rsidRPr="00C51989" w:rsidRDefault="001523A6" w:rsidP="001523A6"/>
    <w:p w14:paraId="205B2189" w14:textId="1FB776D7" w:rsidR="001523A6" w:rsidRDefault="001523A6" w:rsidP="001523A6">
      <w:pPr>
        <w:rPr>
          <w:b/>
          <w:bCs/>
        </w:rPr>
      </w:pPr>
      <w:r w:rsidRPr="00A46A6B">
        <w:rPr>
          <w:b/>
          <w:bCs/>
        </w:rPr>
        <w:t xml:space="preserve">Proposal </w:t>
      </w:r>
      <w:r w:rsidR="00FB198D">
        <w:rPr>
          <w:b/>
          <w:bCs/>
        </w:rPr>
        <w:t>2</w:t>
      </w:r>
      <w:r w:rsidR="003D6480">
        <w:rPr>
          <w:b/>
          <w:bCs/>
        </w:rPr>
        <w:t>4</w:t>
      </w:r>
      <w:r w:rsidRPr="00A46A6B">
        <w:rPr>
          <w:b/>
          <w:bCs/>
        </w:rPr>
        <w:t xml:space="preserve">: For evaluation purpose, it is assumed that device 1/2a/2b can support at least following three clocks in </w:t>
      </w:r>
      <w:r w:rsidRPr="00A46A6B">
        <w:rPr>
          <w:b/>
          <w:bCs/>
        </w:rPr>
        <w:fldChar w:fldCharType="begin"/>
      </w:r>
      <w:r w:rsidRPr="00A46A6B">
        <w:rPr>
          <w:b/>
          <w:bCs/>
        </w:rPr>
        <w:instrText xml:space="preserve"> REF _Ref158905587 \h  \* MERGEFORMAT </w:instrText>
      </w:r>
      <w:r w:rsidRPr="00A46A6B">
        <w:rPr>
          <w:b/>
          <w:bCs/>
        </w:rPr>
      </w:r>
      <w:r w:rsidRPr="00A46A6B">
        <w:rPr>
          <w:b/>
          <w:bCs/>
        </w:rPr>
        <w:fldChar w:fldCharType="separate"/>
      </w:r>
      <w:r w:rsidR="002551EC" w:rsidRPr="002551EC">
        <w:rPr>
          <w:b/>
          <w:bCs/>
        </w:rPr>
        <w:t xml:space="preserve">Table </w:t>
      </w:r>
      <w:r w:rsidR="002551EC" w:rsidRPr="002551EC">
        <w:rPr>
          <w:b/>
          <w:bCs/>
          <w:noProof/>
        </w:rPr>
        <w:t>5</w:t>
      </w:r>
      <w:r w:rsidRPr="00A46A6B">
        <w:rPr>
          <w:b/>
          <w:bCs/>
        </w:rPr>
        <w:fldChar w:fldCharType="end"/>
      </w:r>
      <w:r w:rsidRPr="00A46A6B">
        <w:rPr>
          <w:b/>
          <w:bCs/>
        </w:rPr>
        <w:t xml:space="preserve"> for sampling/sleep, frequency shifting, carrier frequency generation within their power consumption budget.</w:t>
      </w:r>
    </w:p>
    <w:p w14:paraId="72CCD594" w14:textId="77777777" w:rsidR="00B20642" w:rsidRPr="004B5F80" w:rsidRDefault="00B20642" w:rsidP="001523A6">
      <w:pPr>
        <w:rPr>
          <w:b/>
          <w:bCs/>
        </w:rPr>
      </w:pPr>
    </w:p>
    <w:p w14:paraId="632250F8" w14:textId="1439C1F1" w:rsidR="001523A6" w:rsidRPr="00C51989" w:rsidRDefault="001523A6" w:rsidP="001523A6">
      <w:pPr>
        <w:pStyle w:val="Caption"/>
      </w:pPr>
      <w:bookmarkStart w:id="29" w:name="_Ref158905587"/>
      <w:bookmarkStart w:id="30" w:name="_Ref158905585"/>
      <w:r w:rsidRPr="00C51989">
        <w:t xml:space="preserve">Table </w:t>
      </w:r>
      <w:r w:rsidRPr="00C51989">
        <w:fldChar w:fldCharType="begin"/>
      </w:r>
      <w:r w:rsidRPr="00C51989">
        <w:instrText xml:space="preserve"> SEQ Table \* ARABIC </w:instrText>
      </w:r>
      <w:r w:rsidRPr="00C51989">
        <w:fldChar w:fldCharType="separate"/>
      </w:r>
      <w:r w:rsidR="002551EC">
        <w:rPr>
          <w:noProof/>
        </w:rPr>
        <w:t>5</w:t>
      </w:r>
      <w:r w:rsidRPr="00C51989">
        <w:fldChar w:fldCharType="end"/>
      </w:r>
      <w:bookmarkEnd w:id="29"/>
      <w:r w:rsidRPr="00C51989">
        <w:t xml:space="preserve"> List of clocks to be considered for evaluation of A-IoT devices</w:t>
      </w:r>
      <w:bookmarkEnd w:id="30"/>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719"/>
        <w:gridCol w:w="1424"/>
        <w:gridCol w:w="1172"/>
        <w:gridCol w:w="989"/>
        <w:gridCol w:w="1144"/>
        <w:gridCol w:w="1943"/>
        <w:gridCol w:w="1939"/>
      </w:tblGrid>
      <w:tr w:rsidR="001523A6" w:rsidRPr="00AB1EDA" w14:paraId="61893D62" w14:textId="77777777" w:rsidTr="00F33593">
        <w:trPr>
          <w:trHeight w:val="259"/>
        </w:trPr>
        <w:tc>
          <w:tcPr>
            <w:tcW w:w="386" w:type="pct"/>
            <w:shd w:val="clear" w:color="auto" w:fill="3253DC"/>
            <w:tcMar>
              <w:top w:w="72" w:type="dxa"/>
              <w:left w:w="144" w:type="dxa"/>
              <w:bottom w:w="72" w:type="dxa"/>
              <w:right w:w="144" w:type="dxa"/>
            </w:tcMar>
            <w:hideMark/>
          </w:tcPr>
          <w:p w14:paraId="36892FE2" w14:textId="77777777" w:rsidR="001523A6" w:rsidRPr="00AB1EDA" w:rsidRDefault="001523A6" w:rsidP="00F33593">
            <w:pPr>
              <w:jc w:val="center"/>
              <w:rPr>
                <w:color w:val="FFFFFF" w:themeColor="background1"/>
                <w:sz w:val="18"/>
                <w:szCs w:val="18"/>
              </w:rPr>
            </w:pPr>
            <w:r w:rsidRPr="00AB1EDA">
              <w:rPr>
                <w:color w:val="FFFFFF" w:themeColor="background1"/>
                <w:sz w:val="18"/>
                <w:szCs w:val="18"/>
              </w:rPr>
              <w:t>Clock #</w:t>
            </w:r>
          </w:p>
        </w:tc>
        <w:tc>
          <w:tcPr>
            <w:tcW w:w="763" w:type="pct"/>
            <w:shd w:val="clear" w:color="auto" w:fill="3253DC"/>
            <w:tcMar>
              <w:top w:w="72" w:type="dxa"/>
              <w:left w:w="144" w:type="dxa"/>
              <w:bottom w:w="72" w:type="dxa"/>
              <w:right w:w="144" w:type="dxa"/>
            </w:tcMar>
            <w:hideMark/>
          </w:tcPr>
          <w:p w14:paraId="47FEB942" w14:textId="77777777" w:rsidR="001523A6" w:rsidRPr="00AB1EDA" w:rsidRDefault="001523A6" w:rsidP="00F33593">
            <w:pPr>
              <w:ind w:left="27"/>
              <w:jc w:val="center"/>
              <w:rPr>
                <w:color w:val="FFFFFF" w:themeColor="background1"/>
                <w:sz w:val="18"/>
                <w:szCs w:val="18"/>
              </w:rPr>
            </w:pPr>
            <w:r w:rsidRPr="00AB1EDA">
              <w:rPr>
                <w:color w:val="FFFFFF" w:themeColor="background1"/>
                <w:sz w:val="18"/>
                <w:szCs w:val="18"/>
              </w:rPr>
              <w:t>Description</w:t>
            </w:r>
          </w:p>
        </w:tc>
        <w:tc>
          <w:tcPr>
            <w:tcW w:w="628" w:type="pct"/>
            <w:shd w:val="clear" w:color="auto" w:fill="3253DC"/>
          </w:tcPr>
          <w:p w14:paraId="1215EFBF" w14:textId="77777777" w:rsidR="001523A6" w:rsidRPr="00AB1EDA" w:rsidRDefault="001523A6" w:rsidP="00F33593">
            <w:pPr>
              <w:ind w:left="79"/>
              <w:jc w:val="center"/>
              <w:rPr>
                <w:color w:val="FFFFFF" w:themeColor="background1"/>
                <w:sz w:val="18"/>
                <w:szCs w:val="18"/>
              </w:rPr>
            </w:pPr>
            <w:r w:rsidRPr="00AB1EDA">
              <w:rPr>
                <w:color w:val="FFFFFF" w:themeColor="background1"/>
                <w:sz w:val="18"/>
                <w:szCs w:val="18"/>
              </w:rPr>
              <w:t>Applicable</w:t>
            </w:r>
          </w:p>
          <w:p w14:paraId="6E9B32E6" w14:textId="77777777" w:rsidR="001523A6" w:rsidRPr="00AB1EDA" w:rsidRDefault="001523A6" w:rsidP="00F33593">
            <w:pPr>
              <w:ind w:left="79"/>
              <w:jc w:val="center"/>
              <w:rPr>
                <w:color w:val="FFFFFF" w:themeColor="background1"/>
                <w:sz w:val="18"/>
                <w:szCs w:val="18"/>
              </w:rPr>
            </w:pPr>
            <w:r w:rsidRPr="00AB1EDA">
              <w:rPr>
                <w:color w:val="FFFFFF" w:themeColor="background1"/>
                <w:sz w:val="18"/>
                <w:szCs w:val="18"/>
              </w:rPr>
              <w:t>device types</w:t>
            </w:r>
          </w:p>
        </w:tc>
        <w:tc>
          <w:tcPr>
            <w:tcW w:w="530" w:type="pct"/>
            <w:shd w:val="clear" w:color="auto" w:fill="3253DC"/>
          </w:tcPr>
          <w:p w14:paraId="52FC8A74" w14:textId="77777777" w:rsidR="001523A6" w:rsidRPr="00AB1EDA" w:rsidRDefault="001523A6" w:rsidP="00F33593">
            <w:pPr>
              <w:ind w:left="82"/>
              <w:jc w:val="center"/>
              <w:rPr>
                <w:color w:val="FFFFFF" w:themeColor="background1"/>
                <w:sz w:val="18"/>
                <w:szCs w:val="18"/>
              </w:rPr>
            </w:pPr>
            <w:r w:rsidRPr="00AB1EDA">
              <w:rPr>
                <w:color w:val="FFFFFF" w:themeColor="background1"/>
                <w:sz w:val="18"/>
                <w:szCs w:val="18"/>
              </w:rPr>
              <w:t>Clock</w:t>
            </w:r>
          </w:p>
          <w:p w14:paraId="3D58695F" w14:textId="77777777" w:rsidR="001523A6" w:rsidRPr="00AB1EDA" w:rsidRDefault="001523A6" w:rsidP="00F33593">
            <w:pPr>
              <w:ind w:left="82"/>
              <w:jc w:val="center"/>
              <w:rPr>
                <w:color w:val="FFFFFF" w:themeColor="background1"/>
                <w:sz w:val="18"/>
                <w:szCs w:val="18"/>
              </w:rPr>
            </w:pPr>
            <w:r w:rsidRPr="00AB1EDA">
              <w:rPr>
                <w:color w:val="FFFFFF" w:themeColor="background1"/>
                <w:sz w:val="18"/>
                <w:szCs w:val="18"/>
              </w:rPr>
              <w:t>speed</w:t>
            </w:r>
          </w:p>
        </w:tc>
        <w:tc>
          <w:tcPr>
            <w:tcW w:w="613" w:type="pct"/>
            <w:shd w:val="clear" w:color="auto" w:fill="3253DC"/>
            <w:tcMar>
              <w:top w:w="72" w:type="dxa"/>
              <w:left w:w="144" w:type="dxa"/>
              <w:bottom w:w="72" w:type="dxa"/>
              <w:right w:w="144" w:type="dxa"/>
            </w:tcMar>
            <w:hideMark/>
          </w:tcPr>
          <w:p w14:paraId="03CF2434" w14:textId="77777777" w:rsidR="001523A6" w:rsidRPr="00AB1EDA" w:rsidRDefault="001523A6" w:rsidP="00F33593">
            <w:pPr>
              <w:jc w:val="center"/>
              <w:rPr>
                <w:color w:val="FFFFFF" w:themeColor="background1"/>
                <w:sz w:val="18"/>
                <w:szCs w:val="18"/>
              </w:rPr>
            </w:pPr>
            <w:r w:rsidRPr="00AB1EDA">
              <w:rPr>
                <w:color w:val="FFFFFF" w:themeColor="background1"/>
                <w:sz w:val="18"/>
                <w:szCs w:val="18"/>
              </w:rPr>
              <w:t xml:space="preserve">Power </w:t>
            </w:r>
            <w:r w:rsidRPr="00AB1EDA">
              <w:rPr>
                <w:color w:val="FFFFFF" w:themeColor="background1"/>
                <w:sz w:val="18"/>
                <w:szCs w:val="18"/>
              </w:rPr>
              <w:br/>
              <w:t>consumption</w:t>
            </w:r>
          </w:p>
        </w:tc>
        <w:tc>
          <w:tcPr>
            <w:tcW w:w="1041" w:type="pct"/>
            <w:shd w:val="clear" w:color="auto" w:fill="3253DC"/>
            <w:tcMar>
              <w:top w:w="72" w:type="dxa"/>
              <w:left w:w="144" w:type="dxa"/>
              <w:bottom w:w="72" w:type="dxa"/>
              <w:right w:w="144" w:type="dxa"/>
            </w:tcMar>
            <w:hideMark/>
          </w:tcPr>
          <w:p w14:paraId="3CAC8554" w14:textId="77777777" w:rsidR="001523A6" w:rsidRPr="00AB1EDA" w:rsidRDefault="001523A6" w:rsidP="00F33593">
            <w:pPr>
              <w:jc w:val="center"/>
              <w:rPr>
                <w:color w:val="FFFFFF" w:themeColor="background1"/>
                <w:sz w:val="18"/>
                <w:szCs w:val="18"/>
              </w:rPr>
            </w:pPr>
            <w:r w:rsidRPr="00AB1EDA">
              <w:rPr>
                <w:color w:val="FFFFFF" w:themeColor="background1"/>
                <w:sz w:val="18"/>
                <w:szCs w:val="18"/>
              </w:rPr>
              <w:t>Initial clock</w:t>
            </w:r>
          </w:p>
          <w:p w14:paraId="4183C853" w14:textId="77777777" w:rsidR="001523A6" w:rsidRPr="00AB1EDA" w:rsidRDefault="001523A6" w:rsidP="00F33593">
            <w:pPr>
              <w:jc w:val="center"/>
              <w:rPr>
                <w:color w:val="FFFFFF" w:themeColor="background1"/>
                <w:sz w:val="18"/>
                <w:szCs w:val="18"/>
              </w:rPr>
            </w:pPr>
            <w:r w:rsidRPr="00AB1EDA">
              <w:rPr>
                <w:color w:val="FFFFFF" w:themeColor="background1"/>
                <w:sz w:val="18"/>
                <w:szCs w:val="18"/>
              </w:rPr>
              <w:t>Accuracy (i.e., before calibration)</w:t>
            </w:r>
          </w:p>
        </w:tc>
        <w:tc>
          <w:tcPr>
            <w:tcW w:w="1039" w:type="pct"/>
            <w:shd w:val="clear" w:color="auto" w:fill="3253DC"/>
          </w:tcPr>
          <w:p w14:paraId="77A8E5B3" w14:textId="77777777" w:rsidR="001523A6" w:rsidRPr="00AB1EDA" w:rsidRDefault="001523A6" w:rsidP="00F33593">
            <w:pPr>
              <w:ind w:left="142"/>
              <w:jc w:val="center"/>
              <w:rPr>
                <w:color w:val="FFFFFF" w:themeColor="background1"/>
                <w:sz w:val="18"/>
                <w:szCs w:val="18"/>
              </w:rPr>
            </w:pPr>
            <w:r w:rsidRPr="00AB1EDA">
              <w:rPr>
                <w:color w:val="FFFFFF" w:themeColor="background1"/>
                <w:sz w:val="18"/>
                <w:szCs w:val="18"/>
              </w:rPr>
              <w:t xml:space="preserve">Accuracy after </w:t>
            </w:r>
          </w:p>
          <w:p w14:paraId="25810428" w14:textId="77777777" w:rsidR="001523A6" w:rsidRPr="00AB1EDA" w:rsidRDefault="001523A6" w:rsidP="00F33593">
            <w:pPr>
              <w:ind w:left="142"/>
              <w:jc w:val="center"/>
              <w:rPr>
                <w:color w:val="FFFFFF" w:themeColor="background1"/>
                <w:sz w:val="18"/>
                <w:szCs w:val="18"/>
              </w:rPr>
            </w:pPr>
            <w:r w:rsidRPr="00AB1EDA">
              <w:rPr>
                <w:color w:val="FFFFFF" w:themeColor="background1"/>
                <w:sz w:val="18"/>
                <w:szCs w:val="18"/>
              </w:rPr>
              <w:t>clock calibration</w:t>
            </w:r>
          </w:p>
        </w:tc>
      </w:tr>
      <w:tr w:rsidR="001523A6" w:rsidRPr="00AB1EDA" w14:paraId="51938A59" w14:textId="77777777" w:rsidTr="00F33593">
        <w:trPr>
          <w:trHeight w:val="717"/>
        </w:trPr>
        <w:tc>
          <w:tcPr>
            <w:tcW w:w="386" w:type="pct"/>
            <w:shd w:val="clear" w:color="auto" w:fill="CDD1F2"/>
            <w:tcMar>
              <w:top w:w="72" w:type="dxa"/>
              <w:left w:w="144" w:type="dxa"/>
              <w:bottom w:w="72" w:type="dxa"/>
              <w:right w:w="144" w:type="dxa"/>
            </w:tcMar>
            <w:hideMark/>
          </w:tcPr>
          <w:p w14:paraId="6904C40C" w14:textId="77777777" w:rsidR="001523A6" w:rsidRPr="00AB1EDA" w:rsidRDefault="001523A6" w:rsidP="00F33593">
            <w:pPr>
              <w:jc w:val="left"/>
              <w:rPr>
                <w:sz w:val="18"/>
                <w:szCs w:val="18"/>
              </w:rPr>
            </w:pPr>
            <w:r w:rsidRPr="00AB1EDA">
              <w:rPr>
                <w:sz w:val="18"/>
                <w:szCs w:val="18"/>
              </w:rPr>
              <w:lastRenderedPageBreak/>
              <w:t>Clock 1</w:t>
            </w:r>
          </w:p>
        </w:tc>
        <w:tc>
          <w:tcPr>
            <w:tcW w:w="763" w:type="pct"/>
            <w:shd w:val="clear" w:color="auto" w:fill="CDD1F2"/>
            <w:tcMar>
              <w:top w:w="72" w:type="dxa"/>
              <w:left w:w="144" w:type="dxa"/>
              <w:bottom w:w="72" w:type="dxa"/>
              <w:right w:w="144" w:type="dxa"/>
            </w:tcMar>
            <w:hideMark/>
          </w:tcPr>
          <w:p w14:paraId="76E1EC54" w14:textId="77777777" w:rsidR="001523A6" w:rsidRPr="00AB1EDA" w:rsidRDefault="001523A6" w:rsidP="00F33593">
            <w:pPr>
              <w:ind w:left="27"/>
              <w:jc w:val="left"/>
              <w:rPr>
                <w:sz w:val="18"/>
                <w:szCs w:val="18"/>
              </w:rPr>
            </w:pPr>
            <w:r w:rsidRPr="00AB1EDA">
              <w:rPr>
                <w:sz w:val="18"/>
                <w:szCs w:val="18"/>
              </w:rPr>
              <w:t>Sampling for sync signal or preamble detection.</w:t>
            </w:r>
          </w:p>
          <w:p w14:paraId="543448E7" w14:textId="77777777" w:rsidR="001523A6" w:rsidRPr="00AB1EDA" w:rsidRDefault="001523A6" w:rsidP="00F33593">
            <w:pPr>
              <w:ind w:left="27"/>
              <w:jc w:val="left"/>
              <w:rPr>
                <w:sz w:val="18"/>
                <w:szCs w:val="18"/>
              </w:rPr>
            </w:pPr>
          </w:p>
          <w:p w14:paraId="74DD9F74" w14:textId="77777777" w:rsidR="001523A6" w:rsidRPr="00AB1EDA" w:rsidRDefault="001523A6" w:rsidP="00F33593">
            <w:pPr>
              <w:ind w:left="27"/>
              <w:jc w:val="left"/>
              <w:rPr>
                <w:sz w:val="18"/>
                <w:szCs w:val="18"/>
              </w:rPr>
            </w:pPr>
            <w:r w:rsidRPr="00AB1EDA">
              <w:rPr>
                <w:sz w:val="18"/>
                <w:szCs w:val="18"/>
              </w:rPr>
              <w:t>Light sleep w/ memory retention</w:t>
            </w:r>
          </w:p>
        </w:tc>
        <w:tc>
          <w:tcPr>
            <w:tcW w:w="628" w:type="pct"/>
            <w:shd w:val="clear" w:color="auto" w:fill="CDD1F2"/>
          </w:tcPr>
          <w:p w14:paraId="753B27AA" w14:textId="77777777" w:rsidR="001523A6" w:rsidRPr="00AB1EDA" w:rsidRDefault="001523A6" w:rsidP="00F33593">
            <w:pPr>
              <w:ind w:left="79"/>
              <w:jc w:val="left"/>
              <w:rPr>
                <w:sz w:val="18"/>
                <w:szCs w:val="18"/>
              </w:rPr>
            </w:pPr>
            <w:r w:rsidRPr="00AB1EDA">
              <w:rPr>
                <w:sz w:val="18"/>
                <w:szCs w:val="18"/>
              </w:rPr>
              <w:t>Device 1, 2a, 2b</w:t>
            </w:r>
          </w:p>
        </w:tc>
        <w:tc>
          <w:tcPr>
            <w:tcW w:w="530" w:type="pct"/>
            <w:shd w:val="clear" w:color="auto" w:fill="CDD1F2"/>
          </w:tcPr>
          <w:p w14:paraId="796D8EC7" w14:textId="77777777" w:rsidR="001523A6" w:rsidRPr="00AB1EDA" w:rsidRDefault="001523A6" w:rsidP="00F33593">
            <w:pPr>
              <w:ind w:left="82"/>
              <w:jc w:val="left"/>
              <w:rPr>
                <w:sz w:val="18"/>
                <w:szCs w:val="18"/>
              </w:rPr>
            </w:pPr>
            <w:r w:rsidRPr="00AB1EDA">
              <w:rPr>
                <w:sz w:val="18"/>
                <w:szCs w:val="18"/>
              </w:rPr>
              <w:t>[10s] kHz to [1]MHz</w:t>
            </w:r>
          </w:p>
        </w:tc>
        <w:tc>
          <w:tcPr>
            <w:tcW w:w="613" w:type="pct"/>
            <w:shd w:val="clear" w:color="auto" w:fill="CDD1F2"/>
            <w:tcMar>
              <w:top w:w="72" w:type="dxa"/>
              <w:left w:w="144" w:type="dxa"/>
              <w:bottom w:w="72" w:type="dxa"/>
              <w:right w:w="144" w:type="dxa"/>
            </w:tcMar>
            <w:hideMark/>
          </w:tcPr>
          <w:p w14:paraId="7B0B6964" w14:textId="77777777" w:rsidR="001523A6" w:rsidRPr="00AB1EDA" w:rsidRDefault="001523A6" w:rsidP="00F33593">
            <w:pPr>
              <w:jc w:val="left"/>
              <w:rPr>
                <w:sz w:val="18"/>
                <w:szCs w:val="18"/>
              </w:rPr>
            </w:pPr>
            <w:r w:rsidRPr="00AB1EDA">
              <w:rPr>
                <w:sz w:val="18"/>
                <w:szCs w:val="18"/>
              </w:rPr>
              <w:t>&lt;&lt; 1uW</w:t>
            </w:r>
          </w:p>
        </w:tc>
        <w:tc>
          <w:tcPr>
            <w:tcW w:w="1041" w:type="pct"/>
            <w:shd w:val="clear" w:color="auto" w:fill="CDD1F2"/>
            <w:tcMar>
              <w:top w:w="72" w:type="dxa"/>
              <w:left w:w="144" w:type="dxa"/>
              <w:bottom w:w="72" w:type="dxa"/>
              <w:right w:w="144" w:type="dxa"/>
            </w:tcMar>
            <w:hideMark/>
          </w:tcPr>
          <w:p w14:paraId="7FD72054" w14:textId="77777777" w:rsidR="001523A6" w:rsidRPr="00AB1EDA" w:rsidRDefault="001523A6" w:rsidP="00F33593">
            <w:pPr>
              <w:jc w:val="left"/>
              <w:rPr>
                <w:sz w:val="18"/>
                <w:szCs w:val="18"/>
              </w:rPr>
            </w:pPr>
            <w:r w:rsidRPr="00AB1EDA">
              <w:rPr>
                <w:sz w:val="18"/>
                <w:szCs w:val="18"/>
              </w:rPr>
              <w:t>[1, 10]% error</w:t>
            </w:r>
          </w:p>
        </w:tc>
        <w:tc>
          <w:tcPr>
            <w:tcW w:w="1039" w:type="pct"/>
            <w:shd w:val="clear" w:color="auto" w:fill="CDD1F2"/>
          </w:tcPr>
          <w:p w14:paraId="7B003238" w14:textId="77777777" w:rsidR="001523A6" w:rsidRPr="00AB1EDA" w:rsidRDefault="001523A6" w:rsidP="00F33593">
            <w:pPr>
              <w:ind w:left="142"/>
              <w:jc w:val="left"/>
              <w:rPr>
                <w:sz w:val="18"/>
                <w:szCs w:val="18"/>
              </w:rPr>
            </w:pPr>
            <w:r w:rsidRPr="00AB1EDA">
              <w:rPr>
                <w:sz w:val="18"/>
                <w:szCs w:val="18"/>
              </w:rPr>
              <w:t>After clock calibration based on sync signal/preamble or symbol clocking information from line coding, accuracy of &lt;1% is achieved.</w:t>
            </w:r>
          </w:p>
        </w:tc>
      </w:tr>
      <w:tr w:rsidR="001523A6" w:rsidRPr="00AB1EDA" w14:paraId="151A45AD" w14:textId="77777777" w:rsidTr="00F33593">
        <w:trPr>
          <w:trHeight w:val="115"/>
        </w:trPr>
        <w:tc>
          <w:tcPr>
            <w:tcW w:w="386" w:type="pct"/>
            <w:shd w:val="clear" w:color="auto" w:fill="CDD1F2"/>
            <w:tcMar>
              <w:top w:w="72" w:type="dxa"/>
              <w:left w:w="144" w:type="dxa"/>
              <w:bottom w:w="72" w:type="dxa"/>
              <w:right w:w="144" w:type="dxa"/>
            </w:tcMar>
          </w:tcPr>
          <w:p w14:paraId="242F69DA" w14:textId="77777777" w:rsidR="001523A6" w:rsidRPr="00AB1EDA" w:rsidRDefault="001523A6" w:rsidP="00F33593">
            <w:pPr>
              <w:jc w:val="left"/>
              <w:rPr>
                <w:sz w:val="18"/>
                <w:szCs w:val="18"/>
              </w:rPr>
            </w:pPr>
            <w:r w:rsidRPr="00AB1EDA">
              <w:rPr>
                <w:sz w:val="18"/>
                <w:szCs w:val="18"/>
              </w:rPr>
              <w:t>Clock 2</w:t>
            </w:r>
          </w:p>
        </w:tc>
        <w:tc>
          <w:tcPr>
            <w:tcW w:w="763" w:type="pct"/>
            <w:shd w:val="clear" w:color="auto" w:fill="CDD1F2"/>
            <w:tcMar>
              <w:top w:w="72" w:type="dxa"/>
              <w:left w:w="144" w:type="dxa"/>
              <w:bottom w:w="72" w:type="dxa"/>
              <w:right w:w="144" w:type="dxa"/>
            </w:tcMar>
          </w:tcPr>
          <w:p w14:paraId="49FC8ACA" w14:textId="77777777" w:rsidR="001523A6" w:rsidRPr="00AB1EDA" w:rsidRDefault="001523A6" w:rsidP="00F33593">
            <w:pPr>
              <w:ind w:left="27"/>
              <w:jc w:val="left"/>
              <w:rPr>
                <w:sz w:val="18"/>
                <w:szCs w:val="18"/>
              </w:rPr>
            </w:pPr>
            <w:r w:rsidRPr="00AB1EDA">
              <w:rPr>
                <w:sz w:val="18"/>
                <w:szCs w:val="18"/>
              </w:rPr>
              <w:t>Frequency shift for backscattering</w:t>
            </w:r>
          </w:p>
        </w:tc>
        <w:tc>
          <w:tcPr>
            <w:tcW w:w="628" w:type="pct"/>
            <w:shd w:val="clear" w:color="auto" w:fill="CDD1F2"/>
          </w:tcPr>
          <w:p w14:paraId="786542DE" w14:textId="77777777" w:rsidR="001523A6" w:rsidRPr="00AB1EDA" w:rsidRDefault="001523A6" w:rsidP="00F33593">
            <w:pPr>
              <w:ind w:left="79"/>
              <w:jc w:val="left"/>
              <w:rPr>
                <w:sz w:val="18"/>
                <w:szCs w:val="18"/>
              </w:rPr>
            </w:pPr>
            <w:r w:rsidRPr="00AB1EDA">
              <w:rPr>
                <w:sz w:val="18"/>
                <w:szCs w:val="18"/>
              </w:rPr>
              <w:t>Device 1, 2a</w:t>
            </w:r>
          </w:p>
        </w:tc>
        <w:tc>
          <w:tcPr>
            <w:tcW w:w="530" w:type="pct"/>
            <w:shd w:val="clear" w:color="auto" w:fill="CDD1F2"/>
          </w:tcPr>
          <w:p w14:paraId="5FC33688" w14:textId="77777777" w:rsidR="001523A6" w:rsidRPr="00AB1EDA" w:rsidRDefault="001523A6" w:rsidP="00F33593">
            <w:pPr>
              <w:ind w:left="82"/>
              <w:jc w:val="left"/>
              <w:rPr>
                <w:sz w:val="18"/>
                <w:szCs w:val="18"/>
              </w:rPr>
            </w:pPr>
            <w:r w:rsidRPr="00AB1EDA">
              <w:rPr>
                <w:sz w:val="18"/>
                <w:szCs w:val="18"/>
              </w:rPr>
              <w:t>A few [1] MHz</w:t>
            </w:r>
          </w:p>
        </w:tc>
        <w:tc>
          <w:tcPr>
            <w:tcW w:w="613" w:type="pct"/>
            <w:shd w:val="clear" w:color="auto" w:fill="CDD1F2"/>
            <w:tcMar>
              <w:top w:w="72" w:type="dxa"/>
              <w:left w:w="144" w:type="dxa"/>
              <w:bottom w:w="72" w:type="dxa"/>
              <w:right w:w="144" w:type="dxa"/>
            </w:tcMar>
          </w:tcPr>
          <w:p w14:paraId="5F0FF139" w14:textId="77777777" w:rsidR="001523A6" w:rsidRPr="00AB1EDA" w:rsidRDefault="001523A6" w:rsidP="00F33593">
            <w:pPr>
              <w:jc w:val="left"/>
              <w:rPr>
                <w:sz w:val="18"/>
                <w:szCs w:val="18"/>
              </w:rPr>
            </w:pPr>
            <w:r w:rsidRPr="00AB1EDA">
              <w:rPr>
                <w:sz w:val="18"/>
                <w:szCs w:val="18"/>
              </w:rPr>
              <w:t>&lt;1uW</w:t>
            </w:r>
          </w:p>
          <w:p w14:paraId="01A5EE2E" w14:textId="77777777" w:rsidR="001523A6" w:rsidRPr="00AB1EDA" w:rsidRDefault="001523A6" w:rsidP="00F33593">
            <w:pPr>
              <w:jc w:val="left"/>
              <w:rPr>
                <w:sz w:val="18"/>
                <w:szCs w:val="18"/>
              </w:rPr>
            </w:pPr>
            <w:r w:rsidRPr="00AB1EDA">
              <w:rPr>
                <w:sz w:val="18"/>
                <w:szCs w:val="18"/>
              </w:rPr>
              <w:t>&lt;10s uW</w:t>
            </w:r>
          </w:p>
        </w:tc>
        <w:tc>
          <w:tcPr>
            <w:tcW w:w="1041" w:type="pct"/>
            <w:shd w:val="clear" w:color="auto" w:fill="CDD1F2"/>
            <w:tcMar>
              <w:top w:w="72" w:type="dxa"/>
              <w:left w:w="144" w:type="dxa"/>
              <w:bottom w:w="72" w:type="dxa"/>
              <w:right w:w="144" w:type="dxa"/>
            </w:tcMar>
          </w:tcPr>
          <w:p w14:paraId="55AEFF5A" w14:textId="77777777" w:rsidR="001523A6" w:rsidRPr="00AB1EDA" w:rsidRDefault="001523A6" w:rsidP="00F33593">
            <w:pPr>
              <w:jc w:val="left"/>
              <w:rPr>
                <w:sz w:val="18"/>
                <w:szCs w:val="18"/>
              </w:rPr>
            </w:pPr>
            <w:r w:rsidRPr="00AB1EDA">
              <w:rPr>
                <w:sz w:val="18"/>
                <w:szCs w:val="18"/>
              </w:rPr>
              <w:t>[1~5]% error before calibration.</w:t>
            </w:r>
          </w:p>
        </w:tc>
        <w:tc>
          <w:tcPr>
            <w:tcW w:w="1039" w:type="pct"/>
            <w:shd w:val="clear" w:color="auto" w:fill="CDD1F2"/>
          </w:tcPr>
          <w:p w14:paraId="3586F2B8" w14:textId="77777777" w:rsidR="001523A6" w:rsidRPr="00AB1EDA" w:rsidRDefault="001523A6" w:rsidP="00F33593">
            <w:pPr>
              <w:ind w:left="142"/>
              <w:jc w:val="left"/>
              <w:rPr>
                <w:sz w:val="18"/>
                <w:szCs w:val="18"/>
              </w:rPr>
            </w:pPr>
            <w:r w:rsidRPr="00AB1EDA">
              <w:rPr>
                <w:sz w:val="18"/>
                <w:szCs w:val="18"/>
              </w:rPr>
              <w:t>Accuracy of &lt;1% is achieved.</w:t>
            </w:r>
          </w:p>
        </w:tc>
      </w:tr>
      <w:tr w:rsidR="001523A6" w:rsidRPr="00AB1EDA" w14:paraId="415F731C" w14:textId="77777777" w:rsidTr="00F33593">
        <w:trPr>
          <w:trHeight w:val="22"/>
        </w:trPr>
        <w:tc>
          <w:tcPr>
            <w:tcW w:w="386" w:type="pct"/>
            <w:shd w:val="clear" w:color="auto" w:fill="CDD1F2"/>
            <w:tcMar>
              <w:top w:w="72" w:type="dxa"/>
              <w:left w:w="144" w:type="dxa"/>
              <w:bottom w:w="72" w:type="dxa"/>
              <w:right w:w="144" w:type="dxa"/>
            </w:tcMar>
          </w:tcPr>
          <w:p w14:paraId="2BEFC69B" w14:textId="77777777" w:rsidR="001523A6" w:rsidRPr="00AB1EDA" w:rsidRDefault="001523A6" w:rsidP="00F33593">
            <w:pPr>
              <w:jc w:val="left"/>
              <w:rPr>
                <w:sz w:val="18"/>
                <w:szCs w:val="18"/>
              </w:rPr>
            </w:pPr>
            <w:r w:rsidRPr="00AB1EDA">
              <w:rPr>
                <w:sz w:val="18"/>
                <w:szCs w:val="18"/>
              </w:rPr>
              <w:t>Clock 3</w:t>
            </w:r>
          </w:p>
          <w:p w14:paraId="28A2EA19" w14:textId="77777777" w:rsidR="001523A6" w:rsidRPr="00AB1EDA" w:rsidRDefault="001523A6" w:rsidP="00F33593">
            <w:pPr>
              <w:jc w:val="left"/>
              <w:rPr>
                <w:sz w:val="18"/>
                <w:szCs w:val="18"/>
              </w:rPr>
            </w:pPr>
          </w:p>
        </w:tc>
        <w:tc>
          <w:tcPr>
            <w:tcW w:w="763" w:type="pct"/>
            <w:shd w:val="clear" w:color="auto" w:fill="CDD1F2"/>
            <w:tcMar>
              <w:top w:w="72" w:type="dxa"/>
              <w:left w:w="144" w:type="dxa"/>
              <w:bottom w:w="72" w:type="dxa"/>
              <w:right w:w="144" w:type="dxa"/>
            </w:tcMar>
          </w:tcPr>
          <w:p w14:paraId="0CFB86FE" w14:textId="77777777" w:rsidR="001523A6" w:rsidRPr="00AB1EDA" w:rsidRDefault="001523A6" w:rsidP="00F33593">
            <w:pPr>
              <w:ind w:left="27"/>
              <w:jc w:val="left"/>
              <w:rPr>
                <w:sz w:val="18"/>
                <w:szCs w:val="18"/>
              </w:rPr>
            </w:pPr>
            <w:r w:rsidRPr="00AB1EDA">
              <w:rPr>
                <w:sz w:val="18"/>
                <w:szCs w:val="18"/>
              </w:rPr>
              <w:t>Reference clock for generating carrier frequency for active device.</w:t>
            </w:r>
          </w:p>
        </w:tc>
        <w:tc>
          <w:tcPr>
            <w:tcW w:w="628" w:type="pct"/>
            <w:shd w:val="clear" w:color="auto" w:fill="CDD1F2"/>
          </w:tcPr>
          <w:p w14:paraId="287683CF" w14:textId="77777777" w:rsidR="001523A6" w:rsidRPr="00AB1EDA" w:rsidRDefault="001523A6" w:rsidP="00F33593">
            <w:pPr>
              <w:ind w:left="79"/>
              <w:jc w:val="left"/>
              <w:rPr>
                <w:sz w:val="18"/>
                <w:szCs w:val="18"/>
              </w:rPr>
            </w:pPr>
            <w:r w:rsidRPr="00AB1EDA">
              <w:rPr>
                <w:sz w:val="18"/>
                <w:szCs w:val="18"/>
              </w:rPr>
              <w:t>Device 2b</w:t>
            </w:r>
          </w:p>
        </w:tc>
        <w:tc>
          <w:tcPr>
            <w:tcW w:w="530" w:type="pct"/>
            <w:shd w:val="clear" w:color="auto" w:fill="CDD1F2"/>
          </w:tcPr>
          <w:p w14:paraId="65AB6541" w14:textId="77777777" w:rsidR="001523A6" w:rsidRPr="00AB1EDA" w:rsidRDefault="001523A6" w:rsidP="00F33593">
            <w:pPr>
              <w:ind w:left="82"/>
              <w:jc w:val="left"/>
              <w:rPr>
                <w:sz w:val="18"/>
                <w:szCs w:val="18"/>
              </w:rPr>
            </w:pPr>
            <w:r w:rsidRPr="00AB1EDA">
              <w:rPr>
                <w:sz w:val="18"/>
                <w:szCs w:val="18"/>
              </w:rPr>
              <w:t>A few [1] MHz</w:t>
            </w:r>
          </w:p>
        </w:tc>
        <w:tc>
          <w:tcPr>
            <w:tcW w:w="613" w:type="pct"/>
            <w:shd w:val="clear" w:color="auto" w:fill="CDD1F2"/>
            <w:tcMar>
              <w:top w:w="72" w:type="dxa"/>
              <w:left w:w="144" w:type="dxa"/>
              <w:bottom w:w="72" w:type="dxa"/>
              <w:right w:w="144" w:type="dxa"/>
            </w:tcMar>
          </w:tcPr>
          <w:p w14:paraId="7B584C45" w14:textId="77777777" w:rsidR="001523A6" w:rsidRPr="00AB1EDA" w:rsidRDefault="001523A6" w:rsidP="00F33593">
            <w:pPr>
              <w:jc w:val="left"/>
              <w:rPr>
                <w:sz w:val="18"/>
                <w:szCs w:val="18"/>
              </w:rPr>
            </w:pPr>
            <w:r w:rsidRPr="00AB1EDA">
              <w:rPr>
                <w:sz w:val="18"/>
                <w:szCs w:val="18"/>
              </w:rPr>
              <w:t>10s ~ 100 uW</w:t>
            </w:r>
          </w:p>
        </w:tc>
        <w:tc>
          <w:tcPr>
            <w:tcW w:w="1041" w:type="pct"/>
            <w:shd w:val="clear" w:color="auto" w:fill="CDD1F2"/>
            <w:tcMar>
              <w:top w:w="72" w:type="dxa"/>
              <w:left w:w="144" w:type="dxa"/>
              <w:bottom w:w="72" w:type="dxa"/>
              <w:right w:w="144" w:type="dxa"/>
            </w:tcMar>
          </w:tcPr>
          <w:p w14:paraId="0572F539" w14:textId="77777777" w:rsidR="001523A6" w:rsidRPr="00AB1EDA" w:rsidRDefault="001523A6" w:rsidP="00F33593">
            <w:pPr>
              <w:jc w:val="left"/>
              <w:rPr>
                <w:sz w:val="18"/>
                <w:szCs w:val="18"/>
              </w:rPr>
            </w:pPr>
            <w:r w:rsidRPr="00AB1EDA">
              <w:rPr>
                <w:sz w:val="18"/>
                <w:szCs w:val="18"/>
              </w:rPr>
              <w:t>[1~5]% before calibration</w:t>
            </w:r>
          </w:p>
          <w:p w14:paraId="26362C74" w14:textId="77777777" w:rsidR="001523A6" w:rsidRPr="00AB1EDA" w:rsidRDefault="001523A6" w:rsidP="00F33593">
            <w:pPr>
              <w:jc w:val="left"/>
              <w:rPr>
                <w:sz w:val="18"/>
                <w:szCs w:val="18"/>
              </w:rPr>
            </w:pPr>
          </w:p>
        </w:tc>
        <w:tc>
          <w:tcPr>
            <w:tcW w:w="1039" w:type="pct"/>
            <w:shd w:val="clear" w:color="auto" w:fill="CDD1F2"/>
          </w:tcPr>
          <w:p w14:paraId="07542015" w14:textId="77777777" w:rsidR="001523A6" w:rsidRPr="00AB1EDA" w:rsidRDefault="001523A6" w:rsidP="00F33593">
            <w:pPr>
              <w:ind w:left="142"/>
              <w:jc w:val="left"/>
              <w:rPr>
                <w:sz w:val="18"/>
                <w:szCs w:val="18"/>
              </w:rPr>
            </w:pPr>
            <w:r w:rsidRPr="00AB1EDA">
              <w:rPr>
                <w:sz w:val="18"/>
                <w:szCs w:val="18"/>
              </w:rPr>
              <w:t>After clock calibration based on sync signal, clock can achieve accuracy of [50]ppm.</w:t>
            </w:r>
          </w:p>
        </w:tc>
      </w:tr>
    </w:tbl>
    <w:p w14:paraId="6081D478" w14:textId="77777777" w:rsidR="003D2392" w:rsidRDefault="003D2392" w:rsidP="00343D12">
      <w:pPr>
        <w:rPr>
          <w:rFonts w:eastAsia="SimSun"/>
          <w:highlight w:val="yellow"/>
          <w:lang w:eastAsia="ja-JP"/>
        </w:rPr>
      </w:pPr>
    </w:p>
    <w:p w14:paraId="49A8E905" w14:textId="77777777" w:rsidR="00F922E8" w:rsidRPr="0002390F" w:rsidRDefault="00F922E8" w:rsidP="00343D12"/>
    <w:p w14:paraId="0E502D65" w14:textId="5F7927D2" w:rsidR="00593003" w:rsidRPr="0002390F" w:rsidRDefault="00CE65BC" w:rsidP="00343D12">
      <w:pPr>
        <w:pStyle w:val="Heading2"/>
      </w:pPr>
      <w:r w:rsidRPr="0002390F">
        <w:t>Power</w:t>
      </w:r>
      <w:r w:rsidR="00005D3A" w:rsidRPr="0002390F">
        <w:t xml:space="preserve"> Model</w:t>
      </w:r>
    </w:p>
    <w:p w14:paraId="25C53FAF" w14:textId="494171A6" w:rsidR="00A57DDB" w:rsidRPr="0002390F" w:rsidRDefault="007918E7" w:rsidP="00343D12">
      <w:r w:rsidRPr="0002390F">
        <w:t xml:space="preserve">The power consumption </w:t>
      </w:r>
      <w:r w:rsidR="0032732B" w:rsidRPr="0002390F">
        <w:t xml:space="preserve">is one of essential design </w:t>
      </w:r>
      <w:r w:rsidR="00A00847" w:rsidRPr="0002390F">
        <w:t>aspect</w:t>
      </w:r>
      <w:r w:rsidR="0032732B" w:rsidRPr="0002390F">
        <w:t xml:space="preserve"> for ambient IoT devices.</w:t>
      </w:r>
      <w:r w:rsidR="00BA2C99" w:rsidRPr="0002390F">
        <w:t xml:space="preserve"> </w:t>
      </w:r>
      <w:r w:rsidR="00A00847" w:rsidRPr="0002390F">
        <w:t xml:space="preserve">In SID </w:t>
      </w:r>
      <w:r w:rsidR="00A00847" w:rsidRPr="0002390F">
        <w:fldChar w:fldCharType="begin"/>
      </w:r>
      <w:r w:rsidR="00A00847" w:rsidRPr="0002390F">
        <w:instrText xml:space="preserve"> REF _Ref158481620 \r \h </w:instrText>
      </w:r>
      <w:r w:rsidR="0002390F">
        <w:instrText xml:space="preserve"> \* MERGEFORMAT </w:instrText>
      </w:r>
      <w:r w:rsidR="00A00847" w:rsidRPr="0002390F">
        <w:fldChar w:fldCharType="separate"/>
      </w:r>
      <w:r w:rsidR="002551EC">
        <w:t>[1]</w:t>
      </w:r>
      <w:r w:rsidR="00A00847" w:rsidRPr="0002390F">
        <w:fldChar w:fldCharType="end"/>
      </w:r>
      <w:r w:rsidR="00A00847" w:rsidRPr="0002390F">
        <w:t xml:space="preserve">, </w:t>
      </w:r>
      <w:r w:rsidR="009D1572" w:rsidRPr="0002390F">
        <w:t>rough power budgets were already determined</w:t>
      </w:r>
      <w:r w:rsidR="001576F4" w:rsidRPr="0002390F">
        <w:t xml:space="preserve"> for device 1 and device 2. For both cases, device uses </w:t>
      </w:r>
      <w:r w:rsidR="002A2BF7" w:rsidRPr="0002390F">
        <w:t xml:space="preserve">stored energy in energy storage (capacitor), and operate </w:t>
      </w:r>
      <w:r w:rsidR="00EF06D1" w:rsidRPr="0002390F">
        <w:t xml:space="preserve">for </w:t>
      </w:r>
      <w:r w:rsidR="002A2BF7" w:rsidRPr="0002390F">
        <w:t>only limited time duration unless it</w:t>
      </w:r>
      <w:r w:rsidR="00C675FD" w:rsidRPr="0002390F">
        <w:t xml:space="preserve">s harvested power is larger than power being consumed </w:t>
      </w:r>
      <w:r w:rsidR="00F20613" w:rsidRPr="0002390F">
        <w:t>by rx, tx, etc.</w:t>
      </w:r>
      <w:r w:rsidR="00C675FD" w:rsidRPr="0002390F">
        <w:t xml:space="preserve"> </w:t>
      </w:r>
    </w:p>
    <w:p w14:paraId="0996DF51" w14:textId="77777777" w:rsidR="00A57DDB" w:rsidRPr="0002390F" w:rsidRDefault="00A57DDB" w:rsidP="00343D12"/>
    <w:p w14:paraId="21BC77F1" w14:textId="2399A25B" w:rsidR="00B17359" w:rsidRDefault="00F20613" w:rsidP="00343D12">
      <w:r w:rsidRPr="0002390F">
        <w:t xml:space="preserve">For device 1, harvested power could be larger than total power consumption </w:t>
      </w:r>
      <w:r w:rsidR="004A7851" w:rsidRPr="0002390F">
        <w:t xml:space="preserve">(of 1uW) </w:t>
      </w:r>
      <w:r w:rsidRPr="0002390F">
        <w:t xml:space="preserve">when </w:t>
      </w:r>
      <w:r w:rsidR="004A7851" w:rsidRPr="0002390F">
        <w:t xml:space="preserve">rx power is roughly larger </w:t>
      </w:r>
      <w:r w:rsidR="004051DE" w:rsidRPr="0002390F">
        <w:t>than</w:t>
      </w:r>
      <w:r w:rsidR="004A7851" w:rsidRPr="0002390F">
        <w:t xml:space="preserve"> -20dBm</w:t>
      </w:r>
      <w:r w:rsidR="00E254F3" w:rsidRPr="0002390F">
        <w:t xml:space="preserve"> (assuming PEC=10%).</w:t>
      </w:r>
      <w:r w:rsidR="00A97686" w:rsidRPr="0002390F">
        <w:t xml:space="preserve"> However, for device 2a/2b, this is very less likely due to higher power consumption (a few 100uW).</w:t>
      </w:r>
      <w:r w:rsidR="00B17359" w:rsidRPr="0002390F">
        <w:t xml:space="preserve"> F</w:t>
      </w:r>
      <w:r w:rsidR="009859E4" w:rsidRPr="0002390F">
        <w:t>or a given energy storage size (C</w:t>
      </w:r>
      <w:r w:rsidR="001F7772">
        <w:t>) and</w:t>
      </w:r>
      <w:r w:rsidR="009859E4" w:rsidRPr="0002390F">
        <w:t xml:space="preserve"> </w:t>
      </w:r>
      <w:r w:rsidR="00D5379E" w:rsidRPr="0002390F">
        <w:t xml:space="preserve">power consumption </w:t>
      </w:r>
      <w:r w:rsidR="004D3331">
        <w:t>(</w:t>
      </w:r>
      <w:r w:rsidR="00D5379E" w:rsidRPr="0002390F">
        <w:t xml:space="preserve">P(t)), it is not clear how long </w:t>
      </w:r>
      <w:r w:rsidR="004F4EC3">
        <w:t>the device</w:t>
      </w:r>
      <w:r w:rsidR="00D5379E" w:rsidRPr="0002390F">
        <w:t xml:space="preserve"> can sustain its operation. For example, during </w:t>
      </w:r>
      <w:r w:rsidR="004F4EC3">
        <w:t xml:space="preserve">an </w:t>
      </w:r>
      <w:r w:rsidR="00D5379E" w:rsidRPr="0002390F">
        <w:t>inventory procedure, reader could send multiple rounds of quer</w:t>
      </w:r>
      <w:r w:rsidR="00003146" w:rsidRPr="0002390F">
        <w:t xml:space="preserve">ies to </w:t>
      </w:r>
      <w:r w:rsidR="00A06CD5">
        <w:t xml:space="preserve">multiple </w:t>
      </w:r>
      <w:r w:rsidR="00003146" w:rsidRPr="0002390F">
        <w:t>device</w:t>
      </w:r>
      <w:r w:rsidR="00A06CD5">
        <w:t>s</w:t>
      </w:r>
      <w:r w:rsidR="00003146" w:rsidRPr="0002390F">
        <w:t xml:space="preserve"> to allow selective/</w:t>
      </w:r>
      <w:r w:rsidR="005031FF" w:rsidRPr="0002390F">
        <w:t>time-</w:t>
      </w:r>
      <w:r w:rsidR="00003146" w:rsidRPr="0002390F">
        <w:t xml:space="preserve">distributed access </w:t>
      </w:r>
      <w:r w:rsidR="00BC21BE" w:rsidRPr="0002390F">
        <w:t>to</w:t>
      </w:r>
      <w:r w:rsidR="005031FF" w:rsidRPr="0002390F">
        <w:t xml:space="preserve"> reduce potential collisions.</w:t>
      </w:r>
      <w:r w:rsidR="001F32C2" w:rsidRPr="0002390F">
        <w:t xml:space="preserve"> </w:t>
      </w:r>
    </w:p>
    <w:p w14:paraId="2011AB7F" w14:textId="77777777" w:rsidR="00A06CD5" w:rsidRPr="0002390F" w:rsidRDefault="00A06CD5" w:rsidP="00343D12"/>
    <w:p w14:paraId="410D5D9C" w14:textId="38467B6B" w:rsidR="00D5379E" w:rsidRPr="0002390F" w:rsidRDefault="001F32C2" w:rsidP="00343D12">
      <w:r w:rsidRPr="0002390F">
        <w:t xml:space="preserve">Power model </w:t>
      </w:r>
      <w:r w:rsidR="00304702" w:rsidRPr="0002390F">
        <w:t xml:space="preserve">allows </w:t>
      </w:r>
      <w:r w:rsidRPr="0002390F">
        <w:t xml:space="preserve">to model average </w:t>
      </w:r>
      <w:r w:rsidR="00304702" w:rsidRPr="0002390F">
        <w:t xml:space="preserve">device </w:t>
      </w:r>
      <w:r w:rsidRPr="0002390F">
        <w:t xml:space="preserve">power consumption </w:t>
      </w:r>
      <w:r w:rsidR="00304702" w:rsidRPr="0002390F">
        <w:t>during</w:t>
      </w:r>
      <w:r w:rsidR="003D182A">
        <w:t xml:space="preserve"> the</w:t>
      </w:r>
      <w:r w:rsidR="00304702" w:rsidRPr="0002390F">
        <w:t xml:space="preserve"> inventory process and </w:t>
      </w:r>
      <w:r w:rsidR="003D182A">
        <w:t xml:space="preserve">to </w:t>
      </w:r>
      <w:r w:rsidR="00304702" w:rsidRPr="0002390F">
        <w:t xml:space="preserve">evaluate </w:t>
      </w:r>
      <w:r w:rsidR="00B17359" w:rsidRPr="0002390F">
        <w:t>its</w:t>
      </w:r>
      <w:r w:rsidR="00B87AB1" w:rsidRPr="0002390F">
        <w:t xml:space="preserve"> performance while capturing </w:t>
      </w:r>
      <w:r w:rsidR="003D182A">
        <w:t xml:space="preserve">the </w:t>
      </w:r>
      <w:r w:rsidR="003D182A" w:rsidRPr="0002390F">
        <w:t xml:space="preserve">nature </w:t>
      </w:r>
      <w:r w:rsidR="003D182A">
        <w:t xml:space="preserve">of limited </w:t>
      </w:r>
      <w:r w:rsidR="00B87AB1" w:rsidRPr="0002390F">
        <w:t xml:space="preserve">energy </w:t>
      </w:r>
      <w:r w:rsidR="003D182A">
        <w:t xml:space="preserve">of A-IoT </w:t>
      </w:r>
      <w:r w:rsidR="00B87AB1" w:rsidRPr="0002390F">
        <w:t>device</w:t>
      </w:r>
      <w:r w:rsidR="003D182A">
        <w:t>s</w:t>
      </w:r>
      <w:r w:rsidR="00B87AB1" w:rsidRPr="0002390F">
        <w:t xml:space="preserve"> in the evaluation. It </w:t>
      </w:r>
      <w:r w:rsidR="007A57DA">
        <w:t xml:space="preserve">also </w:t>
      </w:r>
      <w:r w:rsidR="00B87AB1" w:rsidRPr="0002390F">
        <w:t xml:space="preserve">allows </w:t>
      </w:r>
      <w:r w:rsidR="00EC1575" w:rsidRPr="0002390F">
        <w:t xml:space="preserve">to calculate </w:t>
      </w:r>
      <w:r w:rsidR="00B87AB1" w:rsidRPr="0002390F">
        <w:t>potential required size of capacitor</w:t>
      </w:r>
      <w:r w:rsidR="0042326A" w:rsidRPr="0002390F">
        <w:t xml:space="preserve"> to sustain during one inventory process</w:t>
      </w:r>
      <w:r w:rsidR="00120834">
        <w:t>.</w:t>
      </w:r>
      <w:r w:rsidR="0042326A" w:rsidRPr="0002390F">
        <w:t xml:space="preserve"> </w:t>
      </w:r>
      <w:r w:rsidR="00120834">
        <w:t>U</w:t>
      </w:r>
      <w:r w:rsidR="001D1DE5" w:rsidRPr="0002390F">
        <w:t xml:space="preserve">sing that information, </w:t>
      </w:r>
      <w:r w:rsidR="0042326A" w:rsidRPr="0002390F">
        <w:t>one can check whether the cost of such capacitor</w:t>
      </w:r>
      <w:r w:rsidR="00725D34" w:rsidRPr="0002390F">
        <w:t xml:space="preserve"> meet</w:t>
      </w:r>
      <w:r w:rsidR="00EC1575" w:rsidRPr="0002390F">
        <w:t>s</w:t>
      </w:r>
      <w:r w:rsidR="00725D34" w:rsidRPr="0002390F">
        <w:t xml:space="preserve"> </w:t>
      </w:r>
      <w:r w:rsidR="00120834">
        <w:t xml:space="preserve">device </w:t>
      </w:r>
      <w:r w:rsidR="00725D34" w:rsidRPr="0002390F">
        <w:t xml:space="preserve">cost requirement. </w:t>
      </w:r>
      <w:r w:rsidR="00751472" w:rsidRPr="0002390F">
        <w:t>On the other hand, one can also design</w:t>
      </w:r>
      <w:r w:rsidR="00120834">
        <w:t xml:space="preserve"> </w:t>
      </w:r>
      <w:r w:rsidR="00751472" w:rsidRPr="0002390F">
        <w:t>inventory proc</w:t>
      </w:r>
      <w:r w:rsidR="00120834">
        <w:t>edure</w:t>
      </w:r>
      <w:r w:rsidR="00751472" w:rsidRPr="0002390F">
        <w:t xml:space="preserve"> </w:t>
      </w:r>
      <w:r w:rsidR="004179C4" w:rsidRPr="0002390F">
        <w:t xml:space="preserve">such that it could be robust to such nature of A-IoT device. </w:t>
      </w:r>
      <w:r w:rsidR="001D1DE5" w:rsidRPr="0002390F">
        <w:t>That is, t</w:t>
      </w:r>
      <w:r w:rsidR="00A12FC5" w:rsidRPr="0002390F">
        <w:t>he model allow</w:t>
      </w:r>
      <w:r w:rsidR="00022F06" w:rsidRPr="0002390F">
        <w:t>s</w:t>
      </w:r>
      <w:r w:rsidR="004179C4" w:rsidRPr="0002390F">
        <w:t xml:space="preserve"> the</w:t>
      </w:r>
      <w:r w:rsidR="00A12FC5" w:rsidRPr="0002390F">
        <w:t xml:space="preserve"> feasibility study of </w:t>
      </w:r>
      <w:r w:rsidR="001D1DE5" w:rsidRPr="0002390F">
        <w:t xml:space="preserve">ambient IoT </w:t>
      </w:r>
      <w:r w:rsidR="004179C4" w:rsidRPr="0002390F">
        <w:t>system</w:t>
      </w:r>
      <w:r w:rsidR="00A12FC5" w:rsidRPr="0002390F">
        <w:t xml:space="preserve"> in terms of </w:t>
      </w:r>
      <w:r w:rsidR="004179C4" w:rsidRPr="0002390F">
        <w:t xml:space="preserve">device </w:t>
      </w:r>
      <w:r w:rsidR="00A12FC5" w:rsidRPr="0002390F">
        <w:t xml:space="preserve">energy storage, </w:t>
      </w:r>
      <w:r w:rsidR="004179C4" w:rsidRPr="0002390F">
        <w:t xml:space="preserve">energy storage </w:t>
      </w:r>
      <w:r w:rsidR="00000D27" w:rsidRPr="0002390F">
        <w:t xml:space="preserve">cost, system </w:t>
      </w:r>
      <w:r w:rsidR="004179C4" w:rsidRPr="0002390F">
        <w:t>design (</w:t>
      </w:r>
      <w:r w:rsidR="00000D27" w:rsidRPr="0002390F">
        <w:t>inventory process</w:t>
      </w:r>
      <w:r w:rsidR="004179C4" w:rsidRPr="0002390F">
        <w:t>), etc.</w:t>
      </w:r>
    </w:p>
    <w:p w14:paraId="7678BA9A" w14:textId="77777777" w:rsidR="000256B0" w:rsidRPr="0002390F" w:rsidRDefault="000256B0" w:rsidP="00343D12"/>
    <w:p w14:paraId="517B7342" w14:textId="4156ACB1" w:rsidR="00C3589D" w:rsidRPr="0029179D" w:rsidRDefault="00C3589D" w:rsidP="00343D12">
      <w:pPr>
        <w:rPr>
          <w:b/>
          <w:bCs/>
        </w:rPr>
      </w:pPr>
      <w:r w:rsidRPr="0029179D">
        <w:rPr>
          <w:b/>
          <w:bCs/>
        </w:rPr>
        <w:t>Observation</w:t>
      </w:r>
      <w:r w:rsidR="00022F06" w:rsidRPr="0029179D">
        <w:rPr>
          <w:b/>
          <w:bCs/>
        </w:rPr>
        <w:t xml:space="preserve"> </w:t>
      </w:r>
      <w:r w:rsidR="0029179D" w:rsidRPr="0029179D">
        <w:rPr>
          <w:b/>
          <w:bCs/>
        </w:rPr>
        <w:t>10</w:t>
      </w:r>
      <w:r w:rsidRPr="0029179D">
        <w:rPr>
          <w:b/>
          <w:bCs/>
        </w:rPr>
        <w:t>: Power model allow</w:t>
      </w:r>
      <w:r w:rsidR="002149F2" w:rsidRPr="0029179D">
        <w:rPr>
          <w:b/>
          <w:bCs/>
        </w:rPr>
        <w:t>s</w:t>
      </w:r>
      <w:r w:rsidRPr="0029179D">
        <w:rPr>
          <w:b/>
          <w:bCs/>
        </w:rPr>
        <w:t xml:space="preserve"> the feasibility study of ambient IoT system in terms of device energy storage, energy storage cost, system design (inventory process), etc.</w:t>
      </w:r>
    </w:p>
    <w:p w14:paraId="473FA54A" w14:textId="77777777" w:rsidR="004B249E" w:rsidRPr="0002390F" w:rsidRDefault="004B249E" w:rsidP="00343D12"/>
    <w:p w14:paraId="09E540A4" w14:textId="650527AE" w:rsidR="004B249E" w:rsidRPr="0002390F" w:rsidRDefault="0091237A" w:rsidP="00343D12">
      <w:r w:rsidRPr="0002390F">
        <w:fldChar w:fldCharType="begin"/>
      </w:r>
      <w:r w:rsidRPr="0002390F">
        <w:instrText xml:space="preserve"> REF _Ref158722528 \h </w:instrText>
      </w:r>
      <w:r w:rsidR="0002390F">
        <w:instrText xml:space="preserve"> \* MERGEFORMAT </w:instrText>
      </w:r>
      <w:r w:rsidRPr="0002390F">
        <w:fldChar w:fldCharType="separate"/>
      </w:r>
      <w:r w:rsidR="002551EC" w:rsidRPr="0002390F">
        <w:t xml:space="preserve">Figure </w:t>
      </w:r>
      <w:r w:rsidR="002551EC">
        <w:rPr>
          <w:noProof/>
        </w:rPr>
        <w:t>12</w:t>
      </w:r>
      <w:r w:rsidRPr="0002390F">
        <w:fldChar w:fldCharType="end"/>
      </w:r>
      <w:r w:rsidRPr="0002390F">
        <w:t xml:space="preserve"> illustrates example timeline of state transition for A-IoT device. Using power model provided in </w:t>
      </w:r>
      <w:r w:rsidRPr="0002390F">
        <w:fldChar w:fldCharType="begin"/>
      </w:r>
      <w:r w:rsidRPr="0002390F">
        <w:instrText xml:space="preserve"> REF _Ref158722565 \h </w:instrText>
      </w:r>
      <w:r w:rsidR="0002390F">
        <w:instrText xml:space="preserve"> \* MERGEFORMAT </w:instrText>
      </w:r>
      <w:r w:rsidRPr="0002390F">
        <w:fldChar w:fldCharType="separate"/>
      </w:r>
      <w:r w:rsidR="002551EC" w:rsidRPr="002551EC">
        <w:t xml:space="preserve">Table </w:t>
      </w:r>
      <w:r w:rsidR="002551EC" w:rsidRPr="002551EC">
        <w:rPr>
          <w:noProof/>
        </w:rPr>
        <w:t>6</w:t>
      </w:r>
      <w:r w:rsidRPr="0002390F">
        <w:fldChar w:fldCharType="end"/>
      </w:r>
      <w:r w:rsidRPr="0002390F">
        <w:t>, one can compute average power consumption and harvested power</w:t>
      </w:r>
      <w:r w:rsidR="00BF4A90" w:rsidRPr="0002390F">
        <w:t xml:space="preserve"> to evaluate A-IoT device performance for a given energy storage, inventory procedure, etc</w:t>
      </w:r>
      <w:r w:rsidR="00230246">
        <w:t>.</w:t>
      </w:r>
    </w:p>
    <w:p w14:paraId="7131EF02" w14:textId="77777777" w:rsidR="005A3CCE" w:rsidRPr="0002390F" w:rsidRDefault="005A3CCE" w:rsidP="00343D12"/>
    <w:p w14:paraId="23AB0BED" w14:textId="2EA4181B" w:rsidR="005A3CCE" w:rsidRPr="0029179D" w:rsidRDefault="005A3CCE" w:rsidP="00343D12">
      <w:pPr>
        <w:rPr>
          <w:b/>
          <w:bCs/>
        </w:rPr>
      </w:pPr>
      <w:r w:rsidRPr="0029179D">
        <w:rPr>
          <w:b/>
          <w:bCs/>
        </w:rPr>
        <w:t xml:space="preserve">Proposal </w:t>
      </w:r>
      <w:r w:rsidR="00FB198D" w:rsidRPr="0029179D">
        <w:rPr>
          <w:b/>
          <w:bCs/>
        </w:rPr>
        <w:t>2</w:t>
      </w:r>
      <w:r w:rsidR="003D6480">
        <w:rPr>
          <w:b/>
          <w:bCs/>
        </w:rPr>
        <w:t>5</w:t>
      </w:r>
      <w:r w:rsidRPr="0029179D">
        <w:rPr>
          <w:b/>
          <w:bCs/>
        </w:rPr>
        <w:t xml:space="preserve">: Adopt power model captured in </w:t>
      </w:r>
      <w:r w:rsidRPr="0029179D">
        <w:rPr>
          <w:b/>
          <w:bCs/>
        </w:rPr>
        <w:fldChar w:fldCharType="begin"/>
      </w:r>
      <w:r w:rsidRPr="0029179D">
        <w:rPr>
          <w:b/>
          <w:bCs/>
        </w:rPr>
        <w:instrText xml:space="preserve"> REF _Ref158722565 \h  \* MERGEFORMAT </w:instrText>
      </w:r>
      <w:r w:rsidRPr="0029179D">
        <w:rPr>
          <w:b/>
          <w:bCs/>
        </w:rPr>
      </w:r>
      <w:r w:rsidRPr="0029179D">
        <w:rPr>
          <w:b/>
          <w:bCs/>
        </w:rPr>
        <w:fldChar w:fldCharType="separate"/>
      </w:r>
      <w:r w:rsidR="002551EC" w:rsidRPr="002551EC">
        <w:rPr>
          <w:b/>
          <w:bCs/>
        </w:rPr>
        <w:t xml:space="preserve">Table </w:t>
      </w:r>
      <w:r w:rsidR="002551EC" w:rsidRPr="002551EC">
        <w:rPr>
          <w:b/>
          <w:bCs/>
          <w:noProof/>
        </w:rPr>
        <w:t>6</w:t>
      </w:r>
      <w:r w:rsidRPr="0029179D">
        <w:rPr>
          <w:b/>
          <w:bCs/>
        </w:rPr>
        <w:fldChar w:fldCharType="end"/>
      </w:r>
      <w:r w:rsidRPr="0029179D">
        <w:rPr>
          <w:b/>
          <w:bCs/>
        </w:rPr>
        <w:t>.</w:t>
      </w:r>
    </w:p>
    <w:p w14:paraId="208D8B9E" w14:textId="77777777" w:rsidR="005A3CCE" w:rsidRPr="0002390F" w:rsidRDefault="005A3CCE" w:rsidP="00343D12"/>
    <w:p w14:paraId="19D1269E" w14:textId="0801802C" w:rsidR="007918E7" w:rsidRPr="0002390F" w:rsidRDefault="007918E7" w:rsidP="00343D12"/>
    <w:p w14:paraId="0D26A86D" w14:textId="77777777" w:rsidR="005F494B" w:rsidRPr="0002390F" w:rsidRDefault="002E3618" w:rsidP="00343D12">
      <w:r w:rsidRPr="0002390F">
        <w:rPr>
          <w:noProof/>
        </w:rPr>
        <w:drawing>
          <wp:inline distT="0" distB="0" distL="0" distR="0" wp14:anchorId="792C8B35" wp14:editId="501B76DB">
            <wp:extent cx="5943600" cy="850265"/>
            <wp:effectExtent l="0" t="0" r="0" b="6985"/>
            <wp:docPr id="1018473424" name="Picture 1018473424"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73424" name="Picture 1" descr="A blue rectangle with white text&#10;&#10;Description automatically generated"/>
                    <pic:cNvPicPr/>
                  </pic:nvPicPr>
                  <pic:blipFill>
                    <a:blip r:embed="rId34"/>
                    <a:stretch>
                      <a:fillRect/>
                    </a:stretch>
                  </pic:blipFill>
                  <pic:spPr>
                    <a:xfrm>
                      <a:off x="0" y="0"/>
                      <a:ext cx="5943600" cy="850265"/>
                    </a:xfrm>
                    <a:prstGeom prst="rect">
                      <a:avLst/>
                    </a:prstGeom>
                  </pic:spPr>
                </pic:pic>
              </a:graphicData>
            </a:graphic>
          </wp:inline>
        </w:drawing>
      </w:r>
    </w:p>
    <w:p w14:paraId="55EA309B" w14:textId="68E7E104" w:rsidR="00273393" w:rsidRPr="0002390F" w:rsidRDefault="005F494B" w:rsidP="00343D12">
      <w:pPr>
        <w:pStyle w:val="Caption"/>
      </w:pPr>
      <w:bookmarkStart w:id="31" w:name="_Ref158722528"/>
      <w:r w:rsidRPr="0002390F">
        <w:t xml:space="preserve">Figure </w:t>
      </w:r>
      <w:r w:rsidRPr="0002390F">
        <w:fldChar w:fldCharType="begin"/>
      </w:r>
      <w:r w:rsidRPr="0002390F">
        <w:instrText xml:space="preserve"> SEQ Figure \* ARABIC </w:instrText>
      </w:r>
      <w:r w:rsidRPr="0002390F">
        <w:fldChar w:fldCharType="separate"/>
      </w:r>
      <w:r w:rsidR="002551EC">
        <w:rPr>
          <w:noProof/>
        </w:rPr>
        <w:t>12</w:t>
      </w:r>
      <w:r w:rsidRPr="0002390F">
        <w:fldChar w:fldCharType="end"/>
      </w:r>
      <w:bookmarkEnd w:id="31"/>
      <w:r w:rsidRPr="0002390F">
        <w:t xml:space="preserve"> Example state transition </w:t>
      </w:r>
      <w:r w:rsidR="002A4591" w:rsidRPr="0002390F">
        <w:t>of A-IoT device</w:t>
      </w:r>
    </w:p>
    <w:p w14:paraId="46E336B4" w14:textId="77777777" w:rsidR="00273393" w:rsidRPr="0002390F" w:rsidRDefault="00273393" w:rsidP="00343D12"/>
    <w:p w14:paraId="215BA709" w14:textId="400F3DF2" w:rsidR="002A4591" w:rsidRPr="006A0468" w:rsidRDefault="002A4591" w:rsidP="00343D12">
      <w:pPr>
        <w:pStyle w:val="Caption"/>
        <w:rPr>
          <w:sz w:val="18"/>
          <w:szCs w:val="18"/>
        </w:rPr>
      </w:pPr>
      <w:bookmarkStart w:id="32" w:name="_Ref158722565"/>
      <w:r w:rsidRPr="006A0468">
        <w:rPr>
          <w:sz w:val="18"/>
          <w:szCs w:val="18"/>
        </w:rPr>
        <w:t xml:space="preserve">Table </w:t>
      </w:r>
      <w:r w:rsidRPr="006A0468">
        <w:rPr>
          <w:sz w:val="18"/>
          <w:szCs w:val="18"/>
        </w:rPr>
        <w:fldChar w:fldCharType="begin"/>
      </w:r>
      <w:r w:rsidRPr="006A0468">
        <w:rPr>
          <w:sz w:val="18"/>
          <w:szCs w:val="18"/>
        </w:rPr>
        <w:instrText xml:space="preserve"> SEQ Table \* ARABIC </w:instrText>
      </w:r>
      <w:r w:rsidRPr="006A0468">
        <w:rPr>
          <w:sz w:val="18"/>
          <w:szCs w:val="18"/>
        </w:rPr>
        <w:fldChar w:fldCharType="separate"/>
      </w:r>
      <w:r w:rsidR="002551EC">
        <w:rPr>
          <w:noProof/>
          <w:sz w:val="18"/>
          <w:szCs w:val="18"/>
        </w:rPr>
        <w:t>6</w:t>
      </w:r>
      <w:r w:rsidRPr="006A0468">
        <w:rPr>
          <w:sz w:val="18"/>
          <w:szCs w:val="18"/>
        </w:rPr>
        <w:fldChar w:fldCharType="end"/>
      </w:r>
      <w:bookmarkEnd w:id="32"/>
      <w:r w:rsidRPr="006A0468">
        <w:rPr>
          <w:sz w:val="18"/>
          <w:szCs w:val="18"/>
        </w:rPr>
        <w:t xml:space="preserve"> Power model</w:t>
      </w:r>
      <w:r w:rsidR="00C241B7" w:rsidRPr="006A0468">
        <w:rPr>
          <w:sz w:val="18"/>
          <w:szCs w:val="18"/>
        </w:rPr>
        <w:t xml:space="preserve"> for A-IoT device</w:t>
      </w:r>
    </w:p>
    <w:tbl>
      <w:tblPr>
        <w:tblW w:w="100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1418"/>
        <w:gridCol w:w="2256"/>
        <w:gridCol w:w="2037"/>
        <w:gridCol w:w="4349"/>
      </w:tblGrid>
      <w:tr w:rsidR="00CE62D0" w:rsidRPr="006A0468" w14:paraId="3B8E362B" w14:textId="77777777" w:rsidTr="002A4591">
        <w:trPr>
          <w:trHeight w:val="346"/>
        </w:trPr>
        <w:tc>
          <w:tcPr>
            <w:tcW w:w="1418" w:type="dxa"/>
            <w:shd w:val="clear" w:color="auto" w:fill="3253DC"/>
            <w:tcMar>
              <w:top w:w="72" w:type="dxa"/>
              <w:left w:w="144" w:type="dxa"/>
              <w:bottom w:w="72" w:type="dxa"/>
              <w:right w:w="144" w:type="dxa"/>
            </w:tcMar>
            <w:hideMark/>
          </w:tcPr>
          <w:p w14:paraId="7590BDF6" w14:textId="77777777" w:rsidR="00CE62D0" w:rsidRPr="00E72F39" w:rsidRDefault="00CE62D0" w:rsidP="00343D12">
            <w:pPr>
              <w:rPr>
                <w:color w:val="FFFFFF" w:themeColor="background1"/>
                <w:sz w:val="18"/>
                <w:szCs w:val="18"/>
              </w:rPr>
            </w:pPr>
            <w:bookmarkStart w:id="33" w:name="_Hlk158716559"/>
            <w:r w:rsidRPr="00E72F39">
              <w:rPr>
                <w:color w:val="FFFFFF" w:themeColor="background1"/>
                <w:sz w:val="18"/>
                <w:szCs w:val="18"/>
              </w:rPr>
              <w:t>Device State</w:t>
            </w:r>
          </w:p>
        </w:tc>
        <w:tc>
          <w:tcPr>
            <w:tcW w:w="2256" w:type="dxa"/>
            <w:shd w:val="clear" w:color="auto" w:fill="3253DC"/>
            <w:tcMar>
              <w:top w:w="72" w:type="dxa"/>
              <w:left w:w="144" w:type="dxa"/>
              <w:bottom w:w="72" w:type="dxa"/>
              <w:right w:w="144" w:type="dxa"/>
            </w:tcMar>
            <w:hideMark/>
          </w:tcPr>
          <w:p w14:paraId="4CD4843F" w14:textId="77777777" w:rsidR="00CE62D0" w:rsidRPr="00E72F39" w:rsidRDefault="00CE62D0" w:rsidP="00343D12">
            <w:pPr>
              <w:rPr>
                <w:color w:val="FFFFFF" w:themeColor="background1"/>
                <w:sz w:val="18"/>
                <w:szCs w:val="18"/>
              </w:rPr>
            </w:pPr>
            <w:r w:rsidRPr="00E72F39">
              <w:rPr>
                <w:color w:val="FFFFFF" w:themeColor="background1"/>
                <w:sz w:val="18"/>
                <w:szCs w:val="18"/>
              </w:rPr>
              <w:t>Description</w:t>
            </w:r>
          </w:p>
        </w:tc>
        <w:tc>
          <w:tcPr>
            <w:tcW w:w="2037" w:type="dxa"/>
            <w:shd w:val="clear" w:color="auto" w:fill="3253DC"/>
            <w:tcMar>
              <w:top w:w="72" w:type="dxa"/>
              <w:left w:w="144" w:type="dxa"/>
              <w:bottom w:w="72" w:type="dxa"/>
              <w:right w:w="144" w:type="dxa"/>
            </w:tcMar>
            <w:hideMark/>
          </w:tcPr>
          <w:p w14:paraId="0FE244B9" w14:textId="77777777" w:rsidR="00CE62D0" w:rsidRPr="00E72F39" w:rsidRDefault="00CE62D0" w:rsidP="00343D12">
            <w:pPr>
              <w:rPr>
                <w:color w:val="FFFFFF" w:themeColor="background1"/>
                <w:sz w:val="18"/>
                <w:szCs w:val="18"/>
              </w:rPr>
            </w:pPr>
            <w:r w:rsidRPr="00E72F39">
              <w:rPr>
                <w:color w:val="FFFFFF" w:themeColor="background1"/>
                <w:sz w:val="18"/>
                <w:szCs w:val="18"/>
              </w:rPr>
              <w:t>Power consumption</w:t>
            </w:r>
          </w:p>
        </w:tc>
        <w:tc>
          <w:tcPr>
            <w:tcW w:w="4349" w:type="dxa"/>
            <w:shd w:val="clear" w:color="auto" w:fill="3253DC"/>
            <w:tcMar>
              <w:top w:w="72" w:type="dxa"/>
              <w:left w:w="144" w:type="dxa"/>
              <w:bottom w:w="72" w:type="dxa"/>
              <w:right w:w="144" w:type="dxa"/>
            </w:tcMar>
            <w:hideMark/>
          </w:tcPr>
          <w:p w14:paraId="76732CE5" w14:textId="77777777" w:rsidR="00CE62D0" w:rsidRPr="00E72F39" w:rsidRDefault="00CE62D0" w:rsidP="00343D12">
            <w:pPr>
              <w:rPr>
                <w:color w:val="FFFFFF" w:themeColor="background1"/>
                <w:sz w:val="18"/>
                <w:szCs w:val="18"/>
              </w:rPr>
            </w:pPr>
            <w:r w:rsidRPr="00E72F39">
              <w:rPr>
                <w:color w:val="FFFFFF" w:themeColor="background1"/>
                <w:sz w:val="18"/>
                <w:szCs w:val="18"/>
              </w:rPr>
              <w:t>Note</w:t>
            </w:r>
          </w:p>
        </w:tc>
      </w:tr>
      <w:bookmarkEnd w:id="33"/>
      <w:tr w:rsidR="00CE62D0" w:rsidRPr="006A0468" w14:paraId="1B6199E2" w14:textId="77777777" w:rsidTr="002A4591">
        <w:trPr>
          <w:trHeight w:val="250"/>
        </w:trPr>
        <w:tc>
          <w:tcPr>
            <w:tcW w:w="1418" w:type="dxa"/>
            <w:shd w:val="clear" w:color="auto" w:fill="CDD1F2"/>
            <w:tcMar>
              <w:top w:w="72" w:type="dxa"/>
              <w:left w:w="144" w:type="dxa"/>
              <w:bottom w:w="72" w:type="dxa"/>
              <w:right w:w="144" w:type="dxa"/>
            </w:tcMar>
            <w:hideMark/>
          </w:tcPr>
          <w:p w14:paraId="59C0D587" w14:textId="77777777" w:rsidR="00CE62D0" w:rsidRPr="006A0468" w:rsidRDefault="00CE62D0" w:rsidP="00343D12">
            <w:pPr>
              <w:rPr>
                <w:sz w:val="18"/>
                <w:szCs w:val="18"/>
              </w:rPr>
            </w:pPr>
            <w:r w:rsidRPr="006A0468">
              <w:rPr>
                <w:sz w:val="18"/>
                <w:szCs w:val="18"/>
              </w:rPr>
              <w:t>WUR power detection</w:t>
            </w:r>
          </w:p>
        </w:tc>
        <w:tc>
          <w:tcPr>
            <w:tcW w:w="2256" w:type="dxa"/>
            <w:shd w:val="clear" w:color="auto" w:fill="CDD1F2"/>
            <w:tcMar>
              <w:top w:w="72" w:type="dxa"/>
              <w:left w:w="144" w:type="dxa"/>
              <w:bottom w:w="72" w:type="dxa"/>
              <w:right w:w="144" w:type="dxa"/>
            </w:tcMar>
            <w:hideMark/>
          </w:tcPr>
          <w:p w14:paraId="55CC87F0" w14:textId="77777777" w:rsidR="00CE62D0" w:rsidRPr="006A0468" w:rsidRDefault="00CE62D0" w:rsidP="00343D12">
            <w:pPr>
              <w:rPr>
                <w:sz w:val="18"/>
                <w:szCs w:val="18"/>
              </w:rPr>
            </w:pPr>
            <w:r w:rsidRPr="006A0468">
              <w:rPr>
                <w:sz w:val="18"/>
                <w:szCs w:val="18"/>
              </w:rPr>
              <w:t>Incident rx power level is detected</w:t>
            </w:r>
          </w:p>
        </w:tc>
        <w:tc>
          <w:tcPr>
            <w:tcW w:w="2037" w:type="dxa"/>
            <w:shd w:val="clear" w:color="auto" w:fill="CDD1F2"/>
            <w:tcMar>
              <w:top w:w="72" w:type="dxa"/>
              <w:left w:w="144" w:type="dxa"/>
              <w:bottom w:w="72" w:type="dxa"/>
              <w:right w:w="144" w:type="dxa"/>
            </w:tcMar>
            <w:hideMark/>
          </w:tcPr>
          <w:p w14:paraId="2287F19C" w14:textId="77777777" w:rsidR="00CE62D0" w:rsidRPr="006A0468" w:rsidRDefault="00CE62D0" w:rsidP="00343D12">
            <w:pPr>
              <w:rPr>
                <w:sz w:val="18"/>
                <w:szCs w:val="18"/>
              </w:rPr>
            </w:pPr>
            <w:r w:rsidRPr="006A0468">
              <w:rPr>
                <w:sz w:val="18"/>
                <w:szCs w:val="18"/>
              </w:rPr>
              <w:t>[0.01]</w:t>
            </w:r>
          </w:p>
        </w:tc>
        <w:tc>
          <w:tcPr>
            <w:tcW w:w="4349" w:type="dxa"/>
            <w:shd w:val="clear" w:color="auto" w:fill="CDD1F2"/>
            <w:tcMar>
              <w:top w:w="72" w:type="dxa"/>
              <w:left w:w="144" w:type="dxa"/>
              <w:bottom w:w="72" w:type="dxa"/>
              <w:right w:w="144" w:type="dxa"/>
            </w:tcMar>
            <w:hideMark/>
          </w:tcPr>
          <w:p w14:paraId="544CA4F8" w14:textId="77777777" w:rsidR="00CE62D0" w:rsidRPr="006A0468" w:rsidRDefault="00CE62D0" w:rsidP="00343D12">
            <w:pPr>
              <w:rPr>
                <w:sz w:val="18"/>
                <w:szCs w:val="18"/>
              </w:rPr>
            </w:pPr>
          </w:p>
        </w:tc>
      </w:tr>
      <w:tr w:rsidR="00CE62D0" w:rsidRPr="006A0468" w14:paraId="301DECD6" w14:textId="77777777" w:rsidTr="002A4591">
        <w:trPr>
          <w:trHeight w:val="493"/>
        </w:trPr>
        <w:tc>
          <w:tcPr>
            <w:tcW w:w="1418" w:type="dxa"/>
            <w:shd w:val="clear" w:color="auto" w:fill="E8E9F9"/>
            <w:tcMar>
              <w:top w:w="72" w:type="dxa"/>
              <w:left w:w="144" w:type="dxa"/>
              <w:bottom w:w="72" w:type="dxa"/>
              <w:right w:w="144" w:type="dxa"/>
            </w:tcMar>
            <w:hideMark/>
          </w:tcPr>
          <w:p w14:paraId="0A593A23" w14:textId="77777777" w:rsidR="00CE62D0" w:rsidRPr="006A0468" w:rsidRDefault="00CE62D0" w:rsidP="00343D12">
            <w:pPr>
              <w:rPr>
                <w:sz w:val="18"/>
                <w:szCs w:val="18"/>
              </w:rPr>
            </w:pPr>
            <w:r w:rsidRPr="006A0468">
              <w:rPr>
                <w:sz w:val="18"/>
                <w:szCs w:val="18"/>
              </w:rPr>
              <w:t>WUR sequence detection</w:t>
            </w:r>
          </w:p>
        </w:tc>
        <w:tc>
          <w:tcPr>
            <w:tcW w:w="2256" w:type="dxa"/>
            <w:shd w:val="clear" w:color="auto" w:fill="E8E9F9"/>
            <w:tcMar>
              <w:top w:w="72" w:type="dxa"/>
              <w:left w:w="144" w:type="dxa"/>
              <w:bottom w:w="72" w:type="dxa"/>
              <w:right w:w="144" w:type="dxa"/>
            </w:tcMar>
            <w:hideMark/>
          </w:tcPr>
          <w:p w14:paraId="1C180BB0" w14:textId="77777777" w:rsidR="00CE62D0" w:rsidRPr="006A0468" w:rsidRDefault="00CE62D0" w:rsidP="00343D12">
            <w:pPr>
              <w:rPr>
                <w:sz w:val="18"/>
                <w:szCs w:val="18"/>
              </w:rPr>
            </w:pPr>
            <w:r w:rsidRPr="006A0468">
              <w:rPr>
                <w:sz w:val="18"/>
                <w:szCs w:val="18"/>
              </w:rPr>
              <w:t xml:space="preserve">T-Sync detection </w:t>
            </w:r>
          </w:p>
        </w:tc>
        <w:tc>
          <w:tcPr>
            <w:tcW w:w="2037" w:type="dxa"/>
            <w:shd w:val="clear" w:color="auto" w:fill="E8E9F9"/>
            <w:tcMar>
              <w:top w:w="72" w:type="dxa"/>
              <w:left w:w="144" w:type="dxa"/>
              <w:bottom w:w="72" w:type="dxa"/>
              <w:right w:w="144" w:type="dxa"/>
            </w:tcMar>
            <w:hideMark/>
          </w:tcPr>
          <w:p w14:paraId="6185108A" w14:textId="25455C4F" w:rsidR="00CE62D0" w:rsidRPr="006A0468" w:rsidRDefault="00CE62D0" w:rsidP="00343D12">
            <w:pPr>
              <w:rPr>
                <w:sz w:val="18"/>
                <w:szCs w:val="18"/>
              </w:rPr>
            </w:pPr>
            <w:r w:rsidRPr="006A0468">
              <w:rPr>
                <w:sz w:val="18"/>
                <w:szCs w:val="18"/>
              </w:rPr>
              <w:t>[1, 2]</w:t>
            </w:r>
          </w:p>
        </w:tc>
        <w:tc>
          <w:tcPr>
            <w:tcW w:w="4349" w:type="dxa"/>
            <w:shd w:val="clear" w:color="auto" w:fill="E8E9F9"/>
            <w:tcMar>
              <w:top w:w="72" w:type="dxa"/>
              <w:left w:w="144" w:type="dxa"/>
              <w:bottom w:w="72" w:type="dxa"/>
              <w:right w:w="144" w:type="dxa"/>
            </w:tcMar>
            <w:hideMark/>
          </w:tcPr>
          <w:p w14:paraId="48D8616A" w14:textId="44F7F8B2" w:rsidR="00CE62D0" w:rsidRPr="006A0468" w:rsidRDefault="005F6584" w:rsidP="00343D12">
            <w:pPr>
              <w:rPr>
                <w:sz w:val="18"/>
                <w:szCs w:val="18"/>
              </w:rPr>
            </w:pPr>
            <w:r w:rsidRPr="006A0468">
              <w:rPr>
                <w:sz w:val="18"/>
                <w:szCs w:val="18"/>
              </w:rPr>
              <w:t>Additional power needed to run sequence correlator</w:t>
            </w:r>
          </w:p>
        </w:tc>
      </w:tr>
      <w:tr w:rsidR="00674F53" w:rsidRPr="006A0468" w14:paraId="45018306" w14:textId="77777777" w:rsidTr="002A4591">
        <w:trPr>
          <w:trHeight w:val="70"/>
        </w:trPr>
        <w:tc>
          <w:tcPr>
            <w:tcW w:w="1418" w:type="dxa"/>
            <w:vMerge w:val="restart"/>
            <w:shd w:val="clear" w:color="auto" w:fill="CDD1F2"/>
            <w:tcMar>
              <w:top w:w="72" w:type="dxa"/>
              <w:left w:w="144" w:type="dxa"/>
              <w:bottom w:w="72" w:type="dxa"/>
              <w:right w:w="144" w:type="dxa"/>
            </w:tcMar>
            <w:hideMark/>
          </w:tcPr>
          <w:p w14:paraId="0713929B" w14:textId="77777777" w:rsidR="00674F53" w:rsidRPr="006A0468" w:rsidRDefault="00674F53" w:rsidP="00343D12">
            <w:pPr>
              <w:rPr>
                <w:sz w:val="18"/>
                <w:szCs w:val="18"/>
              </w:rPr>
            </w:pPr>
            <w:r w:rsidRPr="006A0468">
              <w:rPr>
                <w:sz w:val="18"/>
                <w:szCs w:val="18"/>
              </w:rPr>
              <w:t>Rx (demod)</w:t>
            </w:r>
          </w:p>
        </w:tc>
        <w:tc>
          <w:tcPr>
            <w:tcW w:w="2256" w:type="dxa"/>
            <w:shd w:val="clear" w:color="auto" w:fill="CDD1F2"/>
            <w:tcMar>
              <w:top w:w="72" w:type="dxa"/>
              <w:left w:w="144" w:type="dxa"/>
              <w:bottom w:w="72" w:type="dxa"/>
              <w:right w:w="144" w:type="dxa"/>
            </w:tcMar>
            <w:hideMark/>
          </w:tcPr>
          <w:p w14:paraId="14EBF504" w14:textId="77777777" w:rsidR="00674F53" w:rsidRPr="006A0468" w:rsidRDefault="00674F53" w:rsidP="00343D12">
            <w:pPr>
              <w:rPr>
                <w:sz w:val="18"/>
                <w:szCs w:val="18"/>
              </w:rPr>
            </w:pPr>
            <w:r w:rsidRPr="006A0468">
              <w:rPr>
                <w:sz w:val="18"/>
                <w:szCs w:val="18"/>
              </w:rPr>
              <w:t>Device 1</w:t>
            </w:r>
          </w:p>
        </w:tc>
        <w:tc>
          <w:tcPr>
            <w:tcW w:w="2037" w:type="dxa"/>
            <w:shd w:val="clear" w:color="auto" w:fill="CDD1F2"/>
            <w:tcMar>
              <w:top w:w="72" w:type="dxa"/>
              <w:left w:w="144" w:type="dxa"/>
              <w:bottom w:w="72" w:type="dxa"/>
              <w:right w:w="144" w:type="dxa"/>
            </w:tcMar>
            <w:hideMark/>
          </w:tcPr>
          <w:p w14:paraId="3B23507A" w14:textId="77777777" w:rsidR="00674F53" w:rsidRPr="006A0468" w:rsidRDefault="00674F53" w:rsidP="00343D12">
            <w:pPr>
              <w:rPr>
                <w:sz w:val="18"/>
                <w:szCs w:val="18"/>
              </w:rPr>
            </w:pPr>
            <w:r w:rsidRPr="006A0468">
              <w:rPr>
                <w:sz w:val="18"/>
                <w:szCs w:val="18"/>
              </w:rPr>
              <w:t>[1]</w:t>
            </w:r>
          </w:p>
        </w:tc>
        <w:tc>
          <w:tcPr>
            <w:tcW w:w="4349" w:type="dxa"/>
            <w:vMerge w:val="restart"/>
            <w:shd w:val="clear" w:color="auto" w:fill="CDD1F2"/>
            <w:tcMar>
              <w:top w:w="72" w:type="dxa"/>
              <w:left w:w="144" w:type="dxa"/>
              <w:bottom w:w="72" w:type="dxa"/>
              <w:right w:w="144" w:type="dxa"/>
            </w:tcMar>
            <w:hideMark/>
          </w:tcPr>
          <w:p w14:paraId="54D330BC" w14:textId="70F1454C" w:rsidR="00674F53" w:rsidRPr="006A0468" w:rsidRDefault="00674F53" w:rsidP="00343D12">
            <w:pPr>
              <w:rPr>
                <w:sz w:val="18"/>
                <w:szCs w:val="18"/>
              </w:rPr>
            </w:pPr>
            <w:r w:rsidRPr="006A0468">
              <w:rPr>
                <w:sz w:val="18"/>
                <w:szCs w:val="18"/>
              </w:rPr>
              <w:t>FL control/data reception and processing</w:t>
            </w:r>
          </w:p>
        </w:tc>
      </w:tr>
      <w:tr w:rsidR="00674F53" w:rsidRPr="006A0468" w14:paraId="25F71252" w14:textId="77777777" w:rsidTr="002A4591">
        <w:trPr>
          <w:trHeight w:val="52"/>
        </w:trPr>
        <w:tc>
          <w:tcPr>
            <w:tcW w:w="0" w:type="auto"/>
            <w:vMerge/>
            <w:vAlign w:val="center"/>
            <w:hideMark/>
          </w:tcPr>
          <w:p w14:paraId="660C5824" w14:textId="77777777" w:rsidR="00674F53" w:rsidRPr="006A0468" w:rsidRDefault="00674F53" w:rsidP="00343D12">
            <w:pPr>
              <w:rPr>
                <w:sz w:val="18"/>
                <w:szCs w:val="18"/>
              </w:rPr>
            </w:pPr>
          </w:p>
        </w:tc>
        <w:tc>
          <w:tcPr>
            <w:tcW w:w="2256" w:type="dxa"/>
            <w:shd w:val="clear" w:color="auto" w:fill="E8E9F9"/>
            <w:tcMar>
              <w:top w:w="72" w:type="dxa"/>
              <w:left w:w="144" w:type="dxa"/>
              <w:bottom w:w="72" w:type="dxa"/>
              <w:right w:w="144" w:type="dxa"/>
            </w:tcMar>
            <w:hideMark/>
          </w:tcPr>
          <w:p w14:paraId="029E4A8D" w14:textId="77777777" w:rsidR="00674F53" w:rsidRPr="006A0468" w:rsidRDefault="00674F53" w:rsidP="00343D12">
            <w:pPr>
              <w:rPr>
                <w:sz w:val="18"/>
                <w:szCs w:val="18"/>
              </w:rPr>
            </w:pPr>
            <w:r w:rsidRPr="006A0468">
              <w:rPr>
                <w:sz w:val="18"/>
                <w:szCs w:val="18"/>
              </w:rPr>
              <w:t>Device 2</w:t>
            </w:r>
          </w:p>
        </w:tc>
        <w:tc>
          <w:tcPr>
            <w:tcW w:w="2037" w:type="dxa"/>
            <w:shd w:val="clear" w:color="auto" w:fill="E8E9F9"/>
            <w:tcMar>
              <w:top w:w="72" w:type="dxa"/>
              <w:left w:w="144" w:type="dxa"/>
              <w:bottom w:w="72" w:type="dxa"/>
              <w:right w:w="144" w:type="dxa"/>
            </w:tcMar>
            <w:hideMark/>
          </w:tcPr>
          <w:p w14:paraId="0D9EC52A" w14:textId="77777777" w:rsidR="00674F53" w:rsidRPr="006A0468" w:rsidRDefault="00674F53" w:rsidP="00343D12">
            <w:pPr>
              <w:rPr>
                <w:sz w:val="18"/>
                <w:szCs w:val="18"/>
              </w:rPr>
            </w:pPr>
            <w:r w:rsidRPr="006A0468">
              <w:rPr>
                <w:sz w:val="18"/>
                <w:szCs w:val="18"/>
              </w:rPr>
              <w:t>[10, 50, 100, 150,  200, 400]</w:t>
            </w:r>
          </w:p>
        </w:tc>
        <w:tc>
          <w:tcPr>
            <w:tcW w:w="4349" w:type="dxa"/>
            <w:vMerge/>
            <w:shd w:val="clear" w:color="auto" w:fill="E8E9F9"/>
            <w:tcMar>
              <w:top w:w="72" w:type="dxa"/>
              <w:left w:w="144" w:type="dxa"/>
              <w:bottom w:w="72" w:type="dxa"/>
              <w:right w:w="144" w:type="dxa"/>
            </w:tcMar>
            <w:hideMark/>
          </w:tcPr>
          <w:p w14:paraId="1EFE89BE" w14:textId="77777777" w:rsidR="00674F53" w:rsidRPr="006A0468" w:rsidRDefault="00674F53" w:rsidP="00343D12">
            <w:pPr>
              <w:rPr>
                <w:sz w:val="18"/>
                <w:szCs w:val="18"/>
              </w:rPr>
            </w:pPr>
          </w:p>
        </w:tc>
      </w:tr>
      <w:tr w:rsidR="00674F53" w:rsidRPr="006A0468" w14:paraId="604A0186" w14:textId="77777777" w:rsidTr="002A4591">
        <w:trPr>
          <w:trHeight w:val="20"/>
        </w:trPr>
        <w:tc>
          <w:tcPr>
            <w:tcW w:w="1418" w:type="dxa"/>
            <w:vMerge w:val="restart"/>
            <w:shd w:val="clear" w:color="auto" w:fill="CDD1F2"/>
            <w:tcMar>
              <w:top w:w="72" w:type="dxa"/>
              <w:left w:w="144" w:type="dxa"/>
              <w:bottom w:w="72" w:type="dxa"/>
              <w:right w:w="144" w:type="dxa"/>
            </w:tcMar>
            <w:hideMark/>
          </w:tcPr>
          <w:p w14:paraId="12869488" w14:textId="77777777" w:rsidR="00674F53" w:rsidRPr="006A0468" w:rsidRDefault="00674F53" w:rsidP="00343D12">
            <w:pPr>
              <w:rPr>
                <w:sz w:val="18"/>
                <w:szCs w:val="18"/>
              </w:rPr>
            </w:pPr>
            <w:r w:rsidRPr="006A0468">
              <w:rPr>
                <w:sz w:val="18"/>
                <w:szCs w:val="18"/>
              </w:rPr>
              <w:t>Tx</w:t>
            </w:r>
          </w:p>
        </w:tc>
        <w:tc>
          <w:tcPr>
            <w:tcW w:w="2256" w:type="dxa"/>
            <w:shd w:val="clear" w:color="auto" w:fill="CDD1F2"/>
            <w:tcMar>
              <w:top w:w="72" w:type="dxa"/>
              <w:left w:w="144" w:type="dxa"/>
              <w:bottom w:w="72" w:type="dxa"/>
              <w:right w:w="144" w:type="dxa"/>
            </w:tcMar>
            <w:hideMark/>
          </w:tcPr>
          <w:p w14:paraId="4FFCD67C" w14:textId="77777777" w:rsidR="00674F53" w:rsidRPr="006A0468" w:rsidRDefault="00674F53" w:rsidP="00343D12">
            <w:pPr>
              <w:rPr>
                <w:sz w:val="18"/>
                <w:szCs w:val="18"/>
              </w:rPr>
            </w:pPr>
            <w:r w:rsidRPr="006A0468">
              <w:rPr>
                <w:sz w:val="18"/>
                <w:szCs w:val="18"/>
              </w:rPr>
              <w:t>Device 1</w:t>
            </w:r>
          </w:p>
        </w:tc>
        <w:tc>
          <w:tcPr>
            <w:tcW w:w="2037" w:type="dxa"/>
            <w:shd w:val="clear" w:color="auto" w:fill="CDD1F2"/>
            <w:tcMar>
              <w:top w:w="72" w:type="dxa"/>
              <w:left w:w="144" w:type="dxa"/>
              <w:bottom w:w="72" w:type="dxa"/>
              <w:right w:w="144" w:type="dxa"/>
            </w:tcMar>
            <w:hideMark/>
          </w:tcPr>
          <w:p w14:paraId="31BD2BEA" w14:textId="77777777" w:rsidR="00674F53" w:rsidRPr="006A0468" w:rsidRDefault="00674F53" w:rsidP="00343D12">
            <w:pPr>
              <w:rPr>
                <w:sz w:val="18"/>
                <w:szCs w:val="18"/>
              </w:rPr>
            </w:pPr>
            <w:r w:rsidRPr="006A0468">
              <w:rPr>
                <w:sz w:val="18"/>
                <w:szCs w:val="18"/>
              </w:rPr>
              <w:t>[1]</w:t>
            </w:r>
          </w:p>
        </w:tc>
        <w:tc>
          <w:tcPr>
            <w:tcW w:w="4349" w:type="dxa"/>
            <w:vMerge w:val="restart"/>
            <w:shd w:val="clear" w:color="auto" w:fill="CDD1F2"/>
            <w:tcMar>
              <w:top w:w="72" w:type="dxa"/>
              <w:left w:w="144" w:type="dxa"/>
              <w:bottom w:w="72" w:type="dxa"/>
              <w:right w:w="144" w:type="dxa"/>
            </w:tcMar>
            <w:hideMark/>
          </w:tcPr>
          <w:p w14:paraId="414A73D1" w14:textId="56B6C222" w:rsidR="00674F53" w:rsidRPr="006A0468" w:rsidRDefault="00674F53" w:rsidP="00343D12">
            <w:pPr>
              <w:rPr>
                <w:sz w:val="18"/>
                <w:szCs w:val="18"/>
              </w:rPr>
            </w:pPr>
            <w:r w:rsidRPr="006A0468">
              <w:rPr>
                <w:sz w:val="18"/>
                <w:szCs w:val="18"/>
              </w:rPr>
              <w:t xml:space="preserve">BL reflection </w:t>
            </w:r>
            <w:r w:rsidR="00DD74DF" w:rsidRPr="006A0468">
              <w:rPr>
                <w:sz w:val="18"/>
                <w:szCs w:val="18"/>
              </w:rPr>
              <w:t xml:space="preserve">for device 1/2a </w:t>
            </w:r>
            <w:r w:rsidRPr="006A0468">
              <w:rPr>
                <w:sz w:val="18"/>
                <w:szCs w:val="18"/>
              </w:rPr>
              <w:t xml:space="preserve">or </w:t>
            </w:r>
            <w:r w:rsidR="00DD74DF" w:rsidRPr="006A0468">
              <w:rPr>
                <w:sz w:val="18"/>
                <w:szCs w:val="18"/>
              </w:rPr>
              <w:t xml:space="preserve">active signal </w:t>
            </w:r>
            <w:r w:rsidRPr="006A0468">
              <w:rPr>
                <w:sz w:val="18"/>
                <w:szCs w:val="18"/>
              </w:rPr>
              <w:t>transmission</w:t>
            </w:r>
            <w:r w:rsidR="00DD74DF" w:rsidRPr="006A0468">
              <w:rPr>
                <w:sz w:val="18"/>
                <w:szCs w:val="18"/>
              </w:rPr>
              <w:t xml:space="preserve"> for device 2b</w:t>
            </w:r>
            <w:r w:rsidR="00190220" w:rsidRPr="006A0468">
              <w:rPr>
                <w:sz w:val="18"/>
                <w:szCs w:val="18"/>
              </w:rPr>
              <w:t>.</w:t>
            </w:r>
            <w:r w:rsidR="005C32A8" w:rsidRPr="006A0468">
              <w:rPr>
                <w:sz w:val="18"/>
                <w:szCs w:val="18"/>
              </w:rPr>
              <w:t xml:space="preserve"> Device 2a could also use reflection amplification</w:t>
            </w:r>
            <w:r w:rsidR="00317BB1" w:rsidRPr="006A0468">
              <w:rPr>
                <w:sz w:val="18"/>
                <w:szCs w:val="18"/>
              </w:rPr>
              <w:t>.</w:t>
            </w:r>
          </w:p>
        </w:tc>
      </w:tr>
      <w:tr w:rsidR="00674F53" w:rsidRPr="006A0468" w14:paraId="4C032107" w14:textId="77777777" w:rsidTr="002A4591">
        <w:trPr>
          <w:trHeight w:val="20"/>
        </w:trPr>
        <w:tc>
          <w:tcPr>
            <w:tcW w:w="0" w:type="auto"/>
            <w:vMerge/>
            <w:vAlign w:val="center"/>
            <w:hideMark/>
          </w:tcPr>
          <w:p w14:paraId="12296167" w14:textId="77777777" w:rsidR="00674F53" w:rsidRPr="006A0468" w:rsidRDefault="00674F53" w:rsidP="00343D12">
            <w:pPr>
              <w:rPr>
                <w:sz w:val="18"/>
                <w:szCs w:val="18"/>
              </w:rPr>
            </w:pPr>
          </w:p>
        </w:tc>
        <w:tc>
          <w:tcPr>
            <w:tcW w:w="2256" w:type="dxa"/>
            <w:shd w:val="clear" w:color="auto" w:fill="E8E9F9"/>
            <w:tcMar>
              <w:top w:w="72" w:type="dxa"/>
              <w:left w:w="144" w:type="dxa"/>
              <w:bottom w:w="72" w:type="dxa"/>
              <w:right w:w="144" w:type="dxa"/>
            </w:tcMar>
            <w:hideMark/>
          </w:tcPr>
          <w:p w14:paraId="588A5939" w14:textId="77777777" w:rsidR="00674F53" w:rsidRPr="006A0468" w:rsidRDefault="00674F53" w:rsidP="00343D12">
            <w:pPr>
              <w:rPr>
                <w:sz w:val="18"/>
                <w:szCs w:val="18"/>
              </w:rPr>
            </w:pPr>
            <w:r w:rsidRPr="006A0468">
              <w:rPr>
                <w:sz w:val="18"/>
                <w:szCs w:val="18"/>
              </w:rPr>
              <w:t>Device 2</w:t>
            </w:r>
          </w:p>
        </w:tc>
        <w:tc>
          <w:tcPr>
            <w:tcW w:w="2037" w:type="dxa"/>
            <w:shd w:val="clear" w:color="auto" w:fill="E8E9F9"/>
            <w:tcMar>
              <w:top w:w="72" w:type="dxa"/>
              <w:left w:w="144" w:type="dxa"/>
              <w:bottom w:w="72" w:type="dxa"/>
              <w:right w:w="144" w:type="dxa"/>
            </w:tcMar>
            <w:hideMark/>
          </w:tcPr>
          <w:p w14:paraId="4E8DD15F" w14:textId="77777777" w:rsidR="00674F53" w:rsidRPr="006A0468" w:rsidRDefault="00674F53" w:rsidP="00343D12">
            <w:pPr>
              <w:rPr>
                <w:sz w:val="18"/>
                <w:szCs w:val="18"/>
              </w:rPr>
            </w:pPr>
            <w:r w:rsidRPr="006A0468">
              <w:rPr>
                <w:sz w:val="18"/>
                <w:szCs w:val="18"/>
              </w:rPr>
              <w:t>[100, 200, 300, 400, 500]</w:t>
            </w:r>
          </w:p>
        </w:tc>
        <w:tc>
          <w:tcPr>
            <w:tcW w:w="4349" w:type="dxa"/>
            <w:vMerge/>
            <w:shd w:val="clear" w:color="auto" w:fill="E8E9F9"/>
            <w:tcMar>
              <w:top w:w="72" w:type="dxa"/>
              <w:left w:w="144" w:type="dxa"/>
              <w:bottom w:w="72" w:type="dxa"/>
              <w:right w:w="144" w:type="dxa"/>
            </w:tcMar>
            <w:hideMark/>
          </w:tcPr>
          <w:p w14:paraId="31A61868" w14:textId="77777777" w:rsidR="00674F53" w:rsidRPr="006A0468" w:rsidRDefault="00674F53" w:rsidP="00343D12">
            <w:pPr>
              <w:rPr>
                <w:sz w:val="18"/>
                <w:szCs w:val="18"/>
              </w:rPr>
            </w:pPr>
          </w:p>
        </w:tc>
      </w:tr>
      <w:tr w:rsidR="00CE62D0" w:rsidRPr="006A0468" w14:paraId="22CC092F" w14:textId="77777777" w:rsidTr="002A4591">
        <w:trPr>
          <w:trHeight w:val="466"/>
        </w:trPr>
        <w:tc>
          <w:tcPr>
            <w:tcW w:w="1418" w:type="dxa"/>
            <w:shd w:val="clear" w:color="auto" w:fill="CDD1F2"/>
            <w:tcMar>
              <w:top w:w="72" w:type="dxa"/>
              <w:left w:w="144" w:type="dxa"/>
              <w:bottom w:w="72" w:type="dxa"/>
              <w:right w:w="144" w:type="dxa"/>
            </w:tcMar>
            <w:hideMark/>
          </w:tcPr>
          <w:p w14:paraId="2F16DBD1" w14:textId="77777777" w:rsidR="00CE62D0" w:rsidRPr="006A0468" w:rsidRDefault="00CE62D0" w:rsidP="00343D12">
            <w:pPr>
              <w:rPr>
                <w:sz w:val="18"/>
                <w:szCs w:val="18"/>
              </w:rPr>
            </w:pPr>
            <w:r w:rsidRPr="006A0468">
              <w:rPr>
                <w:sz w:val="18"/>
                <w:szCs w:val="18"/>
              </w:rPr>
              <w:t>Light Sleep</w:t>
            </w:r>
          </w:p>
        </w:tc>
        <w:tc>
          <w:tcPr>
            <w:tcW w:w="2256" w:type="dxa"/>
            <w:shd w:val="clear" w:color="auto" w:fill="CDD1F2"/>
            <w:tcMar>
              <w:top w:w="72" w:type="dxa"/>
              <w:left w:w="144" w:type="dxa"/>
              <w:bottom w:w="72" w:type="dxa"/>
              <w:right w:w="144" w:type="dxa"/>
            </w:tcMar>
            <w:hideMark/>
          </w:tcPr>
          <w:p w14:paraId="1AFBA557" w14:textId="77777777" w:rsidR="00CE62D0" w:rsidRPr="006A0468" w:rsidRDefault="00CE62D0" w:rsidP="00343D12">
            <w:pPr>
              <w:rPr>
                <w:sz w:val="18"/>
                <w:szCs w:val="18"/>
              </w:rPr>
            </w:pPr>
            <w:r w:rsidRPr="006A0468">
              <w:rPr>
                <w:sz w:val="18"/>
                <w:szCs w:val="18"/>
              </w:rPr>
              <w:t>Working clock is running.</w:t>
            </w:r>
          </w:p>
          <w:p w14:paraId="4302A7DD" w14:textId="77777777" w:rsidR="00CE62D0" w:rsidRPr="006A0468" w:rsidRDefault="00CE62D0" w:rsidP="00343D12">
            <w:pPr>
              <w:rPr>
                <w:sz w:val="18"/>
                <w:szCs w:val="18"/>
              </w:rPr>
            </w:pPr>
            <w:r w:rsidRPr="006A0468">
              <w:rPr>
                <w:sz w:val="18"/>
                <w:szCs w:val="18"/>
              </w:rPr>
              <w:t>Memory in retention mode.</w:t>
            </w:r>
          </w:p>
        </w:tc>
        <w:tc>
          <w:tcPr>
            <w:tcW w:w="2037" w:type="dxa"/>
            <w:shd w:val="clear" w:color="auto" w:fill="CDD1F2"/>
            <w:tcMar>
              <w:top w:w="72" w:type="dxa"/>
              <w:left w:w="144" w:type="dxa"/>
              <w:bottom w:w="72" w:type="dxa"/>
              <w:right w:w="144" w:type="dxa"/>
            </w:tcMar>
            <w:hideMark/>
          </w:tcPr>
          <w:p w14:paraId="57EE9809" w14:textId="77777777" w:rsidR="00CE62D0" w:rsidRPr="006A0468" w:rsidRDefault="00CE62D0" w:rsidP="00343D12">
            <w:pPr>
              <w:rPr>
                <w:sz w:val="18"/>
                <w:szCs w:val="18"/>
              </w:rPr>
            </w:pPr>
            <w:r w:rsidRPr="006A0468">
              <w:rPr>
                <w:sz w:val="18"/>
                <w:szCs w:val="18"/>
              </w:rPr>
              <w:t>[0.1, 0.2, 0.5]</w:t>
            </w:r>
          </w:p>
        </w:tc>
        <w:tc>
          <w:tcPr>
            <w:tcW w:w="4349" w:type="dxa"/>
            <w:shd w:val="clear" w:color="auto" w:fill="CDD1F2"/>
            <w:tcMar>
              <w:top w:w="72" w:type="dxa"/>
              <w:left w:w="144" w:type="dxa"/>
              <w:bottom w:w="72" w:type="dxa"/>
              <w:right w:w="144" w:type="dxa"/>
            </w:tcMar>
            <w:hideMark/>
          </w:tcPr>
          <w:p w14:paraId="774B676F" w14:textId="659516AD" w:rsidR="00CE62D0" w:rsidRPr="006A0468" w:rsidRDefault="0082539C" w:rsidP="00343D12">
            <w:pPr>
              <w:rPr>
                <w:sz w:val="18"/>
                <w:szCs w:val="18"/>
              </w:rPr>
            </w:pPr>
            <w:r w:rsidRPr="006A0468">
              <w:rPr>
                <w:sz w:val="18"/>
                <w:szCs w:val="18"/>
              </w:rPr>
              <w:t xml:space="preserve">Sleep between </w:t>
            </w:r>
            <w:r w:rsidR="00837985" w:rsidRPr="006A0468">
              <w:rPr>
                <w:sz w:val="18"/>
                <w:szCs w:val="18"/>
              </w:rPr>
              <w:t xml:space="preserve">e.g., </w:t>
            </w:r>
            <w:r w:rsidRPr="006A0468">
              <w:rPr>
                <w:sz w:val="18"/>
                <w:szCs w:val="18"/>
              </w:rPr>
              <w:t>query and query in inventory process</w:t>
            </w:r>
          </w:p>
        </w:tc>
      </w:tr>
      <w:tr w:rsidR="00CE62D0" w:rsidRPr="006A0468" w14:paraId="1566A9D2" w14:textId="77777777" w:rsidTr="002A4591">
        <w:trPr>
          <w:trHeight w:val="196"/>
        </w:trPr>
        <w:tc>
          <w:tcPr>
            <w:tcW w:w="1418" w:type="dxa"/>
            <w:shd w:val="clear" w:color="auto" w:fill="E8E9F9"/>
            <w:tcMar>
              <w:top w:w="72" w:type="dxa"/>
              <w:left w:w="144" w:type="dxa"/>
              <w:bottom w:w="72" w:type="dxa"/>
              <w:right w:w="144" w:type="dxa"/>
            </w:tcMar>
            <w:hideMark/>
          </w:tcPr>
          <w:p w14:paraId="08890D4B" w14:textId="77777777" w:rsidR="00CE62D0" w:rsidRPr="006A0468" w:rsidRDefault="00CE62D0" w:rsidP="00343D12">
            <w:pPr>
              <w:rPr>
                <w:sz w:val="18"/>
                <w:szCs w:val="18"/>
              </w:rPr>
            </w:pPr>
            <w:r w:rsidRPr="006A0468">
              <w:rPr>
                <w:sz w:val="18"/>
                <w:szCs w:val="18"/>
              </w:rPr>
              <w:t>Off (for cold start)</w:t>
            </w:r>
          </w:p>
        </w:tc>
        <w:tc>
          <w:tcPr>
            <w:tcW w:w="2256" w:type="dxa"/>
            <w:shd w:val="clear" w:color="auto" w:fill="E8E9F9"/>
            <w:tcMar>
              <w:top w:w="72" w:type="dxa"/>
              <w:left w:w="144" w:type="dxa"/>
              <w:bottom w:w="72" w:type="dxa"/>
              <w:right w:w="144" w:type="dxa"/>
            </w:tcMar>
            <w:hideMark/>
          </w:tcPr>
          <w:p w14:paraId="0CCFB916" w14:textId="77777777" w:rsidR="00CE62D0" w:rsidRPr="006A0468" w:rsidRDefault="00CE62D0" w:rsidP="00343D12">
            <w:pPr>
              <w:rPr>
                <w:sz w:val="18"/>
                <w:szCs w:val="18"/>
              </w:rPr>
            </w:pPr>
            <w:r w:rsidRPr="006A0468">
              <w:rPr>
                <w:sz w:val="18"/>
                <w:szCs w:val="18"/>
              </w:rPr>
              <w:t>Device is completely off.</w:t>
            </w:r>
          </w:p>
          <w:p w14:paraId="17FC355F" w14:textId="77777777" w:rsidR="00CE62D0" w:rsidRPr="006A0468" w:rsidRDefault="00CE62D0" w:rsidP="00343D12">
            <w:pPr>
              <w:rPr>
                <w:sz w:val="18"/>
                <w:szCs w:val="18"/>
              </w:rPr>
            </w:pPr>
            <w:r w:rsidRPr="006A0468">
              <w:rPr>
                <w:sz w:val="18"/>
                <w:szCs w:val="18"/>
              </w:rPr>
              <w:t>No memory retention.</w:t>
            </w:r>
          </w:p>
          <w:p w14:paraId="41982FB7" w14:textId="77777777" w:rsidR="00CE62D0" w:rsidRPr="006A0468" w:rsidRDefault="00CE62D0" w:rsidP="00343D12">
            <w:pPr>
              <w:rPr>
                <w:sz w:val="18"/>
                <w:szCs w:val="18"/>
              </w:rPr>
            </w:pPr>
            <w:r w:rsidRPr="006A0468">
              <w:rPr>
                <w:sz w:val="18"/>
                <w:szCs w:val="18"/>
              </w:rPr>
              <w:t>No clock running.</w:t>
            </w:r>
          </w:p>
          <w:p w14:paraId="066B4DC9" w14:textId="77777777" w:rsidR="00CE62D0" w:rsidRPr="006A0468" w:rsidRDefault="00CE62D0" w:rsidP="00343D12">
            <w:pPr>
              <w:rPr>
                <w:sz w:val="18"/>
                <w:szCs w:val="18"/>
              </w:rPr>
            </w:pPr>
            <w:r w:rsidRPr="006A0468">
              <w:rPr>
                <w:sz w:val="18"/>
                <w:szCs w:val="18"/>
              </w:rPr>
              <w:t>No Rx/Tx.</w:t>
            </w:r>
          </w:p>
          <w:p w14:paraId="5D93C460" w14:textId="77777777" w:rsidR="00CE62D0" w:rsidRPr="006A0468" w:rsidRDefault="00CE62D0" w:rsidP="00343D12">
            <w:pPr>
              <w:rPr>
                <w:sz w:val="18"/>
                <w:szCs w:val="18"/>
              </w:rPr>
            </w:pPr>
            <w:r w:rsidRPr="006A0468">
              <w:rPr>
                <w:sz w:val="18"/>
                <w:szCs w:val="18"/>
              </w:rPr>
              <w:t>Energy is being harvested.</w:t>
            </w:r>
          </w:p>
        </w:tc>
        <w:tc>
          <w:tcPr>
            <w:tcW w:w="2037" w:type="dxa"/>
            <w:shd w:val="clear" w:color="auto" w:fill="E8E9F9"/>
            <w:tcMar>
              <w:top w:w="72" w:type="dxa"/>
              <w:left w:w="144" w:type="dxa"/>
              <w:bottom w:w="72" w:type="dxa"/>
              <w:right w:w="144" w:type="dxa"/>
            </w:tcMar>
            <w:hideMark/>
          </w:tcPr>
          <w:p w14:paraId="08E18519" w14:textId="77777777" w:rsidR="00CE62D0" w:rsidRPr="006A0468" w:rsidRDefault="00CE62D0" w:rsidP="00343D12">
            <w:pPr>
              <w:rPr>
                <w:sz w:val="18"/>
                <w:szCs w:val="18"/>
              </w:rPr>
            </w:pPr>
            <w:r w:rsidRPr="006A0468">
              <w:rPr>
                <w:sz w:val="18"/>
                <w:szCs w:val="18"/>
              </w:rPr>
              <w:t>0</w:t>
            </w:r>
          </w:p>
        </w:tc>
        <w:tc>
          <w:tcPr>
            <w:tcW w:w="4349" w:type="dxa"/>
            <w:shd w:val="clear" w:color="auto" w:fill="E8E9F9"/>
            <w:tcMar>
              <w:top w:w="72" w:type="dxa"/>
              <w:left w:w="144" w:type="dxa"/>
              <w:bottom w:w="72" w:type="dxa"/>
              <w:right w:w="144" w:type="dxa"/>
            </w:tcMar>
            <w:hideMark/>
          </w:tcPr>
          <w:p w14:paraId="4EBBCAFA" w14:textId="77777777" w:rsidR="00CE62D0" w:rsidRPr="006A0468" w:rsidRDefault="00CE62D0" w:rsidP="00343D12">
            <w:pPr>
              <w:rPr>
                <w:sz w:val="18"/>
                <w:szCs w:val="18"/>
              </w:rPr>
            </w:pPr>
          </w:p>
        </w:tc>
      </w:tr>
      <w:tr w:rsidR="00CE62D0" w:rsidRPr="006A0468" w14:paraId="18C54758" w14:textId="77777777" w:rsidTr="002A4591">
        <w:trPr>
          <w:trHeight w:val="169"/>
        </w:trPr>
        <w:tc>
          <w:tcPr>
            <w:tcW w:w="1418" w:type="dxa"/>
            <w:shd w:val="clear" w:color="auto" w:fill="CDD1F2"/>
            <w:tcMar>
              <w:top w:w="72" w:type="dxa"/>
              <w:left w:w="144" w:type="dxa"/>
              <w:bottom w:w="72" w:type="dxa"/>
              <w:right w:w="144" w:type="dxa"/>
            </w:tcMar>
            <w:hideMark/>
          </w:tcPr>
          <w:p w14:paraId="1E8D9E54" w14:textId="77777777" w:rsidR="00CE62D0" w:rsidRPr="006A0468" w:rsidRDefault="00CE62D0" w:rsidP="00343D12">
            <w:pPr>
              <w:rPr>
                <w:sz w:val="18"/>
                <w:szCs w:val="18"/>
              </w:rPr>
            </w:pPr>
            <w:r w:rsidRPr="006A0468">
              <w:rPr>
                <w:sz w:val="18"/>
                <w:szCs w:val="18"/>
              </w:rPr>
              <w:t>Deep Sleep (for warm start)</w:t>
            </w:r>
          </w:p>
        </w:tc>
        <w:tc>
          <w:tcPr>
            <w:tcW w:w="2256" w:type="dxa"/>
            <w:shd w:val="clear" w:color="auto" w:fill="CDD1F2"/>
            <w:tcMar>
              <w:top w:w="72" w:type="dxa"/>
              <w:left w:w="144" w:type="dxa"/>
              <w:bottom w:w="72" w:type="dxa"/>
              <w:right w:w="144" w:type="dxa"/>
            </w:tcMar>
            <w:hideMark/>
          </w:tcPr>
          <w:p w14:paraId="24E0C8FA" w14:textId="77777777" w:rsidR="00CE62D0" w:rsidRPr="006A0468" w:rsidRDefault="00CE62D0" w:rsidP="00343D12">
            <w:pPr>
              <w:rPr>
                <w:sz w:val="18"/>
                <w:szCs w:val="18"/>
              </w:rPr>
            </w:pPr>
            <w:r w:rsidRPr="006A0468">
              <w:rPr>
                <w:sz w:val="18"/>
                <w:szCs w:val="18"/>
              </w:rPr>
              <w:t>No memory retention.</w:t>
            </w:r>
          </w:p>
          <w:p w14:paraId="5E8AE421" w14:textId="77777777" w:rsidR="00CE62D0" w:rsidRPr="006A0468" w:rsidRDefault="00CE62D0" w:rsidP="00343D12">
            <w:pPr>
              <w:rPr>
                <w:sz w:val="18"/>
                <w:szCs w:val="18"/>
              </w:rPr>
            </w:pPr>
            <w:r w:rsidRPr="006A0468">
              <w:rPr>
                <w:sz w:val="18"/>
                <w:szCs w:val="18"/>
              </w:rPr>
              <w:t>No Rx/Tx.</w:t>
            </w:r>
          </w:p>
        </w:tc>
        <w:tc>
          <w:tcPr>
            <w:tcW w:w="2037" w:type="dxa"/>
            <w:shd w:val="clear" w:color="auto" w:fill="CDD1F2"/>
            <w:tcMar>
              <w:top w:w="72" w:type="dxa"/>
              <w:left w:w="144" w:type="dxa"/>
              <w:bottom w:w="72" w:type="dxa"/>
              <w:right w:w="144" w:type="dxa"/>
            </w:tcMar>
            <w:hideMark/>
          </w:tcPr>
          <w:p w14:paraId="115EA081" w14:textId="77777777" w:rsidR="00CE62D0" w:rsidRPr="006A0468" w:rsidRDefault="00CE62D0" w:rsidP="00343D12">
            <w:pPr>
              <w:rPr>
                <w:sz w:val="18"/>
                <w:szCs w:val="18"/>
              </w:rPr>
            </w:pPr>
            <w:r w:rsidRPr="006A0468">
              <w:rPr>
                <w:sz w:val="18"/>
                <w:szCs w:val="18"/>
              </w:rPr>
              <w:t>[0.003, 0.005, 0.01]</w:t>
            </w:r>
          </w:p>
        </w:tc>
        <w:tc>
          <w:tcPr>
            <w:tcW w:w="4349" w:type="dxa"/>
            <w:shd w:val="clear" w:color="auto" w:fill="CDD1F2"/>
            <w:tcMar>
              <w:top w:w="72" w:type="dxa"/>
              <w:left w:w="144" w:type="dxa"/>
              <w:bottom w:w="72" w:type="dxa"/>
              <w:right w:w="144" w:type="dxa"/>
            </w:tcMar>
            <w:hideMark/>
          </w:tcPr>
          <w:p w14:paraId="76403885" w14:textId="5C91C863" w:rsidR="00CE62D0" w:rsidRPr="006A0468" w:rsidRDefault="00562884" w:rsidP="00343D12">
            <w:pPr>
              <w:rPr>
                <w:sz w:val="18"/>
                <w:szCs w:val="18"/>
              </w:rPr>
            </w:pPr>
            <w:r w:rsidRPr="006A0468">
              <w:rPr>
                <w:sz w:val="18"/>
                <w:szCs w:val="18"/>
              </w:rPr>
              <w:t>Half of energy storage is full. Harvesting for warm start.</w:t>
            </w:r>
          </w:p>
        </w:tc>
      </w:tr>
      <w:tr w:rsidR="00CE62D0" w:rsidRPr="006A0468" w14:paraId="5A2CC2BF" w14:textId="77777777" w:rsidTr="002A4591">
        <w:trPr>
          <w:trHeight w:val="655"/>
        </w:trPr>
        <w:tc>
          <w:tcPr>
            <w:tcW w:w="1418" w:type="dxa"/>
            <w:shd w:val="clear" w:color="auto" w:fill="E8E9F9"/>
            <w:tcMar>
              <w:top w:w="72" w:type="dxa"/>
              <w:left w:w="144" w:type="dxa"/>
              <w:bottom w:w="72" w:type="dxa"/>
              <w:right w:w="144" w:type="dxa"/>
            </w:tcMar>
            <w:hideMark/>
          </w:tcPr>
          <w:p w14:paraId="634ECCB7" w14:textId="77777777" w:rsidR="00CE62D0" w:rsidRPr="006A0468" w:rsidRDefault="00CE62D0" w:rsidP="00343D12">
            <w:pPr>
              <w:rPr>
                <w:sz w:val="18"/>
                <w:szCs w:val="18"/>
              </w:rPr>
            </w:pPr>
            <w:r w:rsidRPr="006A0468">
              <w:rPr>
                <w:sz w:val="18"/>
                <w:szCs w:val="18"/>
              </w:rPr>
              <w:t>Charging</w:t>
            </w:r>
          </w:p>
        </w:tc>
        <w:tc>
          <w:tcPr>
            <w:tcW w:w="2256" w:type="dxa"/>
            <w:shd w:val="clear" w:color="auto" w:fill="E8E9F9"/>
            <w:tcMar>
              <w:top w:w="72" w:type="dxa"/>
              <w:left w:w="144" w:type="dxa"/>
              <w:bottom w:w="72" w:type="dxa"/>
              <w:right w:w="144" w:type="dxa"/>
            </w:tcMar>
            <w:hideMark/>
          </w:tcPr>
          <w:p w14:paraId="611068D6" w14:textId="77777777" w:rsidR="00CE62D0" w:rsidRPr="006A0468" w:rsidRDefault="00CE62D0" w:rsidP="00343D12">
            <w:pPr>
              <w:rPr>
                <w:sz w:val="18"/>
                <w:szCs w:val="18"/>
              </w:rPr>
            </w:pPr>
            <w:r w:rsidRPr="006A0468">
              <w:rPr>
                <w:sz w:val="18"/>
                <w:szCs w:val="18"/>
              </w:rPr>
              <w:t>Energy can be harvested.</w:t>
            </w:r>
          </w:p>
        </w:tc>
        <w:tc>
          <w:tcPr>
            <w:tcW w:w="2037" w:type="dxa"/>
            <w:shd w:val="clear" w:color="auto" w:fill="E8E9F9"/>
            <w:tcMar>
              <w:top w:w="72" w:type="dxa"/>
              <w:left w:w="144" w:type="dxa"/>
              <w:bottom w:w="72" w:type="dxa"/>
              <w:right w:w="144" w:type="dxa"/>
            </w:tcMar>
            <w:hideMark/>
          </w:tcPr>
          <w:p w14:paraId="4D92CA36" w14:textId="77777777" w:rsidR="00CE62D0" w:rsidRPr="006A0468" w:rsidRDefault="00CE62D0" w:rsidP="00343D12">
            <w:pPr>
              <w:rPr>
                <w:sz w:val="18"/>
                <w:szCs w:val="18"/>
              </w:rPr>
            </w:pPr>
            <w:r w:rsidRPr="006A0468">
              <w:rPr>
                <w:sz w:val="18"/>
                <w:szCs w:val="18"/>
              </w:rPr>
              <w:t>[Y1, Y2, Y3, … ]</w:t>
            </w:r>
          </w:p>
        </w:tc>
        <w:tc>
          <w:tcPr>
            <w:tcW w:w="4349" w:type="dxa"/>
            <w:shd w:val="clear" w:color="auto" w:fill="E8E9F9"/>
            <w:tcMar>
              <w:top w:w="72" w:type="dxa"/>
              <w:left w:w="144" w:type="dxa"/>
              <w:bottom w:w="72" w:type="dxa"/>
              <w:right w:w="144" w:type="dxa"/>
            </w:tcMar>
            <w:hideMark/>
          </w:tcPr>
          <w:p w14:paraId="136445BF" w14:textId="77777777" w:rsidR="00CE62D0" w:rsidRPr="006A0468" w:rsidRDefault="00CE62D0" w:rsidP="00343D12">
            <w:pPr>
              <w:rPr>
                <w:sz w:val="18"/>
                <w:szCs w:val="18"/>
              </w:rPr>
            </w:pPr>
            <w:r w:rsidRPr="006A0468">
              <w:rPr>
                <w:sz w:val="18"/>
                <w:szCs w:val="18"/>
              </w:rPr>
              <w:t>Whether to support simultaneous EH and other function (WUS/Rx/Tx/etc) depends on device architecture, RFFE assumptions.</w:t>
            </w:r>
          </w:p>
          <w:p w14:paraId="08D478D9" w14:textId="576C9979" w:rsidR="00CE62D0" w:rsidRPr="006A0468" w:rsidRDefault="00CE62D0" w:rsidP="00343D12">
            <w:pPr>
              <w:rPr>
                <w:sz w:val="18"/>
                <w:szCs w:val="18"/>
              </w:rPr>
            </w:pPr>
            <w:r w:rsidRPr="006A0468">
              <w:rPr>
                <w:sz w:val="18"/>
                <w:szCs w:val="18"/>
              </w:rPr>
              <w:t>Y values are negative numbers and depend on energy harvesting efficiency and incident power level</w:t>
            </w:r>
          </w:p>
        </w:tc>
      </w:tr>
      <w:tr w:rsidR="00CE62D0" w:rsidRPr="006A0468" w14:paraId="36F68FB1" w14:textId="77777777" w:rsidTr="004D53AD">
        <w:trPr>
          <w:trHeight w:val="25"/>
        </w:trPr>
        <w:tc>
          <w:tcPr>
            <w:tcW w:w="10060" w:type="dxa"/>
            <w:gridSpan w:val="4"/>
            <w:shd w:val="clear" w:color="auto" w:fill="CDD1F2"/>
            <w:tcMar>
              <w:top w:w="72" w:type="dxa"/>
              <w:left w:w="144" w:type="dxa"/>
              <w:bottom w:w="72" w:type="dxa"/>
              <w:right w:w="144" w:type="dxa"/>
            </w:tcMar>
            <w:hideMark/>
          </w:tcPr>
          <w:p w14:paraId="0237EFC8" w14:textId="77777777" w:rsidR="00CE62D0" w:rsidRPr="006A0468" w:rsidRDefault="00CE62D0" w:rsidP="00343D12">
            <w:pPr>
              <w:rPr>
                <w:sz w:val="18"/>
                <w:szCs w:val="18"/>
              </w:rPr>
            </w:pPr>
            <w:r w:rsidRPr="006A0468">
              <w:rPr>
                <w:sz w:val="18"/>
                <w:szCs w:val="18"/>
              </w:rPr>
              <w:t>Note: Power consumptions numbers are just for evaluation purpose.</w:t>
            </w:r>
          </w:p>
        </w:tc>
      </w:tr>
    </w:tbl>
    <w:p w14:paraId="48B53DE2" w14:textId="77777777" w:rsidR="000C271A" w:rsidRDefault="000C271A" w:rsidP="00343D12"/>
    <w:p w14:paraId="21A2E5BB" w14:textId="77777777" w:rsidR="00C27593" w:rsidRPr="0002390F" w:rsidRDefault="00C27593" w:rsidP="006A6BF5">
      <w:pPr>
        <w:pBdr>
          <w:bottom w:val="single" w:sz="12" w:space="1" w:color="auto"/>
        </w:pBdr>
      </w:pPr>
    </w:p>
    <w:p w14:paraId="056CA6FF" w14:textId="7EAE4E1E" w:rsidR="00821DAE" w:rsidRPr="00407D83" w:rsidRDefault="00821DAE" w:rsidP="00343D12">
      <w:pPr>
        <w:pStyle w:val="Heading1"/>
      </w:pPr>
      <w:r w:rsidRPr="00407D83">
        <w:t xml:space="preserve">Initial </w:t>
      </w:r>
      <w:r w:rsidR="00D26CFF">
        <w:t>R2D</w:t>
      </w:r>
      <w:r w:rsidR="00680F6B" w:rsidRPr="00407D83">
        <w:t xml:space="preserve"> </w:t>
      </w:r>
      <w:r w:rsidR="00A6619A" w:rsidRPr="00407D83">
        <w:t xml:space="preserve">Link </w:t>
      </w:r>
      <w:r w:rsidRPr="00407D83">
        <w:t>Evaluation Results</w:t>
      </w:r>
    </w:p>
    <w:p w14:paraId="2E402DFC" w14:textId="62804DC3" w:rsidR="00BD7521" w:rsidRDefault="00BD7521" w:rsidP="00343D12">
      <w:r>
        <w:t xml:space="preserve">In this section, we provide </w:t>
      </w:r>
      <w:r w:rsidR="00BD7D67">
        <w:t xml:space="preserve">initial </w:t>
      </w:r>
      <w:r>
        <w:t xml:space="preserve">basic evaluation results </w:t>
      </w:r>
      <w:r w:rsidR="00BD7D67">
        <w:t xml:space="preserve">showing the impact of ASCI, Guard RB size, ACI, </w:t>
      </w:r>
      <w:r w:rsidR="00853B68">
        <w:t xml:space="preserve">and </w:t>
      </w:r>
      <w:r w:rsidR="0070343F">
        <w:t>practical comparator modeling.</w:t>
      </w:r>
      <w:r w:rsidR="00F9133C">
        <w:t xml:space="preserve"> OOK is assumed in FL.</w:t>
      </w:r>
    </w:p>
    <w:p w14:paraId="6E9ED0A0" w14:textId="77777777" w:rsidR="00900BB7" w:rsidRPr="0002390F" w:rsidRDefault="00900BB7" w:rsidP="00343D12"/>
    <w:p w14:paraId="22035D94" w14:textId="21E4F378" w:rsidR="00605BCD" w:rsidRPr="00C24E28" w:rsidRDefault="00605BCD" w:rsidP="00343D12">
      <w:pPr>
        <w:pStyle w:val="Heading2"/>
      </w:pPr>
      <w:r w:rsidRPr="00C24E28">
        <w:t>Impact of ASCI</w:t>
      </w:r>
    </w:p>
    <w:p w14:paraId="799FE56D" w14:textId="38760D81" w:rsidR="00605BCD" w:rsidRDefault="00EE540C" w:rsidP="00343D12">
      <w:r>
        <w:fldChar w:fldCharType="begin"/>
      </w:r>
      <w:r>
        <w:instrText xml:space="preserve"> REF _Ref162961880 \h </w:instrText>
      </w:r>
      <w:r>
        <w:fldChar w:fldCharType="separate"/>
      </w:r>
      <w:r w:rsidR="002551EC">
        <w:t xml:space="preserve">Figure </w:t>
      </w:r>
      <w:r w:rsidR="002551EC">
        <w:rPr>
          <w:noProof/>
        </w:rPr>
        <w:t>13</w:t>
      </w:r>
      <w:r>
        <w:fldChar w:fldCharType="end"/>
      </w:r>
      <w:r>
        <w:t xml:space="preserve"> shows the cases with different ASCI RBs. </w:t>
      </w:r>
      <w:r w:rsidR="00583E6C">
        <w:t xml:space="preserve">In this section, we show the impact of ASCI (varying number of ASCI(NR-OFDM) RBs from 7 to 27. </w:t>
      </w:r>
      <w:r w:rsidR="008D64D4">
        <w:fldChar w:fldCharType="begin"/>
      </w:r>
      <w:r w:rsidR="008D64D4">
        <w:instrText xml:space="preserve"> REF _Ref159092206 \h </w:instrText>
      </w:r>
      <w:r w:rsidR="008D64D4">
        <w:fldChar w:fldCharType="separate"/>
      </w:r>
      <w:r w:rsidR="002551EC" w:rsidRPr="00430E3C">
        <w:t xml:space="preserve">Figure </w:t>
      </w:r>
      <w:r w:rsidR="002551EC">
        <w:rPr>
          <w:noProof/>
        </w:rPr>
        <w:t>14</w:t>
      </w:r>
      <w:r w:rsidR="008D64D4">
        <w:fldChar w:fldCharType="end"/>
      </w:r>
      <w:r w:rsidR="008D64D4">
        <w:t xml:space="preserve"> shows the impact ASCI</w:t>
      </w:r>
      <w:r w:rsidR="00583E6C">
        <w:t xml:space="preserve"> in BER.</w:t>
      </w:r>
      <w:r w:rsidR="00714227">
        <w:t xml:space="preserve"> System bandwidth is </w:t>
      </w:r>
      <w:r w:rsidR="002C6731">
        <w:t>51RBs, A-IoT transmission BW is 8RB.</w:t>
      </w:r>
    </w:p>
    <w:p w14:paraId="000F03F5" w14:textId="77777777" w:rsidR="00EE540C" w:rsidRDefault="00EE540C" w:rsidP="00343D12"/>
    <w:p w14:paraId="28B7DA86" w14:textId="77777777" w:rsidR="00EE540C" w:rsidRDefault="00EE540C" w:rsidP="00EE540C">
      <w:pPr>
        <w:keepNext/>
        <w:jc w:val="center"/>
      </w:pPr>
      <w:r w:rsidRPr="00EE540C">
        <w:rPr>
          <w:noProof/>
        </w:rPr>
        <w:drawing>
          <wp:inline distT="0" distB="0" distL="0" distR="0" wp14:anchorId="2FCD8B69" wp14:editId="70F79FBA">
            <wp:extent cx="3089031" cy="2100778"/>
            <wp:effectExtent l="0" t="0" r="0" b="0"/>
            <wp:docPr id="1349626166" name="Picture 1" descr="A diagram of a number of different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626166" name="Picture 1" descr="A diagram of a number of different numbers&#10;&#10;Description automatically generated with medium confidence"/>
                    <pic:cNvPicPr/>
                  </pic:nvPicPr>
                  <pic:blipFill>
                    <a:blip r:embed="rId35"/>
                    <a:stretch>
                      <a:fillRect/>
                    </a:stretch>
                  </pic:blipFill>
                  <pic:spPr>
                    <a:xfrm>
                      <a:off x="0" y="0"/>
                      <a:ext cx="3094655" cy="2104603"/>
                    </a:xfrm>
                    <a:prstGeom prst="rect">
                      <a:avLst/>
                    </a:prstGeom>
                  </pic:spPr>
                </pic:pic>
              </a:graphicData>
            </a:graphic>
          </wp:inline>
        </w:drawing>
      </w:r>
    </w:p>
    <w:p w14:paraId="6FFDD471" w14:textId="74431409" w:rsidR="00EE540C" w:rsidRPr="00430E3C" w:rsidRDefault="00EE540C" w:rsidP="00EE540C">
      <w:pPr>
        <w:pStyle w:val="Caption"/>
      </w:pPr>
      <w:bookmarkStart w:id="34" w:name="_Ref162961880"/>
      <w:r>
        <w:t xml:space="preserve">Figure </w:t>
      </w:r>
      <w:r>
        <w:fldChar w:fldCharType="begin"/>
      </w:r>
      <w:r>
        <w:instrText xml:space="preserve"> SEQ Figure \* ARABIC </w:instrText>
      </w:r>
      <w:r>
        <w:fldChar w:fldCharType="separate"/>
      </w:r>
      <w:r w:rsidR="002551EC">
        <w:rPr>
          <w:noProof/>
        </w:rPr>
        <w:t>13</w:t>
      </w:r>
      <w:r>
        <w:fldChar w:fldCharType="end"/>
      </w:r>
      <w:bookmarkEnd w:id="34"/>
      <w:r>
        <w:t xml:space="preserve"> Different ASCI (NR-OFDM signal)</w:t>
      </w:r>
    </w:p>
    <w:p w14:paraId="322D5954" w14:textId="77777777" w:rsidR="00605BCD" w:rsidRPr="00430E3C" w:rsidRDefault="00605BCD" w:rsidP="00343D12"/>
    <w:p w14:paraId="141CDE4C" w14:textId="00519FDC" w:rsidR="00605BCD" w:rsidRPr="00430E3C" w:rsidRDefault="001B5202" w:rsidP="00F76CC4">
      <w:pPr>
        <w:jc w:val="center"/>
      </w:pPr>
      <w:r w:rsidRPr="001B5202">
        <w:rPr>
          <w:noProof/>
        </w:rPr>
        <w:drawing>
          <wp:inline distT="0" distB="0" distL="0" distR="0" wp14:anchorId="566E6B2D" wp14:editId="736FC749">
            <wp:extent cx="3300046" cy="2591259"/>
            <wp:effectExtent l="0" t="0" r="0" b="0"/>
            <wp:docPr id="935254434" name="Picture 6" descr="A graph of different colors and numbers&#10;&#10;Description automatically generated">
              <a:extLst xmlns:a="http://schemas.openxmlformats.org/drawingml/2006/main">
                <a:ext uri="{FF2B5EF4-FFF2-40B4-BE49-F238E27FC236}">
                  <a16:creationId xmlns:a16="http://schemas.microsoft.com/office/drawing/2014/main" id="{C6AECC92-AD4D-3A84-411F-BB47E1DCFD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254434" name="Picture 6" descr="A graph of different colors and numbers&#10;&#10;Description automatically generated">
                      <a:extLst>
                        <a:ext uri="{FF2B5EF4-FFF2-40B4-BE49-F238E27FC236}">
                          <a16:creationId xmlns:a16="http://schemas.microsoft.com/office/drawing/2014/main" id="{C6AECC92-AD4D-3A84-411F-BB47E1DCFDD9}"/>
                        </a:ext>
                      </a:extLst>
                    </pic:cNvPr>
                    <pic:cNvPicPr>
                      <a:picLocks noChangeAspect="1"/>
                    </pic:cNvPicPr>
                  </pic:nvPicPr>
                  <pic:blipFill>
                    <a:blip r:embed="rId36" cstate="print">
                      <a:extLst>
                        <a:ext uri="{28A0092B-C50C-407E-A947-70E740481C1C}">
                          <a14:useLocalDpi xmlns:a14="http://schemas.microsoft.com/office/drawing/2010/main" val="0"/>
                        </a:ext>
                      </a:extLst>
                    </a:blip>
                    <a:srcRect/>
                    <a:stretch/>
                  </pic:blipFill>
                  <pic:spPr>
                    <a:xfrm>
                      <a:off x="0" y="0"/>
                      <a:ext cx="3307051" cy="2596760"/>
                    </a:xfrm>
                    <a:prstGeom prst="rect">
                      <a:avLst/>
                    </a:prstGeom>
                  </pic:spPr>
                </pic:pic>
              </a:graphicData>
            </a:graphic>
          </wp:inline>
        </w:drawing>
      </w:r>
    </w:p>
    <w:p w14:paraId="37A6A4AF" w14:textId="5C64F591" w:rsidR="00D0089A" w:rsidRPr="00430E3C" w:rsidRDefault="00605BCD" w:rsidP="00343D12">
      <w:pPr>
        <w:pStyle w:val="Caption"/>
      </w:pPr>
      <w:bookmarkStart w:id="35" w:name="_Ref159092206"/>
      <w:r w:rsidRPr="00430E3C">
        <w:t xml:space="preserve">Figure </w:t>
      </w:r>
      <w:r w:rsidRPr="00430E3C">
        <w:fldChar w:fldCharType="begin"/>
      </w:r>
      <w:r w:rsidRPr="00430E3C">
        <w:instrText xml:space="preserve"> SEQ Figure \* ARABIC </w:instrText>
      </w:r>
      <w:r w:rsidRPr="00430E3C">
        <w:fldChar w:fldCharType="separate"/>
      </w:r>
      <w:r w:rsidR="002551EC">
        <w:rPr>
          <w:noProof/>
        </w:rPr>
        <w:t>14</w:t>
      </w:r>
      <w:r w:rsidRPr="00430E3C">
        <w:fldChar w:fldCharType="end"/>
      </w:r>
      <w:bookmarkEnd w:id="35"/>
      <w:r w:rsidRPr="00430E3C">
        <w:t xml:space="preserve"> Impact of ASCI, # of guard RB = 1</w:t>
      </w:r>
      <w:r w:rsidR="00AF58D2">
        <w:t xml:space="preserve">, </w:t>
      </w:r>
      <w:r w:rsidR="009F4C86">
        <w:t>perfect clock</w:t>
      </w:r>
    </w:p>
    <w:p w14:paraId="32816F66" w14:textId="77777777" w:rsidR="00A75218" w:rsidRDefault="00A75218" w:rsidP="00343D12"/>
    <w:p w14:paraId="675F8CD2" w14:textId="58CB2490" w:rsidR="007778FC" w:rsidRPr="00674392" w:rsidRDefault="00B2642F" w:rsidP="00343D12">
      <w:pPr>
        <w:rPr>
          <w:b/>
          <w:bCs/>
        </w:rPr>
      </w:pPr>
      <w:r w:rsidRPr="00674392">
        <w:rPr>
          <w:b/>
          <w:bCs/>
        </w:rPr>
        <w:t>Observation</w:t>
      </w:r>
      <w:r w:rsidR="00AF5777" w:rsidRPr="00674392">
        <w:rPr>
          <w:b/>
          <w:bCs/>
        </w:rPr>
        <w:t xml:space="preserve"> </w:t>
      </w:r>
      <w:r w:rsidR="006A0468" w:rsidRPr="00674392">
        <w:rPr>
          <w:b/>
          <w:bCs/>
        </w:rPr>
        <w:t>11</w:t>
      </w:r>
      <w:r w:rsidRPr="00674392">
        <w:rPr>
          <w:b/>
          <w:bCs/>
        </w:rPr>
        <w:t>: ASCI has significant influence on OOK reception.</w:t>
      </w:r>
    </w:p>
    <w:p w14:paraId="3AC5671F" w14:textId="77777777" w:rsidR="00DB6157" w:rsidRPr="00430E3C" w:rsidRDefault="00DB6157" w:rsidP="00343D12"/>
    <w:p w14:paraId="2A7AB390" w14:textId="5C5DDDAC" w:rsidR="00DB6157" w:rsidRPr="00430E3C" w:rsidRDefault="00DB6157" w:rsidP="00343D12">
      <w:pPr>
        <w:pStyle w:val="Heading2"/>
      </w:pPr>
      <w:r w:rsidRPr="00430E3C">
        <w:t xml:space="preserve">Impact of </w:t>
      </w:r>
      <w:r w:rsidR="00A53C0B">
        <w:t>G</w:t>
      </w:r>
      <w:r w:rsidR="00430E3C">
        <w:t xml:space="preserve">uard RB </w:t>
      </w:r>
      <w:r w:rsidR="00C00FF8">
        <w:t>S</w:t>
      </w:r>
      <w:r w:rsidR="00754F7D">
        <w:t>ize</w:t>
      </w:r>
    </w:p>
    <w:p w14:paraId="4573EBED" w14:textId="2C66243B" w:rsidR="00DB6157" w:rsidRPr="00430E3C" w:rsidRDefault="00B824E1" w:rsidP="00343D12">
      <w:r>
        <w:t xml:space="preserve">It is shown in </w:t>
      </w:r>
      <w:r>
        <w:fldChar w:fldCharType="begin"/>
      </w:r>
      <w:r>
        <w:instrText xml:space="preserve"> REF _Ref159092574 \h </w:instrText>
      </w:r>
      <w:r>
        <w:fldChar w:fldCharType="separate"/>
      </w:r>
      <w:r w:rsidR="002551EC" w:rsidRPr="00430E3C">
        <w:t xml:space="preserve">Figure </w:t>
      </w:r>
      <w:r w:rsidR="002551EC">
        <w:rPr>
          <w:noProof/>
        </w:rPr>
        <w:t>15</w:t>
      </w:r>
      <w:r>
        <w:fldChar w:fldCharType="end"/>
      </w:r>
      <w:r>
        <w:t xml:space="preserve"> that increasing the number of guard RB size could improve the </w:t>
      </w:r>
      <w:r w:rsidR="00D21D0D">
        <w:t>performance when ASCI exist.</w:t>
      </w:r>
      <w:r w:rsidR="00813334">
        <w:t xml:space="preserve"> Large guard RB is required for A-IoT device to work.</w:t>
      </w:r>
    </w:p>
    <w:p w14:paraId="394ABC0C" w14:textId="77777777" w:rsidR="007778FC" w:rsidRPr="00430E3C" w:rsidRDefault="007778FC" w:rsidP="00343D12"/>
    <w:p w14:paraId="70B17BFA" w14:textId="77777777" w:rsidR="00DB6157" w:rsidRPr="00430E3C" w:rsidRDefault="00DB6157" w:rsidP="00F76CC4">
      <w:pPr>
        <w:jc w:val="center"/>
      </w:pPr>
      <w:r w:rsidRPr="00430E3C">
        <w:rPr>
          <w:noProof/>
        </w:rPr>
        <w:lastRenderedPageBreak/>
        <w:drawing>
          <wp:inline distT="0" distB="0" distL="0" distR="0" wp14:anchorId="59FEDC68" wp14:editId="5C18660B">
            <wp:extent cx="3103580" cy="2534656"/>
            <wp:effectExtent l="0" t="0" r="1905" b="0"/>
            <wp:docPr id="7" name="Picture 6" descr="A graph of different colors and numbers&#10;&#10;Description automatically generated">
              <a:extLst xmlns:a="http://schemas.openxmlformats.org/drawingml/2006/main">
                <a:ext uri="{FF2B5EF4-FFF2-40B4-BE49-F238E27FC236}">
                  <a16:creationId xmlns:a16="http://schemas.microsoft.com/office/drawing/2014/main" id="{3B1ECAA5-9775-6547-1A7E-1B5CB518C7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s and numbers&#10;&#10;Description automatically generated">
                      <a:extLst>
                        <a:ext uri="{FF2B5EF4-FFF2-40B4-BE49-F238E27FC236}">
                          <a16:creationId xmlns:a16="http://schemas.microsoft.com/office/drawing/2014/main" id="{3B1ECAA5-9775-6547-1A7E-1B5CB518C762}"/>
                        </a:ext>
                      </a:extLst>
                    </pic:cNvPr>
                    <pic:cNvPicPr>
                      <a:picLocks noChangeAspect="1"/>
                    </pic:cNvPicPr>
                  </pic:nvPicPr>
                  <pic:blipFill>
                    <a:blip r:embed="rId37"/>
                    <a:stretch>
                      <a:fillRect/>
                    </a:stretch>
                  </pic:blipFill>
                  <pic:spPr>
                    <a:xfrm>
                      <a:off x="0" y="0"/>
                      <a:ext cx="3115584" cy="2544459"/>
                    </a:xfrm>
                    <a:prstGeom prst="rect">
                      <a:avLst/>
                    </a:prstGeom>
                  </pic:spPr>
                </pic:pic>
              </a:graphicData>
            </a:graphic>
          </wp:inline>
        </w:drawing>
      </w:r>
    </w:p>
    <w:p w14:paraId="5E52A056" w14:textId="543B99DF" w:rsidR="00DB6157" w:rsidRPr="00430E3C" w:rsidRDefault="00DB6157" w:rsidP="00343D12">
      <w:pPr>
        <w:pStyle w:val="Caption"/>
      </w:pPr>
      <w:bookmarkStart w:id="36" w:name="_Ref159092574"/>
      <w:r w:rsidRPr="00430E3C">
        <w:t xml:space="preserve">Figure </w:t>
      </w:r>
      <w:r w:rsidRPr="00430E3C">
        <w:fldChar w:fldCharType="begin"/>
      </w:r>
      <w:r w:rsidRPr="00430E3C">
        <w:instrText xml:space="preserve"> SEQ Figure \* ARABIC </w:instrText>
      </w:r>
      <w:r w:rsidRPr="00430E3C">
        <w:fldChar w:fldCharType="separate"/>
      </w:r>
      <w:r w:rsidR="002551EC">
        <w:rPr>
          <w:noProof/>
        </w:rPr>
        <w:t>15</w:t>
      </w:r>
      <w:r w:rsidRPr="00430E3C">
        <w:fldChar w:fldCharType="end"/>
      </w:r>
      <w:bookmarkEnd w:id="36"/>
      <w:r w:rsidR="00A53C0B">
        <w:t xml:space="preserve"> Impact of different guard RB size</w:t>
      </w:r>
      <w:r w:rsidR="00B7280E">
        <w:t xml:space="preserve"> with ASCI on</w:t>
      </w:r>
    </w:p>
    <w:p w14:paraId="35B931D1" w14:textId="77777777" w:rsidR="00DB6157" w:rsidRDefault="00DB6157" w:rsidP="00343D12"/>
    <w:p w14:paraId="39E22BB9" w14:textId="2C7F5975" w:rsidR="00B25ADB" w:rsidRPr="00674392" w:rsidRDefault="00B25ADB" w:rsidP="00343D12">
      <w:pPr>
        <w:rPr>
          <w:b/>
          <w:bCs/>
        </w:rPr>
      </w:pPr>
      <w:r w:rsidRPr="00674392">
        <w:rPr>
          <w:b/>
          <w:bCs/>
        </w:rPr>
        <w:t xml:space="preserve">Observation </w:t>
      </w:r>
      <w:r w:rsidR="006A0468" w:rsidRPr="00674392">
        <w:rPr>
          <w:b/>
          <w:bCs/>
        </w:rPr>
        <w:t>12</w:t>
      </w:r>
      <w:r w:rsidRPr="00674392">
        <w:rPr>
          <w:b/>
          <w:bCs/>
        </w:rPr>
        <w:t>: Larger number</w:t>
      </w:r>
      <w:r w:rsidR="001C6DC7" w:rsidRPr="00674392">
        <w:rPr>
          <w:b/>
          <w:bCs/>
        </w:rPr>
        <w:t>s</w:t>
      </w:r>
      <w:r w:rsidRPr="00674392">
        <w:rPr>
          <w:b/>
          <w:bCs/>
        </w:rPr>
        <w:t xml:space="preserve"> of guard RBs give</w:t>
      </w:r>
      <w:r w:rsidR="00AF27C8" w:rsidRPr="00674392">
        <w:rPr>
          <w:b/>
          <w:bCs/>
        </w:rPr>
        <w:t xml:space="preserve"> </w:t>
      </w:r>
      <w:r w:rsidRPr="00674392">
        <w:rPr>
          <w:b/>
          <w:bCs/>
        </w:rPr>
        <w:t>better performance.</w:t>
      </w:r>
    </w:p>
    <w:p w14:paraId="3448E184" w14:textId="3E904F17" w:rsidR="00805A0D" w:rsidRPr="00674392" w:rsidRDefault="00805A0D" w:rsidP="00343D12">
      <w:pPr>
        <w:rPr>
          <w:b/>
          <w:bCs/>
        </w:rPr>
      </w:pPr>
      <w:r w:rsidRPr="00674392">
        <w:rPr>
          <w:b/>
          <w:bCs/>
        </w:rPr>
        <w:t>Observation</w:t>
      </w:r>
      <w:r w:rsidR="00AF5777" w:rsidRPr="00674392">
        <w:rPr>
          <w:b/>
          <w:bCs/>
        </w:rPr>
        <w:t xml:space="preserve"> </w:t>
      </w:r>
      <w:r w:rsidR="006A0468" w:rsidRPr="00674392">
        <w:rPr>
          <w:b/>
          <w:bCs/>
        </w:rPr>
        <w:t>13</w:t>
      </w:r>
      <w:r w:rsidRPr="00674392">
        <w:rPr>
          <w:b/>
          <w:bCs/>
        </w:rPr>
        <w:t>: Error floor is caused by AS</w:t>
      </w:r>
      <w:r w:rsidR="002810F1" w:rsidRPr="00674392">
        <w:rPr>
          <w:b/>
          <w:bCs/>
        </w:rPr>
        <w:t>C</w:t>
      </w:r>
      <w:r w:rsidRPr="00674392">
        <w:rPr>
          <w:b/>
          <w:bCs/>
        </w:rPr>
        <w:t>I.</w:t>
      </w:r>
    </w:p>
    <w:p w14:paraId="6B188BAA" w14:textId="77777777" w:rsidR="00A53C0B" w:rsidRDefault="00A53C0B" w:rsidP="00343D12"/>
    <w:p w14:paraId="4A7EED35" w14:textId="6E76FCD8" w:rsidR="00C05CEE" w:rsidRPr="00430E3C" w:rsidRDefault="00C05CEE" w:rsidP="00343D12">
      <w:pPr>
        <w:pStyle w:val="Heading2"/>
      </w:pPr>
      <w:r w:rsidRPr="00430E3C">
        <w:t>Impact of</w:t>
      </w:r>
      <w:r w:rsidR="00052735">
        <w:t xml:space="preserve"> Adjacent Channel Interference (ACI)</w:t>
      </w:r>
    </w:p>
    <w:p w14:paraId="5FCCAFBE" w14:textId="6D3ABB19" w:rsidR="00C05CEE" w:rsidRDefault="006322CF" w:rsidP="00343D12">
      <w:r>
        <w:fldChar w:fldCharType="begin"/>
      </w:r>
      <w:r>
        <w:instrText xml:space="preserve"> REF _Ref159092666 \h </w:instrText>
      </w:r>
      <w:r>
        <w:fldChar w:fldCharType="separate"/>
      </w:r>
      <w:r w:rsidR="002551EC" w:rsidRPr="00EC7C68">
        <w:t xml:space="preserve">Figure </w:t>
      </w:r>
      <w:r w:rsidR="002551EC">
        <w:rPr>
          <w:noProof/>
        </w:rPr>
        <w:t>16</w:t>
      </w:r>
      <w:r>
        <w:fldChar w:fldCharType="end"/>
      </w:r>
      <w:r>
        <w:t xml:space="preserve"> shows the impact of ACI with different power level from -10dB to 30dB. </w:t>
      </w:r>
      <w:r w:rsidR="003A2052">
        <w:t>It is assumed that device has no RF filter and selectivity is provided only through antenna (Q=35).</w:t>
      </w:r>
    </w:p>
    <w:p w14:paraId="14BE6CE1" w14:textId="77777777" w:rsidR="00A53C0B" w:rsidRDefault="00A53C0B" w:rsidP="00343D12"/>
    <w:p w14:paraId="29A9A7CE" w14:textId="77777777" w:rsidR="00EC7C68" w:rsidRDefault="00C05CEE" w:rsidP="00F76CC4">
      <w:pPr>
        <w:jc w:val="center"/>
      </w:pPr>
      <w:r w:rsidRPr="00C05CEE">
        <w:rPr>
          <w:noProof/>
        </w:rPr>
        <w:drawing>
          <wp:inline distT="0" distB="0" distL="0" distR="0" wp14:anchorId="7B977C0D" wp14:editId="120B1A63">
            <wp:extent cx="3325827" cy="2711705"/>
            <wp:effectExtent l="0" t="0" r="8255" b="0"/>
            <wp:docPr id="8" name="Picture 7" descr="A graph of a graph of a power line&#10;&#10;Description automatically generated with medium confidence">
              <a:extLst xmlns:a="http://schemas.openxmlformats.org/drawingml/2006/main">
                <a:ext uri="{FF2B5EF4-FFF2-40B4-BE49-F238E27FC236}">
                  <a16:creationId xmlns:a16="http://schemas.microsoft.com/office/drawing/2014/main" id="{0165616C-8876-C6F1-617F-2A00F5124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graph of a power line&#10;&#10;Description automatically generated with medium confidence">
                      <a:extLst>
                        <a:ext uri="{FF2B5EF4-FFF2-40B4-BE49-F238E27FC236}">
                          <a16:creationId xmlns:a16="http://schemas.microsoft.com/office/drawing/2014/main" id="{0165616C-8876-C6F1-617F-2A00F5124376}"/>
                        </a:ext>
                      </a:extLst>
                    </pic:cNvPr>
                    <pic:cNvPicPr>
                      <a:picLocks noChangeAspect="1"/>
                    </pic:cNvPicPr>
                  </pic:nvPicPr>
                  <pic:blipFill>
                    <a:blip r:embed="rId38"/>
                    <a:stretch>
                      <a:fillRect/>
                    </a:stretch>
                  </pic:blipFill>
                  <pic:spPr>
                    <a:xfrm>
                      <a:off x="0" y="0"/>
                      <a:ext cx="3329565" cy="2714753"/>
                    </a:xfrm>
                    <a:prstGeom prst="rect">
                      <a:avLst/>
                    </a:prstGeom>
                  </pic:spPr>
                </pic:pic>
              </a:graphicData>
            </a:graphic>
          </wp:inline>
        </w:drawing>
      </w:r>
    </w:p>
    <w:p w14:paraId="029A14CB" w14:textId="62D98A73" w:rsidR="00C05CEE" w:rsidRPr="00EC7C68" w:rsidRDefault="00EC7C68" w:rsidP="00343D12">
      <w:pPr>
        <w:pStyle w:val="Caption"/>
      </w:pPr>
      <w:bookmarkStart w:id="37" w:name="_Ref159092666"/>
      <w:r w:rsidRPr="00EC7C68">
        <w:t xml:space="preserve">Figure </w:t>
      </w:r>
      <w:r w:rsidRPr="00EC7C68">
        <w:fldChar w:fldCharType="begin"/>
      </w:r>
      <w:r w:rsidRPr="00EC7C68">
        <w:instrText xml:space="preserve"> SEQ Figure \* ARABIC </w:instrText>
      </w:r>
      <w:r w:rsidRPr="00EC7C68">
        <w:fldChar w:fldCharType="separate"/>
      </w:r>
      <w:r w:rsidR="002551EC">
        <w:rPr>
          <w:noProof/>
        </w:rPr>
        <w:t>16</w:t>
      </w:r>
      <w:r w:rsidRPr="00EC7C68">
        <w:fldChar w:fldCharType="end"/>
      </w:r>
      <w:bookmarkEnd w:id="37"/>
      <w:r w:rsidRPr="00EC7C68">
        <w:t xml:space="preserve"> Im</w:t>
      </w:r>
      <w:r>
        <w:t xml:space="preserve">pact of </w:t>
      </w:r>
      <w:r w:rsidR="00127178">
        <w:t>ACI with different power levels</w:t>
      </w:r>
      <w:r w:rsidR="00DE1AC9">
        <w:t xml:space="preserve"> w</w:t>
      </w:r>
      <w:r w:rsidR="008F34A7">
        <w:t>ith</w:t>
      </w:r>
      <w:r w:rsidR="00DE1AC9">
        <w:t xml:space="preserve"> Q=35</w:t>
      </w:r>
    </w:p>
    <w:p w14:paraId="09515BEB" w14:textId="77777777" w:rsidR="009077AE" w:rsidRDefault="009077AE" w:rsidP="00343D12"/>
    <w:p w14:paraId="5CE84D00" w14:textId="325B006E" w:rsidR="009077AE" w:rsidRPr="00674392" w:rsidRDefault="009077AE" w:rsidP="00343D12">
      <w:pPr>
        <w:rPr>
          <w:b/>
          <w:bCs/>
        </w:rPr>
      </w:pPr>
      <w:r w:rsidRPr="00674392">
        <w:rPr>
          <w:b/>
          <w:bCs/>
        </w:rPr>
        <w:t xml:space="preserve">Observation </w:t>
      </w:r>
      <w:r w:rsidR="006A0468" w:rsidRPr="00674392">
        <w:rPr>
          <w:b/>
          <w:bCs/>
        </w:rPr>
        <w:t>14</w:t>
      </w:r>
      <w:r w:rsidRPr="00674392">
        <w:rPr>
          <w:b/>
          <w:bCs/>
        </w:rPr>
        <w:t>: Even small power boost ACI has huge impact on link performance.</w:t>
      </w:r>
    </w:p>
    <w:p w14:paraId="50F00699" w14:textId="77777777" w:rsidR="00C05CEE" w:rsidRDefault="00C05CEE" w:rsidP="00343D12"/>
    <w:p w14:paraId="008C0D4B" w14:textId="603FA200" w:rsidR="00C05CEE" w:rsidRDefault="00E568CA" w:rsidP="00343D12">
      <w:r>
        <w:fldChar w:fldCharType="begin"/>
      </w:r>
      <w:r>
        <w:instrText xml:space="preserve"> REF _Ref159092739 \h </w:instrText>
      </w:r>
      <w:r>
        <w:fldChar w:fldCharType="separate"/>
      </w:r>
      <w:r w:rsidR="002551EC">
        <w:t xml:space="preserve">Figure </w:t>
      </w:r>
      <w:r w:rsidR="002551EC">
        <w:rPr>
          <w:noProof/>
        </w:rPr>
        <w:t>17</w:t>
      </w:r>
      <w:r>
        <w:fldChar w:fldCharType="end"/>
      </w:r>
      <w:r>
        <w:t xml:space="preserve"> shows the results with higher Q</w:t>
      </w:r>
      <w:r w:rsidR="00133DD0">
        <w:t xml:space="preserve"> factor of 100.</w:t>
      </w:r>
      <w:r w:rsidR="007667F5">
        <w:t xml:space="preserve"> Providing higher selectivity could help </w:t>
      </w:r>
      <w:r w:rsidR="00685F88">
        <w:t xml:space="preserve">receive performance. However, still performance is </w:t>
      </w:r>
      <w:r w:rsidR="00A34D8A">
        <w:t>severely</w:t>
      </w:r>
      <w:r w:rsidR="00685F88">
        <w:t xml:space="preserve"> affected by </w:t>
      </w:r>
      <w:r w:rsidR="00A34D8A">
        <w:t xml:space="preserve">strong </w:t>
      </w:r>
      <w:r w:rsidR="00685F88">
        <w:t>ACI (</w:t>
      </w:r>
      <w:r w:rsidR="00BC3B7E">
        <w:t xml:space="preserve">see </w:t>
      </w:r>
      <w:r w:rsidR="00A734D4">
        <w:t xml:space="preserve">cases of </w:t>
      </w:r>
      <w:r w:rsidR="00685F88">
        <w:t>10/20/30dB).</w:t>
      </w:r>
    </w:p>
    <w:p w14:paraId="1E8A1CCC" w14:textId="77777777" w:rsidR="00DE1AC9" w:rsidRDefault="00DE1AC9" w:rsidP="00F76CC4">
      <w:pPr>
        <w:jc w:val="center"/>
      </w:pPr>
      <w:r w:rsidRPr="00DE1AC9">
        <w:rPr>
          <w:noProof/>
        </w:rPr>
        <w:lastRenderedPageBreak/>
        <w:drawing>
          <wp:inline distT="0" distB="0" distL="0" distR="0" wp14:anchorId="69B49EB9" wp14:editId="1AEC8B3A">
            <wp:extent cx="3472146" cy="2767330"/>
            <wp:effectExtent l="0" t="0" r="0" b="0"/>
            <wp:docPr id="10" name="Picture 9" descr="A graph of a graph with numbers and lines&#10;&#10;Description automatically generated with medium confidence">
              <a:extLst xmlns:a="http://schemas.openxmlformats.org/drawingml/2006/main">
                <a:ext uri="{FF2B5EF4-FFF2-40B4-BE49-F238E27FC236}">
                  <a16:creationId xmlns:a16="http://schemas.microsoft.com/office/drawing/2014/main" id="{90B2152C-3F2C-D320-798F-C06E256586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graph with numbers and lines&#10;&#10;Description automatically generated with medium confidence">
                      <a:extLst>
                        <a:ext uri="{FF2B5EF4-FFF2-40B4-BE49-F238E27FC236}">
                          <a16:creationId xmlns:a16="http://schemas.microsoft.com/office/drawing/2014/main" id="{90B2152C-3F2C-D320-798F-C06E256586C1}"/>
                        </a:ext>
                      </a:extLst>
                    </pic:cNvPr>
                    <pic:cNvPicPr>
                      <a:picLocks noChangeAspect="1"/>
                    </pic:cNvPicPr>
                  </pic:nvPicPr>
                  <pic:blipFill>
                    <a:blip r:embed="rId39"/>
                    <a:stretch>
                      <a:fillRect/>
                    </a:stretch>
                  </pic:blipFill>
                  <pic:spPr>
                    <a:xfrm>
                      <a:off x="0" y="0"/>
                      <a:ext cx="3478784" cy="2772620"/>
                    </a:xfrm>
                    <a:prstGeom prst="rect">
                      <a:avLst/>
                    </a:prstGeom>
                  </pic:spPr>
                </pic:pic>
              </a:graphicData>
            </a:graphic>
          </wp:inline>
        </w:drawing>
      </w:r>
    </w:p>
    <w:p w14:paraId="6676F407" w14:textId="0D85F0B5" w:rsidR="00672A7A" w:rsidRDefault="00DE1AC9" w:rsidP="00343D12">
      <w:pPr>
        <w:pStyle w:val="Caption"/>
      </w:pPr>
      <w:bookmarkStart w:id="38" w:name="_Ref159092739"/>
      <w:r>
        <w:t xml:space="preserve">Figure </w:t>
      </w:r>
      <w:r>
        <w:fldChar w:fldCharType="begin"/>
      </w:r>
      <w:r>
        <w:instrText xml:space="preserve"> SEQ Figure \* ARABIC </w:instrText>
      </w:r>
      <w:r>
        <w:fldChar w:fldCharType="separate"/>
      </w:r>
      <w:r w:rsidR="002551EC">
        <w:rPr>
          <w:noProof/>
        </w:rPr>
        <w:t>17</w:t>
      </w:r>
      <w:r>
        <w:fldChar w:fldCharType="end"/>
      </w:r>
      <w:bookmarkEnd w:id="38"/>
      <w:r>
        <w:t xml:space="preserve"> </w:t>
      </w:r>
      <w:r w:rsidRPr="00EC7C68">
        <w:t>Im</w:t>
      </w:r>
      <w:r>
        <w:t>pact of ACI with different power levels w</w:t>
      </w:r>
      <w:r w:rsidR="008F34A7">
        <w:t>ith</w:t>
      </w:r>
      <w:r>
        <w:t xml:space="preserve"> Q=100</w:t>
      </w:r>
    </w:p>
    <w:p w14:paraId="03D3D4DF" w14:textId="77777777" w:rsidR="00C05CEE" w:rsidRDefault="00C05CEE" w:rsidP="00343D12"/>
    <w:p w14:paraId="6F273DC0" w14:textId="74AF8BA9" w:rsidR="005D553F" w:rsidRPr="00674392" w:rsidRDefault="005D553F" w:rsidP="00343D12">
      <w:pPr>
        <w:rPr>
          <w:b/>
          <w:bCs/>
        </w:rPr>
      </w:pPr>
      <w:r w:rsidRPr="00674392">
        <w:rPr>
          <w:b/>
          <w:bCs/>
        </w:rPr>
        <w:t>Observation 1</w:t>
      </w:r>
      <w:r w:rsidR="006A0468" w:rsidRPr="00674392">
        <w:rPr>
          <w:b/>
          <w:bCs/>
        </w:rPr>
        <w:t>5</w:t>
      </w:r>
      <w:r w:rsidRPr="00674392">
        <w:rPr>
          <w:b/>
          <w:bCs/>
        </w:rPr>
        <w:t xml:space="preserve">: Increasing Q factor can improve </w:t>
      </w:r>
      <w:r w:rsidR="00694DDA" w:rsidRPr="00674392">
        <w:rPr>
          <w:b/>
          <w:bCs/>
        </w:rPr>
        <w:t>link performance. But, link performance is still severely impacted by strong ACI.</w:t>
      </w:r>
    </w:p>
    <w:p w14:paraId="47CD3F9E" w14:textId="77777777" w:rsidR="00A94C57" w:rsidRDefault="00A94C57" w:rsidP="00343D12"/>
    <w:p w14:paraId="4F2D3C68" w14:textId="1713DDDF" w:rsidR="00C95999" w:rsidRDefault="00C95999" w:rsidP="00343D12">
      <w:pPr>
        <w:pStyle w:val="Heading2"/>
      </w:pPr>
      <w:r>
        <w:t xml:space="preserve">Comparison of </w:t>
      </w:r>
      <w:r w:rsidR="00F34A84">
        <w:t>I</w:t>
      </w:r>
      <w:r>
        <w:t xml:space="preserve">dealized </w:t>
      </w:r>
      <w:r w:rsidR="00F34A84">
        <w:t>C</w:t>
      </w:r>
      <w:r>
        <w:t xml:space="preserve">omparator and </w:t>
      </w:r>
      <w:r w:rsidR="00F34A84">
        <w:t>P</w:t>
      </w:r>
      <w:r>
        <w:t xml:space="preserve">ractical </w:t>
      </w:r>
      <w:r w:rsidR="00F34A84">
        <w:t>C</w:t>
      </w:r>
      <w:r>
        <w:t>omparator</w:t>
      </w:r>
    </w:p>
    <w:p w14:paraId="08EB980E" w14:textId="198502B7" w:rsidR="00C95999" w:rsidRPr="009F4D6C" w:rsidRDefault="00241B27" w:rsidP="00343D12">
      <w:r w:rsidRPr="009F4D6C">
        <w:fldChar w:fldCharType="begin"/>
      </w:r>
      <w:r w:rsidRPr="009F4D6C">
        <w:instrText xml:space="preserve"> REF _Ref159092956 \h </w:instrText>
      </w:r>
      <w:r w:rsidR="009F4D6C">
        <w:instrText xml:space="preserve"> \* MERGEFORMAT </w:instrText>
      </w:r>
      <w:r w:rsidRPr="009F4D6C">
        <w:fldChar w:fldCharType="separate"/>
      </w:r>
      <w:r w:rsidR="002551EC">
        <w:t xml:space="preserve">Figure </w:t>
      </w:r>
      <w:r w:rsidR="002551EC">
        <w:rPr>
          <w:noProof/>
        </w:rPr>
        <w:t>18</w:t>
      </w:r>
      <w:r w:rsidRPr="009F4D6C">
        <w:fldChar w:fldCharType="end"/>
      </w:r>
      <w:r w:rsidRPr="009F4D6C">
        <w:t xml:space="preserve"> shows the impact of comparator modeling. </w:t>
      </w:r>
      <w:r w:rsidR="00C65822" w:rsidRPr="009F4D6C">
        <w:t>I</w:t>
      </w:r>
      <w:r w:rsidR="00F45C8A" w:rsidRPr="009F4D6C">
        <w:t xml:space="preserve">deal model could </w:t>
      </w:r>
      <w:r w:rsidR="00D93E2D" w:rsidRPr="009F4D6C">
        <w:t>provide too much</w:t>
      </w:r>
      <w:r w:rsidR="00F45C8A" w:rsidRPr="009F4D6C">
        <w:t xml:space="preserve"> </w:t>
      </w:r>
      <w:r w:rsidR="00AE54B9" w:rsidRPr="009F4D6C">
        <w:t>optimistic results</w:t>
      </w:r>
      <w:r w:rsidR="00D95E4B" w:rsidRPr="009F4D6C">
        <w:t xml:space="preserve"> than </w:t>
      </w:r>
      <w:r w:rsidR="00D93E2D" w:rsidRPr="009F4D6C">
        <w:t>practical comparator model.</w:t>
      </w:r>
    </w:p>
    <w:p w14:paraId="7C94DC1B" w14:textId="77777777" w:rsidR="00C95999" w:rsidRDefault="00C95999" w:rsidP="00343D12"/>
    <w:p w14:paraId="5D0960B0" w14:textId="759C5253" w:rsidR="00E132D0" w:rsidRDefault="00432194" w:rsidP="00343D12">
      <w:r w:rsidRPr="00432194">
        <w:rPr>
          <w:noProof/>
        </w:rPr>
        <w:drawing>
          <wp:inline distT="0" distB="0" distL="0" distR="0" wp14:anchorId="090F2D65" wp14:editId="3304A5A3">
            <wp:extent cx="5943600" cy="2502535"/>
            <wp:effectExtent l="0" t="0" r="0" b="0"/>
            <wp:docPr id="487761766" name="Picture 1"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761766" name="Picture 1" descr="A graph of a graph of a graph&#10;&#10;Description automatically generated with medium confidence"/>
                    <pic:cNvPicPr/>
                  </pic:nvPicPr>
                  <pic:blipFill>
                    <a:blip r:embed="rId40"/>
                    <a:stretch>
                      <a:fillRect/>
                    </a:stretch>
                  </pic:blipFill>
                  <pic:spPr>
                    <a:xfrm>
                      <a:off x="0" y="0"/>
                      <a:ext cx="5943600" cy="2502535"/>
                    </a:xfrm>
                    <a:prstGeom prst="rect">
                      <a:avLst/>
                    </a:prstGeom>
                  </pic:spPr>
                </pic:pic>
              </a:graphicData>
            </a:graphic>
          </wp:inline>
        </w:drawing>
      </w:r>
    </w:p>
    <w:p w14:paraId="1A2EAC38" w14:textId="420A2E2D" w:rsidR="0027227C" w:rsidRDefault="00E132D0" w:rsidP="00343D12">
      <w:pPr>
        <w:pStyle w:val="Caption"/>
      </w:pPr>
      <w:bookmarkStart w:id="39" w:name="_Ref159092956"/>
      <w:r>
        <w:t xml:space="preserve">Figure </w:t>
      </w:r>
      <w:r>
        <w:fldChar w:fldCharType="begin"/>
      </w:r>
      <w:r>
        <w:instrText xml:space="preserve"> SEQ Figure \* ARABIC </w:instrText>
      </w:r>
      <w:r>
        <w:fldChar w:fldCharType="separate"/>
      </w:r>
      <w:r w:rsidR="002551EC">
        <w:rPr>
          <w:noProof/>
        </w:rPr>
        <w:t>18</w:t>
      </w:r>
      <w:r>
        <w:fldChar w:fldCharType="end"/>
      </w:r>
      <w:bookmarkEnd w:id="39"/>
      <w:r>
        <w:t xml:space="preserve"> </w:t>
      </w:r>
      <w:r w:rsidR="0026253D">
        <w:t>Comparison of idealized comp</w:t>
      </w:r>
      <w:r w:rsidR="00432194">
        <w:t>arator and practical comparator</w:t>
      </w:r>
    </w:p>
    <w:p w14:paraId="6B312D56" w14:textId="77777777" w:rsidR="0027227C" w:rsidRDefault="0027227C" w:rsidP="00343D12"/>
    <w:p w14:paraId="0269F522" w14:textId="0D023A43" w:rsidR="009F4D6C" w:rsidRPr="00674392" w:rsidRDefault="009F4D6C" w:rsidP="00343D12">
      <w:pPr>
        <w:rPr>
          <w:b/>
          <w:bCs/>
        </w:rPr>
      </w:pPr>
      <w:r w:rsidRPr="00674392">
        <w:rPr>
          <w:b/>
          <w:bCs/>
        </w:rPr>
        <w:t>Observation 1</w:t>
      </w:r>
      <w:r w:rsidR="006A0468" w:rsidRPr="00674392">
        <w:rPr>
          <w:b/>
          <w:bCs/>
        </w:rPr>
        <w:t>6</w:t>
      </w:r>
      <w:r w:rsidRPr="00674392">
        <w:rPr>
          <w:b/>
          <w:bCs/>
        </w:rPr>
        <w:t xml:space="preserve">: Ideal comparator model </w:t>
      </w:r>
      <w:r w:rsidR="0090345E" w:rsidRPr="00674392">
        <w:rPr>
          <w:b/>
          <w:bCs/>
        </w:rPr>
        <w:t xml:space="preserve">with </w:t>
      </w:r>
      <w:r w:rsidR="009C757C" w:rsidRPr="00674392">
        <w:rPr>
          <w:b/>
          <w:bCs/>
        </w:rPr>
        <w:t xml:space="preserve">extra noise (modeled by noise figure) </w:t>
      </w:r>
      <w:r w:rsidRPr="00674392">
        <w:rPr>
          <w:b/>
          <w:bCs/>
        </w:rPr>
        <w:t>could</w:t>
      </w:r>
      <w:r w:rsidR="009C757C" w:rsidRPr="00674392">
        <w:rPr>
          <w:b/>
          <w:bCs/>
        </w:rPr>
        <w:t>n’t capture influence of Q value change.</w:t>
      </w:r>
      <w:r w:rsidRPr="00674392">
        <w:rPr>
          <w:b/>
          <w:bCs/>
        </w:rPr>
        <w:t xml:space="preserve"> </w:t>
      </w:r>
    </w:p>
    <w:p w14:paraId="1F7C6D32" w14:textId="73FA3780" w:rsidR="00302B78" w:rsidRPr="00674392" w:rsidRDefault="0007736A" w:rsidP="00343D12">
      <w:pPr>
        <w:rPr>
          <w:b/>
          <w:bCs/>
        </w:rPr>
      </w:pPr>
      <w:r w:rsidRPr="00674392">
        <w:rPr>
          <w:b/>
          <w:bCs/>
        </w:rPr>
        <w:t xml:space="preserve">Observation </w:t>
      </w:r>
      <w:r w:rsidR="00817911" w:rsidRPr="00674392">
        <w:rPr>
          <w:b/>
          <w:bCs/>
        </w:rPr>
        <w:t>1</w:t>
      </w:r>
      <w:r w:rsidR="006A0468" w:rsidRPr="00674392">
        <w:rPr>
          <w:b/>
          <w:bCs/>
        </w:rPr>
        <w:t>7</w:t>
      </w:r>
      <w:r w:rsidRPr="00674392">
        <w:rPr>
          <w:b/>
          <w:bCs/>
        </w:rPr>
        <w:t>: Practical model can capture change of signal voltage absolute value.</w:t>
      </w:r>
    </w:p>
    <w:p w14:paraId="2A8FC461" w14:textId="77777777" w:rsidR="009A0518" w:rsidRDefault="009A0518" w:rsidP="00343D12"/>
    <w:p w14:paraId="45A6E1E4" w14:textId="18A663F5" w:rsidR="00302B78" w:rsidRDefault="00E37193" w:rsidP="00343D12">
      <w:pPr>
        <w:pStyle w:val="Heading2"/>
      </w:pPr>
      <w:r w:rsidRPr="00817911">
        <w:lastRenderedPageBreak/>
        <w:t>Impact of transmission BW</w:t>
      </w:r>
    </w:p>
    <w:p w14:paraId="13445DDB" w14:textId="77D6F98C" w:rsidR="00E0365A" w:rsidRDefault="007966D1" w:rsidP="00343D12">
      <w:r>
        <w:t xml:space="preserve">In this section, we provide evaluation results of different transmission BW of A-IoT signal. </w:t>
      </w:r>
      <w:r w:rsidR="00C42A3D">
        <w:t>System BW assumed is 51RBs, out of which 7RBs are used for NR OFDM signal.</w:t>
      </w:r>
      <w:r w:rsidR="00A4442D">
        <w:t xml:space="preserve"> Occupied BW is 44RBs. Antenna quality factor assumed is 100</w:t>
      </w:r>
      <w:r w:rsidR="00C35D15">
        <w:t xml:space="preserve">. The different transmission BW options evaluated </w:t>
      </w:r>
      <w:r w:rsidR="00002D78">
        <w:t>include 2, 4, 6, 8, 10, 12RBs. The total energy used fo</w:t>
      </w:r>
      <w:r w:rsidR="00D82B9B">
        <w:t xml:space="preserve">r </w:t>
      </w:r>
      <w:r w:rsidR="00BE73EA">
        <w:t xml:space="preserve">A-IoT signal </w:t>
      </w:r>
      <w:r w:rsidR="0068156F">
        <w:t>is kept the same across different transmission bandwidth.</w:t>
      </w:r>
      <w:r w:rsidR="002E47B2">
        <w:t xml:space="preserve"> The smaller the transmission bandwidth is, the higher the tx power is boosted for A-IoT signal.</w:t>
      </w:r>
    </w:p>
    <w:p w14:paraId="3B82C039" w14:textId="23BA2D61" w:rsidR="00E0365A" w:rsidRDefault="00E0365A" w:rsidP="00343D12"/>
    <w:p w14:paraId="08D2CCF5" w14:textId="77777777" w:rsidR="00E0365A" w:rsidRDefault="00E0365A" w:rsidP="00E0365A">
      <w:pPr>
        <w:keepNext/>
        <w:jc w:val="center"/>
      </w:pPr>
      <w:r w:rsidRPr="00E0365A">
        <w:rPr>
          <w:noProof/>
        </w:rPr>
        <w:drawing>
          <wp:inline distT="0" distB="0" distL="0" distR="0" wp14:anchorId="798D2050" wp14:editId="0C8DB29B">
            <wp:extent cx="3645877" cy="2145487"/>
            <wp:effectExtent l="0" t="0" r="0" b="7620"/>
            <wp:docPr id="907161316"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1316" name="Picture 1" descr="A diagram of a diagram&#10;&#10;Description automatically generated with medium confidence"/>
                    <pic:cNvPicPr/>
                  </pic:nvPicPr>
                  <pic:blipFill>
                    <a:blip r:embed="rId41"/>
                    <a:stretch>
                      <a:fillRect/>
                    </a:stretch>
                  </pic:blipFill>
                  <pic:spPr>
                    <a:xfrm>
                      <a:off x="0" y="0"/>
                      <a:ext cx="3648527" cy="2147046"/>
                    </a:xfrm>
                    <a:prstGeom prst="rect">
                      <a:avLst/>
                    </a:prstGeom>
                  </pic:spPr>
                </pic:pic>
              </a:graphicData>
            </a:graphic>
          </wp:inline>
        </w:drawing>
      </w:r>
    </w:p>
    <w:p w14:paraId="1922AE3E" w14:textId="368A51A7" w:rsidR="00E37193" w:rsidRDefault="00E0365A" w:rsidP="00E0365A">
      <w:pPr>
        <w:pStyle w:val="Caption"/>
      </w:pPr>
      <w:r>
        <w:t xml:space="preserve">Figure </w:t>
      </w:r>
      <w:r>
        <w:fldChar w:fldCharType="begin"/>
      </w:r>
      <w:r>
        <w:instrText xml:space="preserve"> SEQ Figure \* ARABIC </w:instrText>
      </w:r>
      <w:r>
        <w:fldChar w:fldCharType="separate"/>
      </w:r>
      <w:r w:rsidR="002551EC">
        <w:rPr>
          <w:noProof/>
        </w:rPr>
        <w:t>19</w:t>
      </w:r>
      <w:r>
        <w:fldChar w:fldCharType="end"/>
      </w:r>
      <w:r>
        <w:t xml:space="preserve"> </w:t>
      </w:r>
    </w:p>
    <w:p w14:paraId="6DF2D891" w14:textId="77777777" w:rsidR="00E0365A" w:rsidRDefault="00E0365A" w:rsidP="00E0365A">
      <w:pPr>
        <w:jc w:val="center"/>
      </w:pPr>
    </w:p>
    <w:p w14:paraId="1CAD159E" w14:textId="760F2324" w:rsidR="00571625" w:rsidRDefault="004E1DF6" w:rsidP="00704CF0">
      <w:r>
        <w:fldChar w:fldCharType="begin"/>
      </w:r>
      <w:r>
        <w:instrText xml:space="preserve"> REF _Ref162961338 \h </w:instrText>
      </w:r>
      <w:r>
        <w:fldChar w:fldCharType="separate"/>
      </w:r>
      <w:r w:rsidR="002551EC">
        <w:t xml:space="preserve">Figure </w:t>
      </w:r>
      <w:r w:rsidR="002551EC">
        <w:rPr>
          <w:noProof/>
        </w:rPr>
        <w:t>20</w:t>
      </w:r>
      <w:r>
        <w:fldChar w:fldCharType="end"/>
      </w:r>
      <w:r>
        <w:t xml:space="preserve"> </w:t>
      </w:r>
      <w:r w:rsidR="005F4C35">
        <w:t xml:space="preserve">shows BER performance. Larger </w:t>
      </w:r>
      <w:r w:rsidR="008F2134">
        <w:t xml:space="preserve">transmission bandwidth </w:t>
      </w:r>
      <w:r w:rsidR="001B1824">
        <w:t>provides,</w:t>
      </w:r>
      <w:r w:rsidR="008F2134">
        <w:t xml:space="preserve"> in general</w:t>
      </w:r>
      <w:r w:rsidR="001B1824">
        <w:t>,</w:t>
      </w:r>
      <w:r w:rsidR="008F2134">
        <w:t xml:space="preserve"> better </w:t>
      </w:r>
      <w:r w:rsidR="0028218B">
        <w:t xml:space="preserve">BER </w:t>
      </w:r>
      <w:r w:rsidR="008F2134">
        <w:t>performance (w/ fixed energy for A-IoT signal)</w:t>
      </w:r>
      <w:r w:rsidR="0028218B">
        <w:t xml:space="preserve">. This seems to be due to increased frequency diversity. </w:t>
      </w:r>
      <w:r w:rsidR="00C60031">
        <w:t>The existence of NR OFDM signal (as interference to A-IoT) introduces error floor.</w:t>
      </w:r>
      <w:r w:rsidR="00FF3FC3">
        <w:t xml:space="preserve"> Note that this assumes </w:t>
      </w:r>
      <w:r w:rsidR="00852A33">
        <w:t>ideal clock</w:t>
      </w:r>
      <w:r w:rsidR="00A47797">
        <w:t xml:space="preserve"> sync.</w:t>
      </w:r>
      <w:r w:rsidR="00F24DE2">
        <w:t xml:space="preserve"> Additional </w:t>
      </w:r>
      <w:r w:rsidR="008F5E0E">
        <w:t xml:space="preserve">investigation needs to </w:t>
      </w:r>
      <w:r w:rsidR="00852A33">
        <w:t xml:space="preserve">be </w:t>
      </w:r>
      <w:r w:rsidR="00DF7A5D">
        <w:t>done, e.g., non-ideal clock sync, symbol detection method.</w:t>
      </w:r>
    </w:p>
    <w:p w14:paraId="5FABE01E" w14:textId="77777777" w:rsidR="001B1824" w:rsidRDefault="001B1824" w:rsidP="00571625">
      <w:pPr>
        <w:jc w:val="left"/>
      </w:pPr>
    </w:p>
    <w:p w14:paraId="276ED451" w14:textId="77777777" w:rsidR="00571625" w:rsidRDefault="00571625" w:rsidP="00571625">
      <w:pPr>
        <w:keepNext/>
        <w:jc w:val="center"/>
      </w:pPr>
      <w:r w:rsidRPr="00571625">
        <w:rPr>
          <w:noProof/>
        </w:rPr>
        <w:drawing>
          <wp:inline distT="0" distB="0" distL="0" distR="0" wp14:anchorId="7FA43536" wp14:editId="5DDE8934">
            <wp:extent cx="3487615" cy="2843078"/>
            <wp:effectExtent l="0" t="0" r="0" b="0"/>
            <wp:docPr id="87" name="Picture 86" descr="A graph of different colored lines&#10;&#10;Description automatically generated">
              <a:extLst xmlns:a="http://schemas.openxmlformats.org/drawingml/2006/main">
                <a:ext uri="{FF2B5EF4-FFF2-40B4-BE49-F238E27FC236}">
                  <a16:creationId xmlns:a16="http://schemas.microsoft.com/office/drawing/2014/main" id="{3B123206-4710-B2D2-8AE1-523660E64F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6" descr="A graph of different colored lines&#10;&#10;Description automatically generated">
                      <a:extLst>
                        <a:ext uri="{FF2B5EF4-FFF2-40B4-BE49-F238E27FC236}">
                          <a16:creationId xmlns:a16="http://schemas.microsoft.com/office/drawing/2014/main" id="{3B123206-4710-B2D2-8AE1-523660E64F2E}"/>
                        </a:ext>
                      </a:extLst>
                    </pic:cNvPr>
                    <pic:cNvPicPr>
                      <a:picLocks noChangeAspect="1"/>
                    </pic:cNvPicPr>
                  </pic:nvPicPr>
                  <pic:blipFill>
                    <a:blip r:embed="rId42" cstate="print">
                      <a:extLst>
                        <a:ext uri="{28A0092B-C50C-407E-A947-70E740481C1C}">
                          <a14:useLocalDpi xmlns:a14="http://schemas.microsoft.com/office/drawing/2010/main" val="0"/>
                        </a:ext>
                      </a:extLst>
                    </a:blip>
                    <a:srcRect/>
                    <a:stretch/>
                  </pic:blipFill>
                  <pic:spPr>
                    <a:xfrm>
                      <a:off x="0" y="0"/>
                      <a:ext cx="3489398" cy="2844531"/>
                    </a:xfrm>
                    <a:prstGeom prst="rect">
                      <a:avLst/>
                    </a:prstGeom>
                  </pic:spPr>
                </pic:pic>
              </a:graphicData>
            </a:graphic>
          </wp:inline>
        </w:drawing>
      </w:r>
    </w:p>
    <w:p w14:paraId="57648504" w14:textId="557E9E12" w:rsidR="00571625" w:rsidRDefault="00571625" w:rsidP="00571625">
      <w:pPr>
        <w:pStyle w:val="Caption"/>
      </w:pPr>
      <w:bookmarkStart w:id="40" w:name="_Ref162961338"/>
      <w:r>
        <w:t xml:space="preserve">Figure </w:t>
      </w:r>
      <w:r>
        <w:fldChar w:fldCharType="begin"/>
      </w:r>
      <w:r>
        <w:instrText xml:space="preserve"> SEQ Figure \* ARABIC </w:instrText>
      </w:r>
      <w:r>
        <w:fldChar w:fldCharType="separate"/>
      </w:r>
      <w:r w:rsidR="002551EC">
        <w:rPr>
          <w:noProof/>
        </w:rPr>
        <w:t>20</w:t>
      </w:r>
      <w:r>
        <w:fldChar w:fldCharType="end"/>
      </w:r>
      <w:bookmarkEnd w:id="40"/>
      <w:r>
        <w:t xml:space="preserve"> </w:t>
      </w:r>
      <w:r w:rsidR="004E1DF6">
        <w:t xml:space="preserve">The </w:t>
      </w:r>
      <w:r w:rsidR="005F4C35">
        <w:t>BER performance</w:t>
      </w:r>
      <w:r w:rsidR="004E1DF6">
        <w:t xml:space="preserve"> of </w:t>
      </w:r>
      <w:r w:rsidR="005F4C35">
        <w:t>different transmission bandwidth</w:t>
      </w:r>
    </w:p>
    <w:p w14:paraId="351FA6F5" w14:textId="77777777" w:rsidR="00704CF0" w:rsidRPr="0002390F" w:rsidRDefault="00704CF0" w:rsidP="00207F1D">
      <w:pPr>
        <w:pBdr>
          <w:bottom w:val="single" w:sz="12" w:space="1" w:color="auto"/>
        </w:pBdr>
      </w:pPr>
    </w:p>
    <w:p w14:paraId="75B52293" w14:textId="77777777" w:rsidR="00761AE6" w:rsidRPr="0002390F" w:rsidRDefault="00761AE6" w:rsidP="00343D12">
      <w:pPr>
        <w:pStyle w:val="Heading1"/>
      </w:pPr>
      <w:r w:rsidRPr="0002390F">
        <w:t>Conclusion</w:t>
      </w:r>
    </w:p>
    <w:p w14:paraId="2EC62CEB" w14:textId="0AB21079" w:rsidR="00F76DBE" w:rsidRPr="0002390F" w:rsidRDefault="00830877" w:rsidP="00343D12">
      <w:pPr>
        <w:rPr>
          <w:lang w:val="en-GB"/>
        </w:rPr>
      </w:pPr>
      <w:r>
        <w:rPr>
          <w:lang w:val="en-GB"/>
        </w:rPr>
        <w:t>Based on above discussions, we made following proposals and observations.</w:t>
      </w:r>
    </w:p>
    <w:p w14:paraId="345C680F" w14:textId="77777777" w:rsidR="002A3282" w:rsidRDefault="002A3282" w:rsidP="00343D12">
      <w:pPr>
        <w:rPr>
          <w:lang w:val="en-GB" w:eastAsia="ja-JP"/>
        </w:rPr>
      </w:pPr>
    </w:p>
    <w:p w14:paraId="4D5B67C5" w14:textId="77777777" w:rsidR="005774DF" w:rsidRPr="000101E0" w:rsidRDefault="005774DF" w:rsidP="005774DF">
      <w:pPr>
        <w:rPr>
          <w:b/>
          <w:bCs/>
        </w:rPr>
      </w:pPr>
      <w:r w:rsidRPr="00E72F39">
        <w:rPr>
          <w:b/>
          <w:bCs/>
        </w:rPr>
        <w:t>Proposal 1: RAN1 to update excel sheet with above modifications from [1E] to [3A].</w:t>
      </w:r>
    </w:p>
    <w:p w14:paraId="46A8CF93" w14:textId="77777777" w:rsidR="005774DF" w:rsidRPr="00DE020D" w:rsidRDefault="005774DF" w:rsidP="005774DF">
      <w:pPr>
        <w:rPr>
          <w:b/>
          <w:bCs/>
          <w:u w:val="single"/>
        </w:rPr>
      </w:pPr>
      <w:r w:rsidRPr="00DE020D">
        <w:rPr>
          <w:b/>
          <w:bCs/>
          <w:u w:val="single"/>
        </w:rPr>
        <w:t>[1E] Total Tx power</w:t>
      </w:r>
    </w:p>
    <w:p w14:paraId="55302087" w14:textId="77777777" w:rsidR="005774DF" w:rsidRPr="00C67BC8" w:rsidRDefault="005774DF" w:rsidP="005774DF">
      <w:pPr>
        <w:pStyle w:val="ListParagraph"/>
        <w:numPr>
          <w:ilvl w:val="0"/>
          <w:numId w:val="60"/>
        </w:numPr>
        <w:ind w:leftChars="0"/>
        <w:rPr>
          <w:rFonts w:eastAsia="Malgun Gothic"/>
        </w:rPr>
      </w:pPr>
      <w:r>
        <w:rPr>
          <w:rFonts w:eastAsia="Malgun Gothic"/>
        </w:rPr>
        <w:t>For device 1/2a</w:t>
      </w:r>
    </w:p>
    <w:p w14:paraId="0476CB0E" w14:textId="386C3AF1" w:rsidR="000D11E6" w:rsidRDefault="000D11E6" w:rsidP="000D11E6">
      <w:pPr>
        <w:pStyle w:val="ListParagraph"/>
        <w:numPr>
          <w:ilvl w:val="1"/>
          <w:numId w:val="60"/>
        </w:numPr>
        <w:ind w:leftChars="0"/>
        <w:rPr>
          <w:rFonts w:eastAsia="Malgun Gothic"/>
        </w:rPr>
      </w:pPr>
      <w:r w:rsidRPr="00A101EF">
        <w:rPr>
          <w:rFonts w:eastAsia="Malgun Gothic" w:hint="eastAsia"/>
          <w:b/>
          <w:bCs/>
        </w:rPr>
        <w:t>For R2D</w:t>
      </w:r>
      <w:r w:rsidRPr="00A101EF">
        <w:rPr>
          <w:rFonts w:eastAsia="Malgun Gothic" w:hint="eastAsia"/>
        </w:rPr>
        <w:t xml:space="preserve">, </w:t>
      </w:r>
      <w:r>
        <w:rPr>
          <w:rFonts w:eastAsia="Malgun Gothic"/>
        </w:rPr>
        <w:t xml:space="preserve">As one of small value, </w:t>
      </w:r>
      <w:r w:rsidRPr="00A101EF">
        <w:rPr>
          <w:color w:val="FF0000"/>
        </w:rPr>
        <w:t>2</w:t>
      </w:r>
      <w:r w:rsidRPr="00A101EF">
        <w:rPr>
          <w:rFonts w:eastAsia="Malgun Gothic" w:hint="eastAsia"/>
          <w:color w:val="FF0000"/>
        </w:rPr>
        <w:t>4</w:t>
      </w:r>
      <w:r w:rsidRPr="00A101EF">
        <w:rPr>
          <w:color w:val="FF0000"/>
        </w:rPr>
        <w:t xml:space="preserve">dBm </w:t>
      </w:r>
      <w:r w:rsidRPr="004326D7">
        <w:t>could be chosen</w:t>
      </w:r>
      <w:r>
        <w:rPr>
          <w:rFonts w:eastAsia="Malgun Gothic"/>
        </w:rPr>
        <w:t xml:space="preserve">. </w:t>
      </w:r>
      <w:r w:rsidRPr="00421C03">
        <w:rPr>
          <w:rFonts w:eastAsia="Malgun Gothic" w:hint="eastAsia"/>
        </w:rPr>
        <w:t xml:space="preserve"> </w:t>
      </w:r>
      <w:r>
        <w:rPr>
          <w:rFonts w:eastAsia="Malgun Gothic"/>
        </w:rPr>
        <w:t xml:space="preserve">From </w:t>
      </w:r>
      <w:r w:rsidRPr="00421C03">
        <w:rPr>
          <w:rFonts w:eastAsia="Malgun Gothic"/>
        </w:rPr>
        <w:fldChar w:fldCharType="begin"/>
      </w:r>
      <w:r w:rsidRPr="00421C03">
        <w:rPr>
          <w:rFonts w:eastAsia="Malgun Gothic"/>
        </w:rPr>
        <w:instrText xml:space="preserve"> </w:instrText>
      </w:r>
      <w:r w:rsidRPr="00421C03">
        <w:rPr>
          <w:rFonts w:eastAsia="Malgun Gothic" w:hint="eastAsia"/>
        </w:rPr>
        <w:instrText>REF _Ref165909714 \r \h</w:instrText>
      </w:r>
      <w:r w:rsidRPr="00421C03">
        <w:rPr>
          <w:rFonts w:eastAsia="Malgun Gothic"/>
        </w:rPr>
        <w:instrText xml:space="preserve"> </w:instrText>
      </w:r>
      <w:r w:rsidRPr="00421C03">
        <w:rPr>
          <w:rFonts w:eastAsia="Malgun Gothic"/>
        </w:rPr>
      </w:r>
      <w:r w:rsidRPr="00421C03">
        <w:rPr>
          <w:rFonts w:eastAsia="Malgun Gothic"/>
        </w:rPr>
        <w:fldChar w:fldCharType="separate"/>
      </w:r>
      <w:r w:rsidR="002551EC">
        <w:rPr>
          <w:rFonts w:eastAsia="Malgun Gothic"/>
        </w:rPr>
        <w:t>[23]</w:t>
      </w:r>
      <w:r w:rsidRPr="00421C03">
        <w:rPr>
          <w:rFonts w:eastAsia="Malgun Gothic"/>
        </w:rPr>
        <w:fldChar w:fldCharType="end"/>
      </w:r>
      <w:r>
        <w:rPr>
          <w:rFonts w:eastAsia="Malgun Gothic"/>
        </w:rPr>
        <w:t xml:space="preserve">, we see that companies have reported </w:t>
      </w:r>
      <w:r w:rsidRPr="00421C03">
        <w:rPr>
          <w:rFonts w:eastAsia="Malgun Gothic" w:hint="eastAsia"/>
        </w:rPr>
        <w:t>23</w:t>
      </w:r>
      <w:r>
        <w:rPr>
          <w:rFonts w:eastAsia="Malgun Gothic"/>
        </w:rPr>
        <w:t>/</w:t>
      </w:r>
      <w:r w:rsidRPr="00421C03">
        <w:rPr>
          <w:rFonts w:eastAsia="Malgun Gothic" w:hint="eastAsia"/>
        </w:rPr>
        <w:t>24dBm</w:t>
      </w:r>
      <w:r>
        <w:rPr>
          <w:rFonts w:eastAsia="Malgun Gothic"/>
        </w:rPr>
        <w:t xml:space="preserve"> for local area BS tx power.</w:t>
      </w:r>
    </w:p>
    <w:p w14:paraId="2CE40DA0" w14:textId="77777777" w:rsidR="005774DF" w:rsidRDefault="005774DF" w:rsidP="005774DF">
      <w:pPr>
        <w:pStyle w:val="ListParagraph"/>
        <w:numPr>
          <w:ilvl w:val="1"/>
          <w:numId w:val="60"/>
        </w:numPr>
        <w:ind w:leftChars="0"/>
        <w:rPr>
          <w:rFonts w:eastAsia="Malgun Gothic"/>
        </w:rPr>
      </w:pPr>
      <w:r w:rsidRPr="008D52DC">
        <w:rPr>
          <w:rFonts w:eastAsia="Malgun Gothic" w:hint="eastAsia"/>
          <w:b/>
          <w:bCs/>
        </w:rPr>
        <w:t>For D2R</w:t>
      </w:r>
      <w:r>
        <w:rPr>
          <w:rFonts w:eastAsia="Malgun Gothic" w:hint="eastAsia"/>
        </w:rPr>
        <w:t xml:space="preserve">, the CW </w:t>
      </w:r>
      <w:r>
        <w:rPr>
          <w:rFonts w:eastAsia="Malgun Gothic"/>
        </w:rPr>
        <w:t>rx</w:t>
      </w:r>
      <w:r>
        <w:rPr>
          <w:rFonts w:eastAsia="Malgun Gothic" w:hint="eastAsia"/>
        </w:rPr>
        <w:t xml:space="preserve"> power depends on </w:t>
      </w:r>
      <w:r>
        <w:rPr>
          <w:rFonts w:eastAsia="Malgun Gothic"/>
        </w:rPr>
        <w:t xml:space="preserve">the assumption on </w:t>
      </w:r>
      <w:r>
        <w:rPr>
          <w:rFonts w:eastAsia="Malgun Gothic" w:hint="eastAsia"/>
        </w:rPr>
        <w:t xml:space="preserve">CW transmitter location. If CW is inside </w:t>
      </w:r>
      <w:r>
        <w:rPr>
          <w:rFonts w:eastAsia="Malgun Gothic"/>
        </w:rPr>
        <w:t>topology</w:t>
      </w:r>
      <w:r>
        <w:rPr>
          <w:rFonts w:eastAsia="Malgun Gothic" w:hint="eastAsia"/>
        </w:rPr>
        <w:t xml:space="preserve">, then, CW transmitter could be co-located with BS or UE. If CW is outside </w:t>
      </w:r>
      <w:r>
        <w:rPr>
          <w:rFonts w:eastAsia="Malgun Gothic"/>
        </w:rPr>
        <w:t>topology</w:t>
      </w:r>
      <w:r>
        <w:rPr>
          <w:rFonts w:eastAsia="Malgun Gothic" w:hint="eastAsia"/>
        </w:rPr>
        <w:t xml:space="preserve">, then, </w:t>
      </w:r>
      <w:r>
        <w:rPr>
          <w:rFonts w:eastAsia="Malgun Gothic"/>
        </w:rPr>
        <w:t>it depends</w:t>
      </w:r>
      <w:r>
        <w:rPr>
          <w:rFonts w:eastAsia="Malgun Gothic" w:hint="eastAsia"/>
        </w:rPr>
        <w:t xml:space="preserve"> on</w:t>
      </w:r>
      <w:r>
        <w:rPr>
          <w:rFonts w:eastAsia="Malgun Gothic"/>
        </w:rPr>
        <w:t xml:space="preserve"> assumed</w:t>
      </w:r>
      <w:r>
        <w:rPr>
          <w:rFonts w:eastAsia="Malgun Gothic" w:hint="eastAsia"/>
        </w:rPr>
        <w:t xml:space="preserve"> CW transmitter location.</w:t>
      </w:r>
    </w:p>
    <w:p w14:paraId="43EB7211" w14:textId="77777777" w:rsidR="005774DF" w:rsidRPr="00BE5E2E" w:rsidRDefault="005774DF" w:rsidP="005774DF">
      <w:pPr>
        <w:pStyle w:val="ListParagraph"/>
        <w:numPr>
          <w:ilvl w:val="2"/>
          <w:numId w:val="60"/>
        </w:numPr>
        <w:ind w:leftChars="0"/>
        <w:rPr>
          <w:rFonts w:eastAsia="Malgun Gothic"/>
          <w:color w:val="FF0000"/>
        </w:rPr>
      </w:pPr>
      <w:r w:rsidRPr="00BE5E2E">
        <w:rPr>
          <w:rFonts w:eastAsia="Malgun Gothic" w:hint="eastAsia"/>
          <w:color w:val="FF0000"/>
        </w:rPr>
        <w:t>CW inside network</w:t>
      </w:r>
    </w:p>
    <w:p w14:paraId="3A83BFD5" w14:textId="77777777" w:rsidR="005774DF" w:rsidRPr="00BE5E2E" w:rsidRDefault="005774DF" w:rsidP="005774DF">
      <w:pPr>
        <w:pStyle w:val="ListParagraph"/>
        <w:numPr>
          <w:ilvl w:val="3"/>
          <w:numId w:val="60"/>
        </w:numPr>
        <w:ind w:leftChars="0"/>
        <w:rPr>
          <w:rFonts w:eastAsia="Malgun Gothic"/>
          <w:color w:val="FF0000"/>
        </w:rPr>
      </w:pPr>
      <w:r w:rsidRPr="00BE5E2E">
        <w:rPr>
          <w:rFonts w:eastAsia="Malgun Gothic"/>
          <w:color w:val="FF0000"/>
        </w:rPr>
        <w:t xml:space="preserve">Use </w:t>
      </w:r>
      <w:r w:rsidRPr="00BE5E2E">
        <w:rPr>
          <w:rFonts w:eastAsia="Malgun Gothic"/>
          <w:b/>
          <w:bCs/>
          <w:color w:val="FF0000"/>
        </w:rPr>
        <w:t xml:space="preserve">D2R-CWRxPower-Alt2 </w:t>
      </w:r>
      <w:r w:rsidRPr="00BE5E2E">
        <w:rPr>
          <w:rFonts w:eastAsia="Malgun Gothic"/>
          <w:color w:val="FF0000"/>
        </w:rPr>
        <w:t>(Balanced MPL/distance)</w:t>
      </w:r>
    </w:p>
    <w:p w14:paraId="6B63170F" w14:textId="77777777" w:rsidR="005774DF" w:rsidRPr="00BE5E2E" w:rsidRDefault="005774DF" w:rsidP="005774DF">
      <w:pPr>
        <w:pStyle w:val="ListParagraph"/>
        <w:numPr>
          <w:ilvl w:val="2"/>
          <w:numId w:val="60"/>
        </w:numPr>
        <w:ind w:leftChars="0"/>
        <w:rPr>
          <w:rFonts w:eastAsia="Malgun Gothic"/>
          <w:color w:val="FF0000"/>
        </w:rPr>
      </w:pPr>
      <w:r w:rsidRPr="00BE5E2E">
        <w:rPr>
          <w:rFonts w:eastAsia="Malgun Gothic" w:hint="eastAsia"/>
          <w:color w:val="FF0000"/>
        </w:rPr>
        <w:t>CW outside network</w:t>
      </w:r>
    </w:p>
    <w:p w14:paraId="53787BA1" w14:textId="77777777" w:rsidR="005774DF" w:rsidRPr="00BE5E2E" w:rsidRDefault="005774DF" w:rsidP="005774DF">
      <w:pPr>
        <w:pStyle w:val="ListParagraph"/>
        <w:numPr>
          <w:ilvl w:val="3"/>
          <w:numId w:val="60"/>
        </w:numPr>
        <w:ind w:leftChars="0"/>
        <w:rPr>
          <w:rFonts w:eastAsia="Malgun Gothic"/>
          <w:color w:val="FF0000"/>
        </w:rPr>
      </w:pPr>
      <w:r w:rsidRPr="00BE5E2E">
        <w:rPr>
          <w:rFonts w:eastAsia="Malgun Gothic"/>
          <w:color w:val="FF0000"/>
        </w:rPr>
        <w:t>Use</w:t>
      </w:r>
      <w:r w:rsidRPr="00BE5E2E">
        <w:rPr>
          <w:rFonts w:eastAsia="Malgun Gothic"/>
          <w:b/>
          <w:bCs/>
          <w:color w:val="FF0000"/>
        </w:rPr>
        <w:t xml:space="preserve"> D2R-CWRxPower-Alt1</w:t>
      </w:r>
      <w:r w:rsidRPr="00BE5E2E">
        <w:rPr>
          <w:rFonts w:eastAsia="Malgun Gothic"/>
          <w:color w:val="FF0000"/>
        </w:rPr>
        <w:t xml:space="preserve"> (Companies to report)</w:t>
      </w:r>
    </w:p>
    <w:p w14:paraId="502BBFF4" w14:textId="77777777" w:rsidR="005774DF" w:rsidRDefault="005774DF" w:rsidP="005774DF">
      <w:pPr>
        <w:pStyle w:val="ListParagraph"/>
        <w:numPr>
          <w:ilvl w:val="0"/>
          <w:numId w:val="60"/>
        </w:numPr>
        <w:ind w:leftChars="0"/>
        <w:rPr>
          <w:rFonts w:eastAsia="Malgun Gothic"/>
        </w:rPr>
      </w:pPr>
      <w:r>
        <w:rPr>
          <w:rFonts w:eastAsia="Malgun Gothic"/>
        </w:rPr>
        <w:t>For device 2b</w:t>
      </w:r>
    </w:p>
    <w:p w14:paraId="396FE622" w14:textId="77777777" w:rsidR="005774DF" w:rsidRPr="00C67BC8" w:rsidRDefault="005774DF" w:rsidP="005774DF">
      <w:pPr>
        <w:pStyle w:val="ListParagraph"/>
        <w:numPr>
          <w:ilvl w:val="1"/>
          <w:numId w:val="60"/>
        </w:numPr>
        <w:ind w:leftChars="0"/>
        <w:rPr>
          <w:rFonts w:eastAsia="Malgun Gothic"/>
        </w:rPr>
      </w:pPr>
      <w:r w:rsidRPr="00C67BC8">
        <w:rPr>
          <w:rFonts w:eastAsia="Malgun Gothic"/>
        </w:rPr>
        <w:t>D2R-dev2bTxPower-Alt2: -20 dBm</w:t>
      </w:r>
      <w:r>
        <w:rPr>
          <w:rFonts w:eastAsia="Malgun Gothic"/>
        </w:rPr>
        <w:t xml:space="preserve"> </w:t>
      </w:r>
      <w:r w:rsidRPr="00C67BC8">
        <w:rPr>
          <w:rFonts w:eastAsia="Malgun Gothic"/>
        </w:rPr>
        <w:t>(M)</w:t>
      </w:r>
    </w:p>
    <w:p w14:paraId="14DC6ECF" w14:textId="77777777" w:rsidR="005774DF" w:rsidRPr="0085068B" w:rsidRDefault="005774DF" w:rsidP="005774DF">
      <w:pPr>
        <w:pStyle w:val="ListParagraph"/>
        <w:numPr>
          <w:ilvl w:val="1"/>
          <w:numId w:val="60"/>
        </w:numPr>
        <w:ind w:leftChars="0"/>
        <w:rPr>
          <w:rFonts w:eastAsia="Malgun Gothic"/>
        </w:rPr>
      </w:pPr>
      <w:r w:rsidRPr="00C67BC8">
        <w:rPr>
          <w:rFonts w:eastAsia="Malgun Gothic"/>
        </w:rPr>
        <w:t>D2R-dev2bTxPower-Alt2: -</w:t>
      </w:r>
      <w:r>
        <w:rPr>
          <w:rFonts w:eastAsia="Malgun Gothic"/>
        </w:rPr>
        <w:t>1</w:t>
      </w:r>
      <w:r w:rsidRPr="00C67BC8">
        <w:rPr>
          <w:rFonts w:eastAsia="Malgun Gothic"/>
        </w:rPr>
        <w:t>0 dBm</w:t>
      </w:r>
      <w:r>
        <w:rPr>
          <w:rFonts w:eastAsia="Malgun Gothic"/>
        </w:rPr>
        <w:t xml:space="preserve"> </w:t>
      </w:r>
      <w:r w:rsidRPr="00C67BC8">
        <w:rPr>
          <w:rFonts w:eastAsia="Malgun Gothic"/>
        </w:rPr>
        <w:t>(</w:t>
      </w:r>
      <w:r>
        <w:rPr>
          <w:rFonts w:eastAsia="Malgun Gothic"/>
        </w:rPr>
        <w:t>O</w:t>
      </w:r>
      <w:r w:rsidRPr="00C67BC8">
        <w:rPr>
          <w:rFonts w:eastAsia="Malgun Gothic"/>
        </w:rPr>
        <w:t>)</w:t>
      </w:r>
    </w:p>
    <w:p w14:paraId="6793C779" w14:textId="77777777" w:rsidR="005774DF" w:rsidRPr="0085068B" w:rsidRDefault="005774DF" w:rsidP="005774DF">
      <w:pPr>
        <w:pStyle w:val="ListParagraph"/>
        <w:numPr>
          <w:ilvl w:val="0"/>
          <w:numId w:val="74"/>
        </w:numPr>
        <w:ind w:leftChars="0"/>
      </w:pPr>
      <w:r w:rsidRPr="0085068B">
        <w:t>Balanced MPL calculation</w:t>
      </w:r>
    </w:p>
    <w:p w14:paraId="2B5869B7" w14:textId="77777777" w:rsidR="005774DF" w:rsidRDefault="005774DF" w:rsidP="005774DF">
      <w:pPr>
        <w:pStyle w:val="ListParagraph"/>
        <w:numPr>
          <w:ilvl w:val="0"/>
          <w:numId w:val="21"/>
        </w:numPr>
        <w:ind w:leftChars="0"/>
      </w:pPr>
      <w:r>
        <w:t>Since D2R link computation assumes device tx power at sensitivity level. Thus, this could potentially make D2R link be bottleneck link (i.e., R2D distance  &gt; D2R distance).</w:t>
      </w:r>
    </w:p>
    <w:p w14:paraId="79DC5583" w14:textId="77777777" w:rsidR="005774DF" w:rsidRDefault="005774DF" w:rsidP="005774DF">
      <w:pPr>
        <w:pStyle w:val="ListParagraph"/>
        <w:numPr>
          <w:ilvl w:val="0"/>
          <w:numId w:val="21"/>
        </w:numPr>
        <w:ind w:leftChars="0"/>
      </w:pPr>
      <w:r>
        <w:t>In balanced MPL/distance calculation, half of sum MPL (L = (R2D MPL + D2R MPL)/2) is calculated first. Then, mid point rx power L between Reader EIRP and Reader D2R sensitivity is computed; R = Reader EIRP – L.</w:t>
      </w:r>
    </w:p>
    <w:p w14:paraId="14C98019" w14:textId="77777777" w:rsidR="005774DF" w:rsidRDefault="005774DF" w:rsidP="005774DF">
      <w:pPr>
        <w:pStyle w:val="ListParagraph"/>
        <w:numPr>
          <w:ilvl w:val="0"/>
          <w:numId w:val="21"/>
        </w:numPr>
        <w:ind w:leftChars="0"/>
      </w:pPr>
      <w:r w:rsidRPr="00652EA2">
        <w:t>K = max(R, dev sensitivity - device ant gain  + dev mod loss + cable loss)</w:t>
      </w:r>
    </w:p>
    <w:p w14:paraId="1143FC27" w14:textId="77777777" w:rsidR="005774DF" w:rsidRDefault="005774DF" w:rsidP="005774DF">
      <w:pPr>
        <w:pStyle w:val="ListParagraph"/>
        <w:numPr>
          <w:ilvl w:val="0"/>
          <w:numId w:val="21"/>
        </w:numPr>
        <w:ind w:leftChars="0"/>
      </w:pPr>
      <w:r>
        <w:t>This allows shorter link to increase and longer link to decrease making them be balanced.</w:t>
      </w:r>
    </w:p>
    <w:p w14:paraId="782D1910" w14:textId="77777777" w:rsidR="005774DF" w:rsidRDefault="005774DF" w:rsidP="005774DF">
      <w:pPr>
        <w:pStyle w:val="ListParagraph"/>
        <w:numPr>
          <w:ilvl w:val="0"/>
          <w:numId w:val="21"/>
        </w:numPr>
        <w:ind w:leftChars="0"/>
      </w:pPr>
      <w:r w:rsidRPr="00A41DC1">
        <w:rPr>
          <w:u w:val="single"/>
        </w:rPr>
        <w:t>In monostatic case</w:t>
      </w:r>
      <w:r>
        <w:t>, balanced MPL maximizes min(R2D MPL, D2R MPL).</w:t>
      </w:r>
    </w:p>
    <w:p w14:paraId="75278427" w14:textId="77777777" w:rsidR="005774DF" w:rsidRPr="0085068B" w:rsidRDefault="005774DF" w:rsidP="005774DF">
      <w:pPr>
        <w:pStyle w:val="ListParagraph"/>
        <w:numPr>
          <w:ilvl w:val="0"/>
          <w:numId w:val="21"/>
        </w:numPr>
        <w:ind w:leftChars="0"/>
      </w:pPr>
      <w:r w:rsidRPr="00A41DC1">
        <w:t xml:space="preserve">For bistatic case, </w:t>
      </w:r>
      <w:r>
        <w:t>it depends on CW transmitter location.</w:t>
      </w:r>
    </w:p>
    <w:p w14:paraId="0805CA6D" w14:textId="77777777" w:rsidR="005774DF" w:rsidRPr="00A46ABB" w:rsidRDefault="005774DF" w:rsidP="005774DF">
      <w:pPr>
        <w:rPr>
          <w:rStyle w:val="Strong"/>
        </w:rPr>
      </w:pPr>
      <w:r w:rsidRPr="00A46ABB">
        <w:rPr>
          <w:rStyle w:val="Strong"/>
        </w:rPr>
        <w:t>[1E1] CW Tx power</w:t>
      </w:r>
    </w:p>
    <w:p w14:paraId="61336D9F" w14:textId="77777777" w:rsidR="005774DF" w:rsidRDefault="005774DF" w:rsidP="005774DF">
      <w:pPr>
        <w:pStyle w:val="ListParagraph"/>
        <w:numPr>
          <w:ilvl w:val="0"/>
          <w:numId w:val="61"/>
        </w:numPr>
        <w:ind w:leftChars="0"/>
      </w:pPr>
      <w:r>
        <w:t>D2R</w:t>
      </w:r>
    </w:p>
    <w:p w14:paraId="0D01452E" w14:textId="77777777" w:rsidR="005774DF" w:rsidRDefault="005774DF" w:rsidP="005774DF">
      <w:pPr>
        <w:pStyle w:val="ListParagraph"/>
        <w:numPr>
          <w:ilvl w:val="1"/>
          <w:numId w:val="61"/>
        </w:numPr>
        <w:ind w:leftChars="0"/>
      </w:pPr>
      <w:r>
        <w:t xml:space="preserve">UL spectrum: 23 dBm </w:t>
      </w:r>
      <w:r w:rsidRPr="00F71699">
        <w:rPr>
          <w:color w:val="FF0000"/>
        </w:rPr>
        <w:t xml:space="preserve">(M) </w:t>
      </w:r>
      <w:r w:rsidRPr="00F71699">
        <w:rPr>
          <w:strike/>
          <w:color w:val="FF0000"/>
        </w:rPr>
        <w:t>FFS</w:t>
      </w:r>
      <w:r w:rsidRPr="00AE2402">
        <w:rPr>
          <w:strike/>
          <w:color w:val="FF0000"/>
        </w:rPr>
        <w:t>:</w:t>
      </w:r>
      <w:r w:rsidRPr="00300958">
        <w:t xml:space="preserve"> 26dBm</w:t>
      </w:r>
      <w:r>
        <w:t xml:space="preserve"> </w:t>
      </w:r>
      <w:r w:rsidRPr="00F71699">
        <w:rPr>
          <w:color w:val="FF0000"/>
        </w:rPr>
        <w:t>(O)</w:t>
      </w:r>
    </w:p>
    <w:p w14:paraId="04C7B614" w14:textId="77777777" w:rsidR="005774DF" w:rsidRDefault="005774DF" w:rsidP="005774DF">
      <w:pPr>
        <w:pStyle w:val="ListParagraph"/>
        <w:numPr>
          <w:ilvl w:val="1"/>
          <w:numId w:val="61"/>
        </w:numPr>
        <w:ind w:leftChars="0"/>
      </w:pPr>
      <w:r>
        <w:t xml:space="preserve">DL spectrum: </w:t>
      </w:r>
      <w:r w:rsidRPr="00F71699">
        <w:t>33</w:t>
      </w:r>
      <w:r>
        <w:t xml:space="preserve"> </w:t>
      </w:r>
      <w:r w:rsidRPr="00F71699">
        <w:t>dBm</w:t>
      </w:r>
      <w:r>
        <w:t xml:space="preserve"> </w:t>
      </w:r>
      <w:r w:rsidRPr="00F71699">
        <w:t>(M), 38dBm</w:t>
      </w:r>
      <w:r>
        <w:t xml:space="preserve"> </w:t>
      </w:r>
      <w:r w:rsidRPr="00F71699">
        <w:t>(O)</w:t>
      </w:r>
    </w:p>
    <w:p w14:paraId="7CA0D1DD" w14:textId="77777777" w:rsidR="005774DF" w:rsidRPr="00A46ABB" w:rsidRDefault="005774DF" w:rsidP="005774DF">
      <w:pPr>
        <w:rPr>
          <w:b/>
          <w:bCs/>
          <w:u w:val="single"/>
        </w:rPr>
      </w:pPr>
      <w:r w:rsidRPr="00A46ABB">
        <w:rPr>
          <w:b/>
          <w:bCs/>
          <w:u w:val="single"/>
        </w:rPr>
        <w:t xml:space="preserve">[1F] Transmission Bandwidth used for the evaluated channel (Hz) </w:t>
      </w:r>
    </w:p>
    <w:p w14:paraId="409FF8C1" w14:textId="77777777" w:rsidR="005774DF" w:rsidRDefault="005774DF" w:rsidP="005774DF">
      <w:pPr>
        <w:pStyle w:val="ListParagraph"/>
        <w:numPr>
          <w:ilvl w:val="0"/>
          <w:numId w:val="64"/>
        </w:numPr>
        <w:ind w:leftChars="0"/>
        <w:rPr>
          <w:color w:val="FF0000"/>
        </w:rPr>
      </w:pPr>
      <w:r>
        <w:rPr>
          <w:color w:val="FF0000"/>
        </w:rPr>
        <w:t>D2R</w:t>
      </w:r>
    </w:p>
    <w:p w14:paraId="5416EC7D" w14:textId="77777777" w:rsidR="005774DF" w:rsidRDefault="005774DF" w:rsidP="005774DF">
      <w:pPr>
        <w:pStyle w:val="ListParagraph"/>
        <w:numPr>
          <w:ilvl w:val="1"/>
          <w:numId w:val="64"/>
        </w:numPr>
        <w:ind w:leftChars="0"/>
        <w:rPr>
          <w:color w:val="FF0000"/>
        </w:rPr>
      </w:pPr>
      <w:r>
        <w:rPr>
          <w:color w:val="FF0000"/>
        </w:rPr>
        <w:t>15*2kHz, 180*2kHz (for DSB)</w:t>
      </w:r>
    </w:p>
    <w:p w14:paraId="0E7B523A" w14:textId="77777777" w:rsidR="005774DF" w:rsidRPr="007F4643" w:rsidRDefault="005774DF" w:rsidP="005774DF">
      <w:pPr>
        <w:pStyle w:val="ListParagraph"/>
        <w:numPr>
          <w:ilvl w:val="1"/>
          <w:numId w:val="64"/>
        </w:numPr>
        <w:ind w:leftChars="0"/>
        <w:rPr>
          <w:color w:val="FF0000"/>
        </w:rPr>
      </w:pPr>
      <w:r>
        <w:rPr>
          <w:color w:val="FF0000"/>
        </w:rPr>
        <w:t>15kHz, 180kHz (for SSB)</w:t>
      </w:r>
    </w:p>
    <w:p w14:paraId="2C0E343E" w14:textId="77777777" w:rsidR="005774DF" w:rsidRPr="004A012F" w:rsidRDefault="005774DF" w:rsidP="005774DF">
      <w:pPr>
        <w:pStyle w:val="ListParagraph"/>
        <w:numPr>
          <w:ilvl w:val="1"/>
          <w:numId w:val="64"/>
        </w:numPr>
        <w:ind w:leftChars="0"/>
        <w:rPr>
          <w:color w:val="FF0000"/>
        </w:rPr>
      </w:pPr>
      <w:r>
        <w:rPr>
          <w:color w:val="FF0000"/>
        </w:rPr>
        <w:t xml:space="preserve">Note: </w:t>
      </w:r>
      <w:r w:rsidRPr="00E21C45">
        <w:rPr>
          <w:color w:val="FF0000"/>
        </w:rPr>
        <w:t xml:space="preserve">Other values </w:t>
      </w:r>
      <w:r>
        <w:rPr>
          <w:color w:val="FF0000"/>
        </w:rPr>
        <w:t>can be</w:t>
      </w:r>
      <w:r w:rsidRPr="00E21C45">
        <w:rPr>
          <w:color w:val="FF0000"/>
        </w:rPr>
        <w:t xml:space="preserve"> optionally evaluated.</w:t>
      </w:r>
      <w:r>
        <w:rPr>
          <w:color w:val="FF0000"/>
        </w:rPr>
        <w:t xml:space="preserve"> </w:t>
      </w:r>
      <w:r w:rsidRPr="004A012F">
        <w:rPr>
          <w:color w:val="FF0000"/>
        </w:rPr>
        <w:t>This is only for evaluation purpose.</w:t>
      </w:r>
    </w:p>
    <w:p w14:paraId="37F6F8B4" w14:textId="77777777" w:rsidR="005774DF" w:rsidRPr="00A46ABB" w:rsidRDefault="005774DF" w:rsidP="005774DF">
      <w:pPr>
        <w:rPr>
          <w:b/>
          <w:bCs/>
          <w:u w:val="single"/>
        </w:rPr>
      </w:pPr>
      <w:r w:rsidRPr="00A46ABB">
        <w:rPr>
          <w:b/>
          <w:bCs/>
          <w:u w:val="single"/>
        </w:rPr>
        <w:t>[1G] Tx Antenna gain</w:t>
      </w:r>
    </w:p>
    <w:p w14:paraId="18AFE47D" w14:textId="77777777" w:rsidR="005774DF" w:rsidRDefault="005774DF" w:rsidP="005774DF">
      <w:pPr>
        <w:pStyle w:val="ListParagraph"/>
        <w:numPr>
          <w:ilvl w:val="0"/>
          <w:numId w:val="65"/>
        </w:numPr>
        <w:ind w:leftChars="0"/>
      </w:pPr>
      <w:r>
        <w:t>D2R</w:t>
      </w:r>
    </w:p>
    <w:p w14:paraId="2EDD53BF" w14:textId="77777777" w:rsidR="005774DF" w:rsidRPr="00A966A3" w:rsidRDefault="005774DF" w:rsidP="005774DF">
      <w:pPr>
        <w:pStyle w:val="ListParagraph"/>
        <w:numPr>
          <w:ilvl w:val="1"/>
          <w:numId w:val="65"/>
        </w:numPr>
        <w:ind w:leftChars="0"/>
        <w:rPr>
          <w:color w:val="FF0000"/>
        </w:rPr>
      </w:pPr>
      <w:r w:rsidRPr="00A966A3">
        <w:rPr>
          <w:color w:val="FF0000"/>
        </w:rPr>
        <w:t>0dBi (M), -3dBi (O)</w:t>
      </w:r>
    </w:p>
    <w:p w14:paraId="7BE29309" w14:textId="77777777" w:rsidR="005774DF" w:rsidRPr="00A46ABB" w:rsidRDefault="005774DF" w:rsidP="005774DF">
      <w:pPr>
        <w:rPr>
          <w:b/>
          <w:bCs/>
          <w:u w:val="single"/>
        </w:rPr>
      </w:pPr>
      <w:r w:rsidRPr="00A46ABB">
        <w:rPr>
          <w:b/>
          <w:bCs/>
          <w:u w:val="single"/>
        </w:rPr>
        <w:t>[1H] Ambient IoT backscatter Loss</w:t>
      </w:r>
    </w:p>
    <w:p w14:paraId="3E2FB981" w14:textId="77777777" w:rsidR="005774DF" w:rsidRPr="00A523D8" w:rsidRDefault="005774DF" w:rsidP="005774DF">
      <w:pPr>
        <w:pStyle w:val="ListParagraph"/>
        <w:numPr>
          <w:ilvl w:val="0"/>
          <w:numId w:val="65"/>
        </w:numPr>
        <w:ind w:leftChars="0"/>
      </w:pPr>
      <w:r w:rsidRPr="00A523D8">
        <w:t>D2R</w:t>
      </w:r>
    </w:p>
    <w:p w14:paraId="47EC5FCE" w14:textId="77777777" w:rsidR="005774DF" w:rsidRPr="005433DD" w:rsidRDefault="005774DF" w:rsidP="005774DF">
      <w:pPr>
        <w:pStyle w:val="ListParagraph"/>
        <w:numPr>
          <w:ilvl w:val="1"/>
          <w:numId w:val="65"/>
        </w:numPr>
        <w:ind w:leftChars="0"/>
        <w:rPr>
          <w:color w:val="FF0000"/>
        </w:rPr>
      </w:pPr>
      <w:r w:rsidRPr="005433DD">
        <w:rPr>
          <w:color w:val="FF0000"/>
        </w:rPr>
        <w:t>OOK: -6dB</w:t>
      </w:r>
    </w:p>
    <w:p w14:paraId="522448C9" w14:textId="77777777" w:rsidR="005774DF" w:rsidRDefault="005774DF" w:rsidP="005774DF">
      <w:pPr>
        <w:pStyle w:val="ListParagraph"/>
        <w:numPr>
          <w:ilvl w:val="1"/>
          <w:numId w:val="65"/>
        </w:numPr>
        <w:ind w:leftChars="0"/>
        <w:rPr>
          <w:color w:val="FF0000"/>
        </w:rPr>
      </w:pPr>
      <w:r w:rsidRPr="005433DD">
        <w:rPr>
          <w:color w:val="FF0000"/>
        </w:rPr>
        <w:t>PSK: 0d</w:t>
      </w:r>
      <w:r>
        <w:rPr>
          <w:color w:val="FF0000"/>
        </w:rPr>
        <w:t>B</w:t>
      </w:r>
    </w:p>
    <w:p w14:paraId="5D8B8392" w14:textId="77777777" w:rsidR="005774DF" w:rsidRPr="003042B7" w:rsidRDefault="005774DF" w:rsidP="005774DF">
      <w:pPr>
        <w:rPr>
          <w:b/>
          <w:bCs/>
          <w:u w:val="single"/>
        </w:rPr>
      </w:pPr>
      <w:r w:rsidRPr="003042B7">
        <w:rPr>
          <w:b/>
          <w:bCs/>
          <w:u w:val="single"/>
        </w:rPr>
        <w:t>[2B] Bandwidth used for the evaluated channel</w:t>
      </w:r>
    </w:p>
    <w:p w14:paraId="4C436176" w14:textId="77777777" w:rsidR="005774DF" w:rsidRDefault="005774DF" w:rsidP="005774DF">
      <w:pPr>
        <w:pStyle w:val="ListParagraph"/>
        <w:numPr>
          <w:ilvl w:val="0"/>
          <w:numId w:val="70"/>
        </w:numPr>
        <w:ind w:leftChars="0"/>
      </w:pPr>
      <w:r>
        <w:lastRenderedPageBreak/>
        <w:t>R2D</w:t>
      </w:r>
    </w:p>
    <w:p w14:paraId="4FFEDB82" w14:textId="77777777" w:rsidR="005774DF" w:rsidRDefault="005774DF" w:rsidP="005774DF">
      <w:pPr>
        <w:pStyle w:val="ListParagraph"/>
        <w:numPr>
          <w:ilvl w:val="1"/>
          <w:numId w:val="70"/>
        </w:numPr>
        <w:ind w:leftChars="0"/>
        <w:rPr>
          <w:color w:val="FF0000"/>
        </w:rPr>
      </w:pPr>
      <w:r>
        <w:rPr>
          <w:color w:val="FF0000"/>
        </w:rPr>
        <w:t>Singal bandwidth is determined by transmission bandwidth [1F]</w:t>
      </w:r>
    </w:p>
    <w:p w14:paraId="7F37FCCA" w14:textId="77777777" w:rsidR="005774DF" w:rsidRDefault="005774DF" w:rsidP="005774DF">
      <w:pPr>
        <w:pStyle w:val="ListParagraph"/>
        <w:numPr>
          <w:ilvl w:val="1"/>
          <w:numId w:val="70"/>
        </w:numPr>
        <w:ind w:leftChars="0"/>
        <w:rPr>
          <w:color w:val="FF0000"/>
        </w:rPr>
      </w:pPr>
      <w:r>
        <w:rPr>
          <w:color w:val="FF0000"/>
        </w:rPr>
        <w:t>Noise and interference power for RFED/IF receiver is ED bandwidth.</w:t>
      </w:r>
    </w:p>
    <w:p w14:paraId="21E9C72C" w14:textId="77777777" w:rsidR="005774DF" w:rsidRDefault="005774DF" w:rsidP="005774DF">
      <w:pPr>
        <w:pStyle w:val="ListParagraph"/>
        <w:numPr>
          <w:ilvl w:val="2"/>
          <w:numId w:val="70"/>
        </w:numPr>
        <w:ind w:leftChars="0"/>
        <w:rPr>
          <w:color w:val="FF0000"/>
        </w:rPr>
      </w:pPr>
      <w:r>
        <w:rPr>
          <w:color w:val="FF0000"/>
        </w:rPr>
        <w:t>Companies to report assumed ED bandwidth</w:t>
      </w:r>
    </w:p>
    <w:p w14:paraId="208AAB24" w14:textId="77777777" w:rsidR="005774DF" w:rsidRPr="005333E3" w:rsidRDefault="005774DF" w:rsidP="005774DF">
      <w:pPr>
        <w:pStyle w:val="ListParagraph"/>
        <w:numPr>
          <w:ilvl w:val="1"/>
          <w:numId w:val="70"/>
        </w:numPr>
        <w:ind w:leftChars="0"/>
        <w:rPr>
          <w:color w:val="FF0000"/>
        </w:rPr>
      </w:pPr>
      <w:r>
        <w:rPr>
          <w:color w:val="FF0000"/>
        </w:rPr>
        <w:t>Noise and interference power for ZIF receiver is the same as transmission bandwidth [1F].</w:t>
      </w:r>
    </w:p>
    <w:p w14:paraId="02D45AD9" w14:textId="77777777" w:rsidR="005774DF" w:rsidRDefault="005774DF" w:rsidP="005774DF">
      <w:pPr>
        <w:pStyle w:val="ListParagraph"/>
        <w:numPr>
          <w:ilvl w:val="0"/>
          <w:numId w:val="70"/>
        </w:numPr>
        <w:ind w:leftChars="0"/>
      </w:pPr>
      <w:r>
        <w:t>D2R</w:t>
      </w:r>
    </w:p>
    <w:p w14:paraId="27ADF759" w14:textId="77777777" w:rsidR="005774DF" w:rsidRPr="006329F8" w:rsidRDefault="005774DF" w:rsidP="005774DF">
      <w:pPr>
        <w:pStyle w:val="ListParagraph"/>
        <w:numPr>
          <w:ilvl w:val="1"/>
          <w:numId w:val="70"/>
        </w:numPr>
        <w:ind w:leftChars="0"/>
        <w:rPr>
          <w:color w:val="FF0000"/>
        </w:rPr>
      </w:pPr>
      <w:r>
        <w:rPr>
          <w:color w:val="FF0000"/>
        </w:rPr>
        <w:t>Singal bandwidth is determined by transmission bandwidth [1F]</w:t>
      </w:r>
    </w:p>
    <w:p w14:paraId="57F6D3DF" w14:textId="77777777" w:rsidR="005774DF" w:rsidRPr="00A523D8" w:rsidRDefault="005774DF" w:rsidP="005774DF">
      <w:pPr>
        <w:pStyle w:val="ListParagraph"/>
        <w:numPr>
          <w:ilvl w:val="1"/>
          <w:numId w:val="70"/>
        </w:numPr>
        <w:ind w:leftChars="0"/>
        <w:rPr>
          <w:color w:val="FF0000"/>
        </w:rPr>
      </w:pPr>
      <w:r w:rsidRPr="00A523D8">
        <w:rPr>
          <w:color w:val="FF0000"/>
        </w:rPr>
        <w:t xml:space="preserve">Noise </w:t>
      </w:r>
      <w:r>
        <w:rPr>
          <w:color w:val="FF0000"/>
        </w:rPr>
        <w:t xml:space="preserve">and interference </w:t>
      </w:r>
      <w:r w:rsidRPr="00A523D8">
        <w:rPr>
          <w:color w:val="FF0000"/>
        </w:rPr>
        <w:t xml:space="preserve">bandwidth is determined </w:t>
      </w:r>
      <w:r>
        <w:rPr>
          <w:color w:val="FF0000"/>
        </w:rPr>
        <w:t>same as</w:t>
      </w:r>
      <w:r w:rsidRPr="00A523D8">
        <w:rPr>
          <w:color w:val="FF0000"/>
        </w:rPr>
        <w:t xml:space="preserve"> transmission bandwidth</w:t>
      </w:r>
      <w:r>
        <w:rPr>
          <w:color w:val="FF0000"/>
        </w:rPr>
        <w:t xml:space="preserve"> [1F].</w:t>
      </w:r>
    </w:p>
    <w:p w14:paraId="332AE7E1" w14:textId="77777777" w:rsidR="005774DF" w:rsidRDefault="005774DF" w:rsidP="005774DF">
      <w:pPr>
        <w:pStyle w:val="ListParagraph"/>
        <w:numPr>
          <w:ilvl w:val="2"/>
          <w:numId w:val="70"/>
        </w:numPr>
        <w:ind w:leftChars="0"/>
        <w:rPr>
          <w:color w:val="FF0000"/>
        </w:rPr>
      </w:pPr>
      <w:r w:rsidRPr="00A523D8">
        <w:rPr>
          <w:color w:val="FF0000"/>
        </w:rPr>
        <w:t>In this case, reader receiver is OFDM receiver which can perform FFT and remove noise in non-transmission bandwidth.</w:t>
      </w:r>
    </w:p>
    <w:p w14:paraId="100E82BA" w14:textId="77777777" w:rsidR="005774DF" w:rsidRPr="0085068B" w:rsidRDefault="005774DF" w:rsidP="005774DF">
      <w:pPr>
        <w:pStyle w:val="ListParagraph"/>
        <w:numPr>
          <w:ilvl w:val="0"/>
          <w:numId w:val="70"/>
        </w:numPr>
        <w:ind w:leftChars="0"/>
        <w:rPr>
          <w:color w:val="FF0000"/>
        </w:rPr>
      </w:pPr>
      <w:r w:rsidRPr="003B68CC">
        <w:rPr>
          <w:color w:val="FF0000"/>
        </w:rPr>
        <w:t xml:space="preserve">Recommend to </w:t>
      </w:r>
      <w:r>
        <w:rPr>
          <w:color w:val="FF0000"/>
        </w:rPr>
        <w:t>replace</w:t>
      </w:r>
      <w:r w:rsidRPr="003B68CC">
        <w:rPr>
          <w:color w:val="FF0000"/>
        </w:rPr>
        <w:t xml:space="preserve"> 2B </w:t>
      </w:r>
      <w:r>
        <w:rPr>
          <w:color w:val="FF0000"/>
        </w:rPr>
        <w:t>with noise and interference bandwidth.</w:t>
      </w:r>
    </w:p>
    <w:p w14:paraId="17B9C0D6" w14:textId="77777777" w:rsidR="005774DF" w:rsidRPr="00F06BE2" w:rsidRDefault="005774DF" w:rsidP="005774DF">
      <w:pPr>
        <w:rPr>
          <w:b/>
          <w:bCs/>
          <w:u w:val="single"/>
        </w:rPr>
      </w:pPr>
      <w:r w:rsidRPr="00F06BE2">
        <w:rPr>
          <w:b/>
          <w:bCs/>
          <w:u w:val="single"/>
        </w:rPr>
        <w:t>[2B1] FFS: RF CBW</w:t>
      </w:r>
    </w:p>
    <w:p w14:paraId="4C278C1C" w14:textId="77777777" w:rsidR="005774DF" w:rsidRDefault="005774DF" w:rsidP="005774DF">
      <w:pPr>
        <w:pStyle w:val="ListParagraph"/>
        <w:numPr>
          <w:ilvl w:val="0"/>
          <w:numId w:val="71"/>
        </w:numPr>
        <w:ind w:leftChars="0"/>
      </w:pPr>
      <w:r>
        <w:t>R2D</w:t>
      </w:r>
    </w:p>
    <w:p w14:paraId="2436FB1F" w14:textId="77777777" w:rsidR="005774DF" w:rsidRPr="003B68CC" w:rsidRDefault="005774DF" w:rsidP="005774DF">
      <w:pPr>
        <w:pStyle w:val="ListParagraph"/>
        <w:numPr>
          <w:ilvl w:val="1"/>
          <w:numId w:val="71"/>
        </w:numPr>
        <w:ind w:leftChars="0"/>
        <w:rPr>
          <w:color w:val="FF0000"/>
        </w:rPr>
      </w:pPr>
      <w:r w:rsidRPr="003B68CC">
        <w:rPr>
          <w:color w:val="FF0000"/>
        </w:rPr>
        <w:t xml:space="preserve">This may not be needed as long as 2B </w:t>
      </w:r>
      <w:r>
        <w:rPr>
          <w:color w:val="FF0000"/>
        </w:rPr>
        <w:t xml:space="preserve">is </w:t>
      </w:r>
      <w:r w:rsidRPr="003B68CC">
        <w:rPr>
          <w:color w:val="FF0000"/>
        </w:rPr>
        <w:t>properly</w:t>
      </w:r>
      <w:r>
        <w:rPr>
          <w:color w:val="FF0000"/>
        </w:rPr>
        <w:t xml:space="preserve"> defined</w:t>
      </w:r>
      <w:r w:rsidRPr="003B68CC">
        <w:rPr>
          <w:color w:val="FF0000"/>
        </w:rPr>
        <w:t>.</w:t>
      </w:r>
    </w:p>
    <w:p w14:paraId="6C4C8BC8" w14:textId="77777777" w:rsidR="005774DF" w:rsidRDefault="005774DF" w:rsidP="005774DF">
      <w:pPr>
        <w:pStyle w:val="ListParagraph"/>
        <w:numPr>
          <w:ilvl w:val="0"/>
          <w:numId w:val="71"/>
        </w:numPr>
        <w:ind w:leftChars="0"/>
      </w:pPr>
      <w:r>
        <w:t>D2R</w:t>
      </w:r>
    </w:p>
    <w:p w14:paraId="4F9B6859" w14:textId="77777777" w:rsidR="005774DF" w:rsidRPr="00E90F26" w:rsidRDefault="005774DF" w:rsidP="005774DF">
      <w:pPr>
        <w:pStyle w:val="ListParagraph"/>
        <w:numPr>
          <w:ilvl w:val="1"/>
          <w:numId w:val="71"/>
        </w:numPr>
        <w:ind w:leftChars="0"/>
        <w:rPr>
          <w:color w:val="FF0000"/>
        </w:rPr>
      </w:pPr>
      <w:r w:rsidRPr="003B68CC">
        <w:rPr>
          <w:color w:val="FF0000"/>
        </w:rPr>
        <w:t xml:space="preserve">This may not be needed as long as 2B </w:t>
      </w:r>
      <w:r>
        <w:rPr>
          <w:color w:val="FF0000"/>
        </w:rPr>
        <w:t xml:space="preserve">is </w:t>
      </w:r>
      <w:r w:rsidRPr="003B68CC">
        <w:rPr>
          <w:color w:val="FF0000"/>
        </w:rPr>
        <w:t>properly</w:t>
      </w:r>
      <w:r>
        <w:rPr>
          <w:color w:val="FF0000"/>
        </w:rPr>
        <w:t xml:space="preserve"> defined</w:t>
      </w:r>
      <w:r w:rsidRPr="003B68CC">
        <w:rPr>
          <w:color w:val="FF0000"/>
        </w:rPr>
        <w:t>.</w:t>
      </w:r>
    </w:p>
    <w:p w14:paraId="17FEFF5E" w14:textId="77777777" w:rsidR="005774DF" w:rsidRPr="00F47DA2" w:rsidRDefault="005774DF" w:rsidP="005774DF">
      <w:pPr>
        <w:rPr>
          <w:b/>
          <w:bCs/>
        </w:rPr>
      </w:pPr>
      <w:r w:rsidRPr="00BA2BD0">
        <w:rPr>
          <w:b/>
          <w:bCs/>
        </w:rPr>
        <w:t>[2H] FFS: Ambient IoT on-object antenna penalty</w:t>
      </w:r>
    </w:p>
    <w:p w14:paraId="2C97753E" w14:textId="77777777" w:rsidR="005774DF" w:rsidRPr="006D49BB" w:rsidRDefault="005774DF" w:rsidP="005774DF">
      <w:pPr>
        <w:pStyle w:val="ListParagraph"/>
        <w:numPr>
          <w:ilvl w:val="0"/>
          <w:numId w:val="72"/>
        </w:numPr>
        <w:ind w:leftChars="0"/>
        <w:rPr>
          <w:color w:val="FF0000"/>
        </w:rPr>
      </w:pPr>
      <w:r w:rsidRPr="006D49BB">
        <w:rPr>
          <w:color w:val="FF0000"/>
        </w:rPr>
        <w:t>For both R2D and D2R</w:t>
      </w:r>
    </w:p>
    <w:p w14:paraId="497998ED" w14:textId="77777777" w:rsidR="005774DF" w:rsidRPr="006D49BB" w:rsidRDefault="005774DF" w:rsidP="005774DF">
      <w:pPr>
        <w:pStyle w:val="ListParagraph"/>
        <w:numPr>
          <w:ilvl w:val="1"/>
          <w:numId w:val="72"/>
        </w:numPr>
        <w:ind w:leftChars="0"/>
        <w:rPr>
          <w:color w:val="FF0000"/>
        </w:rPr>
      </w:pPr>
      <w:r w:rsidRPr="006D49BB">
        <w:rPr>
          <w:color w:val="FF0000"/>
        </w:rPr>
        <w:t xml:space="preserve">0.9dB for cardboard </w:t>
      </w:r>
    </w:p>
    <w:p w14:paraId="58EC87ED" w14:textId="77777777" w:rsidR="005774DF" w:rsidRPr="0085068B" w:rsidRDefault="005774DF" w:rsidP="005774DF">
      <w:pPr>
        <w:pStyle w:val="ListParagraph"/>
        <w:numPr>
          <w:ilvl w:val="1"/>
          <w:numId w:val="72"/>
        </w:numPr>
        <w:ind w:leftChars="0"/>
        <w:rPr>
          <w:color w:val="FF0000"/>
        </w:rPr>
      </w:pPr>
      <w:r w:rsidRPr="006D49BB">
        <w:rPr>
          <w:color w:val="FF0000"/>
        </w:rPr>
        <w:t>10.4dB for aluminum slab</w:t>
      </w:r>
    </w:p>
    <w:p w14:paraId="0527620C" w14:textId="77777777" w:rsidR="005774DF" w:rsidRPr="008B288F" w:rsidRDefault="005774DF" w:rsidP="005774DF">
      <w:pPr>
        <w:rPr>
          <w:b/>
          <w:bCs/>
          <w:u w:val="single"/>
        </w:rPr>
      </w:pPr>
      <w:r w:rsidRPr="008B288F">
        <w:rPr>
          <w:b/>
          <w:bCs/>
          <w:u w:val="single"/>
        </w:rPr>
        <w:t>[2J] Budget-Alt1/Budget-Alt2</w:t>
      </w:r>
    </w:p>
    <w:p w14:paraId="52E91CC2" w14:textId="77777777" w:rsidR="005774DF" w:rsidRDefault="005774DF" w:rsidP="005774DF">
      <w:pPr>
        <w:pStyle w:val="ListParagraph"/>
        <w:numPr>
          <w:ilvl w:val="0"/>
          <w:numId w:val="72"/>
        </w:numPr>
        <w:ind w:leftChars="0"/>
      </w:pPr>
      <w:r>
        <w:t>R2D</w:t>
      </w:r>
    </w:p>
    <w:p w14:paraId="5401135F" w14:textId="77777777" w:rsidR="005774DF" w:rsidRPr="00624F9E" w:rsidRDefault="005774DF" w:rsidP="005774DF">
      <w:pPr>
        <w:pStyle w:val="ListParagraph"/>
        <w:numPr>
          <w:ilvl w:val="1"/>
          <w:numId w:val="72"/>
        </w:numPr>
        <w:ind w:leftChars="0"/>
        <w:rPr>
          <w:color w:val="FF0000"/>
        </w:rPr>
      </w:pPr>
      <w:r w:rsidRPr="00624F9E">
        <w:rPr>
          <w:color w:val="FF0000"/>
        </w:rPr>
        <w:t xml:space="preserve">For device </w:t>
      </w:r>
      <w:r>
        <w:rPr>
          <w:color w:val="FF0000"/>
        </w:rPr>
        <w:t xml:space="preserve">1 and </w:t>
      </w:r>
      <w:r w:rsidRPr="00624F9E">
        <w:rPr>
          <w:color w:val="FF0000"/>
        </w:rPr>
        <w:t>2, RF-ED receiver, use Budget-Alt1.</w:t>
      </w:r>
    </w:p>
    <w:p w14:paraId="4850F5A2" w14:textId="77777777" w:rsidR="005774DF" w:rsidRDefault="005774DF" w:rsidP="005774DF">
      <w:pPr>
        <w:pStyle w:val="ListParagraph"/>
        <w:numPr>
          <w:ilvl w:val="1"/>
          <w:numId w:val="72"/>
        </w:numPr>
        <w:ind w:leftChars="0"/>
        <w:rPr>
          <w:color w:val="FF0000"/>
        </w:rPr>
      </w:pPr>
      <w:r w:rsidRPr="00624F9E">
        <w:rPr>
          <w:color w:val="FF0000"/>
        </w:rPr>
        <w:t>For device 2b, IF or ZIF receiver, use Budget-Alt2.</w:t>
      </w:r>
    </w:p>
    <w:p w14:paraId="64EC24B0" w14:textId="77777777" w:rsidR="005774DF" w:rsidRPr="00824E91" w:rsidRDefault="005774DF" w:rsidP="005774DF">
      <w:pPr>
        <w:pStyle w:val="ListParagraph"/>
        <w:numPr>
          <w:ilvl w:val="0"/>
          <w:numId w:val="72"/>
        </w:numPr>
        <w:ind w:leftChars="0"/>
      </w:pPr>
      <w:r w:rsidRPr="00824E91">
        <w:t>D2R</w:t>
      </w:r>
    </w:p>
    <w:p w14:paraId="52484FCC" w14:textId="77777777" w:rsidR="005774DF" w:rsidRDefault="005774DF" w:rsidP="005774DF">
      <w:pPr>
        <w:pStyle w:val="ListParagraph"/>
        <w:numPr>
          <w:ilvl w:val="1"/>
          <w:numId w:val="72"/>
        </w:numPr>
        <w:ind w:leftChars="0"/>
      </w:pPr>
      <w:r>
        <w:t>Budget-Alt2</w:t>
      </w:r>
    </w:p>
    <w:p w14:paraId="3B2A3979" w14:textId="77777777" w:rsidR="005774DF" w:rsidRPr="00350263" w:rsidRDefault="005774DF" w:rsidP="005774DF">
      <w:pPr>
        <w:rPr>
          <w:b/>
          <w:bCs/>
          <w:color w:val="FF0000"/>
        </w:rPr>
      </w:pPr>
      <w:r w:rsidRPr="00350263">
        <w:rPr>
          <w:b/>
          <w:bCs/>
          <w:color w:val="FF0000"/>
        </w:rPr>
        <w:t>[2J1] CW interference power (dBm)</w:t>
      </w:r>
    </w:p>
    <w:p w14:paraId="5DEBB42B" w14:textId="77777777" w:rsidR="005774DF" w:rsidRDefault="005774DF" w:rsidP="005774DF">
      <w:pPr>
        <w:pStyle w:val="ListParagraph"/>
        <w:numPr>
          <w:ilvl w:val="0"/>
          <w:numId w:val="87"/>
        </w:numPr>
        <w:ind w:leftChars="0"/>
        <w:rPr>
          <w:color w:val="FF0000"/>
        </w:rPr>
      </w:pPr>
      <w:r>
        <w:rPr>
          <w:color w:val="FF0000"/>
        </w:rPr>
        <w:t>A n</w:t>
      </w:r>
      <w:r w:rsidRPr="00350263">
        <w:rPr>
          <w:color w:val="FF0000"/>
        </w:rPr>
        <w:t xml:space="preserve">ew row </w:t>
      </w:r>
      <w:r>
        <w:rPr>
          <w:color w:val="FF0000"/>
        </w:rPr>
        <w:t>is necessary where CW interference power is captured.</w:t>
      </w:r>
    </w:p>
    <w:p w14:paraId="366BADF6" w14:textId="77777777" w:rsidR="005774DF" w:rsidRDefault="005774DF" w:rsidP="005774DF">
      <w:pPr>
        <w:pStyle w:val="ListParagraph"/>
        <w:numPr>
          <w:ilvl w:val="1"/>
          <w:numId w:val="87"/>
        </w:numPr>
        <w:ind w:leftChars="0"/>
        <w:rPr>
          <w:color w:val="FF0000"/>
        </w:rPr>
      </w:pPr>
      <w:r w:rsidRPr="003A1933">
        <w:rPr>
          <w:color w:val="FF0000"/>
        </w:rPr>
        <w:t>Monostatic (D1T1-A2, D2T2-A2)</w:t>
      </w:r>
    </w:p>
    <w:p w14:paraId="5BFD9620" w14:textId="77777777" w:rsidR="005774DF" w:rsidRDefault="005774DF" w:rsidP="005774DF">
      <w:pPr>
        <w:pStyle w:val="ListParagraph"/>
        <w:numPr>
          <w:ilvl w:val="2"/>
          <w:numId w:val="87"/>
        </w:numPr>
        <w:ind w:leftChars="0"/>
        <w:rPr>
          <w:color w:val="FF0000"/>
        </w:rPr>
      </w:pPr>
      <w:r>
        <w:rPr>
          <w:color w:val="FF0000"/>
        </w:rPr>
        <w:t>Could be the same as CW tx power</w:t>
      </w:r>
    </w:p>
    <w:p w14:paraId="2A7528B6" w14:textId="77777777" w:rsidR="005774DF" w:rsidRPr="003A1933" w:rsidRDefault="005774DF" w:rsidP="005774DF">
      <w:pPr>
        <w:pStyle w:val="ListParagraph"/>
        <w:numPr>
          <w:ilvl w:val="1"/>
          <w:numId w:val="73"/>
        </w:numPr>
        <w:ind w:leftChars="0"/>
        <w:rPr>
          <w:color w:val="FF0000"/>
        </w:rPr>
      </w:pPr>
      <w:r>
        <w:rPr>
          <w:color w:val="FF0000"/>
        </w:rPr>
        <w:t>Bistatic (</w:t>
      </w:r>
      <w:r w:rsidRPr="003A1933">
        <w:rPr>
          <w:color w:val="FF0000"/>
        </w:rPr>
        <w:t>D1T1-A1, D1T1-B, D2T2-A1, D2T2-B)</w:t>
      </w:r>
    </w:p>
    <w:p w14:paraId="6BA794D9" w14:textId="77777777" w:rsidR="005774DF" w:rsidRPr="003A1933" w:rsidRDefault="005774DF" w:rsidP="005774DF">
      <w:pPr>
        <w:pStyle w:val="ListParagraph"/>
        <w:numPr>
          <w:ilvl w:val="2"/>
          <w:numId w:val="87"/>
        </w:numPr>
        <w:ind w:leftChars="0"/>
        <w:rPr>
          <w:color w:val="FF0000"/>
        </w:rPr>
      </w:pPr>
      <w:r>
        <w:rPr>
          <w:color w:val="FF0000"/>
        </w:rPr>
        <w:t>CW power is attenuated by pathloss between CW transmitter and reader receiver.</w:t>
      </w:r>
    </w:p>
    <w:p w14:paraId="170634A8" w14:textId="77777777" w:rsidR="005774DF" w:rsidRPr="008B288F" w:rsidRDefault="005774DF" w:rsidP="005774DF">
      <w:pPr>
        <w:rPr>
          <w:b/>
          <w:bCs/>
          <w:u w:val="single"/>
        </w:rPr>
      </w:pPr>
      <w:r w:rsidRPr="008B288F">
        <w:rPr>
          <w:b/>
          <w:bCs/>
          <w:u w:val="single"/>
        </w:rPr>
        <w:t>[2K] CW cancellation (dB)</w:t>
      </w:r>
    </w:p>
    <w:p w14:paraId="641ED331" w14:textId="77777777" w:rsidR="005774DF" w:rsidRDefault="005774DF" w:rsidP="005774DF">
      <w:pPr>
        <w:pStyle w:val="ListParagraph"/>
        <w:numPr>
          <w:ilvl w:val="0"/>
          <w:numId w:val="73"/>
        </w:numPr>
        <w:ind w:leftChars="0"/>
      </w:pPr>
      <w:r>
        <w:t>D2R</w:t>
      </w:r>
    </w:p>
    <w:p w14:paraId="0D98E78E" w14:textId="77777777" w:rsidR="005774DF" w:rsidRPr="003A1933" w:rsidRDefault="005774DF" w:rsidP="005774DF">
      <w:pPr>
        <w:pStyle w:val="ListParagraph"/>
        <w:numPr>
          <w:ilvl w:val="1"/>
          <w:numId w:val="73"/>
        </w:numPr>
        <w:ind w:leftChars="0"/>
        <w:rPr>
          <w:color w:val="FF0000"/>
        </w:rPr>
      </w:pPr>
      <w:r w:rsidRPr="003A1933">
        <w:rPr>
          <w:color w:val="FF0000"/>
        </w:rPr>
        <w:t>Monostatic (D1T1-A2, D2T2-A2)</w:t>
      </w:r>
    </w:p>
    <w:p w14:paraId="3DF7E384" w14:textId="77777777" w:rsidR="005774DF" w:rsidRPr="003A1933" w:rsidRDefault="005774DF" w:rsidP="005774DF">
      <w:pPr>
        <w:pStyle w:val="ListParagraph"/>
        <w:numPr>
          <w:ilvl w:val="2"/>
          <w:numId w:val="73"/>
        </w:numPr>
        <w:ind w:leftChars="0"/>
        <w:rPr>
          <w:color w:val="FF0000"/>
        </w:rPr>
      </w:pPr>
      <w:r w:rsidRPr="003A1933">
        <w:rPr>
          <w:color w:val="FF0000"/>
        </w:rPr>
        <w:t xml:space="preserve">Companies to report </w:t>
      </w:r>
    </w:p>
    <w:p w14:paraId="69E009E1" w14:textId="77777777" w:rsidR="005774DF" w:rsidRPr="003A1933" w:rsidRDefault="005774DF" w:rsidP="005774DF">
      <w:pPr>
        <w:pStyle w:val="ListParagraph"/>
        <w:numPr>
          <w:ilvl w:val="1"/>
          <w:numId w:val="73"/>
        </w:numPr>
        <w:ind w:leftChars="0"/>
        <w:rPr>
          <w:color w:val="FF0000"/>
        </w:rPr>
      </w:pPr>
      <w:r w:rsidRPr="003A1933">
        <w:rPr>
          <w:color w:val="FF0000"/>
        </w:rPr>
        <w:t>Bistatic (D1T1-A1, D1T1-B, D2T2-A1, D2T2-B)</w:t>
      </w:r>
    </w:p>
    <w:p w14:paraId="52E7EF27" w14:textId="77777777" w:rsidR="005774DF" w:rsidRPr="003A1933" w:rsidRDefault="005774DF" w:rsidP="005774DF">
      <w:pPr>
        <w:pStyle w:val="ListParagraph"/>
        <w:numPr>
          <w:ilvl w:val="2"/>
          <w:numId w:val="73"/>
        </w:numPr>
        <w:ind w:leftChars="0"/>
        <w:rPr>
          <w:color w:val="FF0000"/>
        </w:rPr>
      </w:pPr>
      <w:r w:rsidRPr="003A1933">
        <w:rPr>
          <w:color w:val="FF0000"/>
        </w:rPr>
        <w:t xml:space="preserve">Companies to report </w:t>
      </w:r>
    </w:p>
    <w:p w14:paraId="26CE9305" w14:textId="77777777" w:rsidR="005774DF" w:rsidRPr="0085068B" w:rsidRDefault="005774DF" w:rsidP="005774DF">
      <w:pPr>
        <w:pStyle w:val="ListParagraph"/>
        <w:numPr>
          <w:ilvl w:val="1"/>
          <w:numId w:val="73"/>
        </w:numPr>
        <w:ind w:leftChars="0"/>
        <w:rPr>
          <w:color w:val="FF0000"/>
        </w:rPr>
      </w:pPr>
      <w:r w:rsidRPr="003A1933">
        <w:rPr>
          <w:color w:val="FF0000"/>
        </w:rPr>
        <w:t>It depends on IC capability assumed, which could be different across companies.</w:t>
      </w:r>
    </w:p>
    <w:p w14:paraId="5DEAF737" w14:textId="77777777" w:rsidR="005774DF" w:rsidRDefault="005774DF" w:rsidP="005774DF">
      <w:pPr>
        <w:pStyle w:val="ListParagraph"/>
        <w:numPr>
          <w:ilvl w:val="0"/>
          <w:numId w:val="19"/>
        </w:numPr>
        <w:ind w:leftChars="0"/>
      </w:pPr>
      <w:r>
        <w:t>CW interference cancellation</w:t>
      </w:r>
    </w:p>
    <w:p w14:paraId="1A1ACF00" w14:textId="77777777" w:rsidR="005774DF" w:rsidRDefault="005774DF" w:rsidP="005774DF">
      <w:pPr>
        <w:pStyle w:val="ListParagraph"/>
        <w:numPr>
          <w:ilvl w:val="1"/>
          <w:numId w:val="19"/>
        </w:numPr>
        <w:ind w:leftChars="0"/>
      </w:pPr>
      <w:r>
        <w:t>There could be two contributors to CW interference w/ different nature; tx leakage and Rx IMD</w:t>
      </w:r>
    </w:p>
    <w:p w14:paraId="1183FA8F" w14:textId="77777777" w:rsidR="005774DF" w:rsidRDefault="005774DF" w:rsidP="005774DF">
      <w:pPr>
        <w:pStyle w:val="ListParagraph"/>
        <w:numPr>
          <w:ilvl w:val="2"/>
          <w:numId w:val="19"/>
        </w:numPr>
        <w:ind w:leftChars="0"/>
      </w:pPr>
      <w:r>
        <w:t xml:space="preserve">Tx leakage: This is the interference generated from Tx chain due to nonlinearity in Tx chain (spectral regrowth), and/or poor isolation between tx and rx. Increasing isolation reduces tx leakage to rx path. If, there is CW only in tx signal, then, it would be less affected due narrow footprint of CW. If there are CW </w:t>
      </w:r>
      <w:r>
        <w:lastRenderedPageBreak/>
        <w:t>multiplexed with other NR signal (in-band), then, tx leakage impact could be large due to non-linearity of tx chain.</w:t>
      </w:r>
    </w:p>
    <w:p w14:paraId="0F300556" w14:textId="77777777" w:rsidR="005774DF" w:rsidRDefault="005774DF" w:rsidP="005774DF">
      <w:pPr>
        <w:pStyle w:val="ListParagraph"/>
        <w:numPr>
          <w:ilvl w:val="2"/>
          <w:numId w:val="19"/>
        </w:numPr>
        <w:ind w:leftChars="0"/>
      </w:pPr>
      <w:r>
        <w:t>Rx IM3: This interference is generated due to non-linearity of rx path (e.g., mixer, LNA, etc). The CW and backscattered signal could generate intermodulation (IM3), interfering backscattered signal itself.</w:t>
      </w:r>
    </w:p>
    <w:p w14:paraId="40496F5C" w14:textId="77777777" w:rsidR="005774DF" w:rsidRDefault="005774DF" w:rsidP="005774DF">
      <w:pPr>
        <w:pStyle w:val="ListParagraph"/>
        <w:numPr>
          <w:ilvl w:val="1"/>
          <w:numId w:val="19"/>
        </w:numPr>
        <w:ind w:leftChars="0"/>
      </w:pPr>
      <w:r>
        <w:t>The total CW-interference can count both tx leakage and Rx IM3.</w:t>
      </w:r>
    </w:p>
    <w:p w14:paraId="5C420253" w14:textId="77777777" w:rsidR="005774DF" w:rsidRDefault="005774DF" w:rsidP="005774DF">
      <w:pPr>
        <w:pStyle w:val="ListParagraph"/>
        <w:numPr>
          <w:ilvl w:val="1"/>
          <w:numId w:val="19"/>
        </w:numPr>
        <w:ind w:leftChars="0"/>
      </w:pPr>
      <w:r>
        <w:t>How to compute CW interference and CW cancellation is FFS companies to report.</w:t>
      </w:r>
    </w:p>
    <w:p w14:paraId="6B600530" w14:textId="77777777" w:rsidR="005774DF" w:rsidRPr="0074509C" w:rsidRDefault="005774DF" w:rsidP="005774DF">
      <w:pPr>
        <w:rPr>
          <w:b/>
          <w:bCs/>
          <w:u w:val="single"/>
        </w:rPr>
      </w:pPr>
      <w:r w:rsidRPr="0074509C">
        <w:rPr>
          <w:b/>
          <w:bCs/>
          <w:u w:val="single"/>
        </w:rPr>
        <w:t>[2L] Receiver sensitivity (dBm)</w:t>
      </w:r>
    </w:p>
    <w:p w14:paraId="5DB3F6E0" w14:textId="77777777" w:rsidR="005774DF" w:rsidRPr="00852C4A" w:rsidRDefault="005774DF" w:rsidP="005774DF">
      <w:pPr>
        <w:pStyle w:val="ListParagraph"/>
        <w:numPr>
          <w:ilvl w:val="0"/>
          <w:numId w:val="73"/>
        </w:numPr>
        <w:ind w:leftChars="0"/>
        <w:rPr>
          <w:color w:val="FF0000"/>
        </w:rPr>
      </w:pPr>
      <w:r w:rsidRPr="00852C4A">
        <w:rPr>
          <w:color w:val="FF0000"/>
        </w:rPr>
        <w:t>R2D</w:t>
      </w:r>
    </w:p>
    <w:p w14:paraId="5C12D3B4" w14:textId="77777777" w:rsidR="005774DF" w:rsidRPr="00852C4A" w:rsidRDefault="005774DF" w:rsidP="005774DF">
      <w:pPr>
        <w:pStyle w:val="ListParagraph"/>
        <w:numPr>
          <w:ilvl w:val="1"/>
          <w:numId w:val="73"/>
        </w:numPr>
        <w:ind w:leftChars="0"/>
        <w:rPr>
          <w:color w:val="FF0000"/>
        </w:rPr>
      </w:pPr>
      <w:r>
        <w:rPr>
          <w:color w:val="FF0000"/>
        </w:rPr>
        <w:t xml:space="preserve">Device </w:t>
      </w:r>
      <w:r w:rsidRPr="00852C4A">
        <w:rPr>
          <w:color w:val="FF0000"/>
        </w:rPr>
        <w:t>2 RFED receiver: [-40, -35]dBm</w:t>
      </w:r>
    </w:p>
    <w:p w14:paraId="5950828C" w14:textId="77777777" w:rsidR="005774DF" w:rsidRDefault="005774DF" w:rsidP="005774DF">
      <w:pPr>
        <w:pStyle w:val="ListParagraph"/>
        <w:numPr>
          <w:ilvl w:val="1"/>
          <w:numId w:val="73"/>
        </w:numPr>
        <w:ind w:leftChars="0"/>
        <w:rPr>
          <w:color w:val="FF0000"/>
        </w:rPr>
      </w:pPr>
      <w:r w:rsidRPr="00852C4A">
        <w:rPr>
          <w:color w:val="FF0000"/>
        </w:rPr>
        <w:t>Device 2b with IF/ZIF receiver: [-60, -50]dBm</w:t>
      </w:r>
    </w:p>
    <w:p w14:paraId="00AD0CC1" w14:textId="77777777" w:rsidR="005774DF" w:rsidRPr="00EB16E7" w:rsidRDefault="005774DF" w:rsidP="005774DF">
      <w:pPr>
        <w:pStyle w:val="ListParagraph"/>
        <w:numPr>
          <w:ilvl w:val="0"/>
          <w:numId w:val="73"/>
        </w:numPr>
        <w:ind w:leftChars="0"/>
      </w:pPr>
      <w:r w:rsidRPr="00EB16E7">
        <w:t>D2R</w:t>
      </w:r>
    </w:p>
    <w:p w14:paraId="09CEFE11" w14:textId="77777777" w:rsidR="005774DF" w:rsidRDefault="005774DF" w:rsidP="005774DF">
      <w:pPr>
        <w:pStyle w:val="ListParagraph"/>
        <w:numPr>
          <w:ilvl w:val="1"/>
          <w:numId w:val="73"/>
        </w:numPr>
        <w:ind w:leftChars="0"/>
      </w:pPr>
      <w:r w:rsidRPr="00EB16E7">
        <w:t>Calculated</w:t>
      </w:r>
    </w:p>
    <w:p w14:paraId="64F57D42" w14:textId="77777777" w:rsidR="005774DF" w:rsidRPr="0074509C" w:rsidRDefault="005774DF" w:rsidP="005774DF">
      <w:pPr>
        <w:rPr>
          <w:b/>
          <w:bCs/>
          <w:u w:val="single"/>
        </w:rPr>
      </w:pPr>
      <w:r w:rsidRPr="0074509C">
        <w:rPr>
          <w:b/>
          <w:bCs/>
          <w:u w:val="single"/>
        </w:rPr>
        <w:t>[3A] Shadow fading margin</w:t>
      </w:r>
    </w:p>
    <w:p w14:paraId="38D34354" w14:textId="77777777" w:rsidR="005774DF" w:rsidRPr="006269DA" w:rsidRDefault="005774DF" w:rsidP="005774DF">
      <w:pPr>
        <w:pStyle w:val="ListParagraph"/>
        <w:numPr>
          <w:ilvl w:val="0"/>
          <w:numId w:val="73"/>
        </w:numPr>
        <w:ind w:leftChars="0"/>
        <w:rPr>
          <w:color w:val="FF0000"/>
        </w:rPr>
      </w:pPr>
      <w:r>
        <w:rPr>
          <w:color w:val="FF0000"/>
        </w:rPr>
        <w:t xml:space="preserve">For both </w:t>
      </w:r>
      <w:r w:rsidRPr="006269DA">
        <w:rPr>
          <w:color w:val="FF0000"/>
        </w:rPr>
        <w:t>R2D</w:t>
      </w:r>
      <w:r>
        <w:rPr>
          <w:color w:val="FF0000"/>
        </w:rPr>
        <w:t xml:space="preserve"> and D2R</w:t>
      </w:r>
    </w:p>
    <w:p w14:paraId="1BCAB05B" w14:textId="77777777" w:rsidR="005774DF" w:rsidRPr="00AF0194" w:rsidRDefault="005774DF" w:rsidP="005774DF">
      <w:pPr>
        <w:pStyle w:val="ListParagraph"/>
        <w:numPr>
          <w:ilvl w:val="1"/>
          <w:numId w:val="73"/>
        </w:numPr>
        <w:ind w:leftChars="0"/>
        <w:rPr>
          <w:color w:val="FF0000"/>
        </w:rPr>
      </w:pPr>
      <w:r w:rsidRPr="006269DA">
        <w:rPr>
          <w:color w:val="FF0000"/>
        </w:rPr>
        <w:t>4dB</w:t>
      </w:r>
    </w:p>
    <w:p w14:paraId="66A3871B" w14:textId="77777777" w:rsidR="00440B54" w:rsidRDefault="00440B54" w:rsidP="00343D12"/>
    <w:p w14:paraId="37459B9F" w14:textId="77777777" w:rsidR="00351BC2" w:rsidRPr="00222FBD" w:rsidRDefault="00351BC2" w:rsidP="00351BC2">
      <w:pPr>
        <w:rPr>
          <w:b/>
          <w:bCs/>
        </w:rPr>
      </w:pPr>
      <w:r w:rsidRPr="00222FBD">
        <w:rPr>
          <w:b/>
          <w:bCs/>
        </w:rPr>
        <w:t>Proposal 2: Definition of the latency for a single device inventory is defined as follows.</w:t>
      </w:r>
    </w:p>
    <w:p w14:paraId="046FF749" w14:textId="77777777" w:rsidR="00351BC2" w:rsidRPr="00222FBD" w:rsidRDefault="00351BC2" w:rsidP="00351BC2">
      <w:pPr>
        <w:pStyle w:val="ListParagraph"/>
        <w:numPr>
          <w:ilvl w:val="0"/>
          <w:numId w:val="76"/>
        </w:numPr>
        <w:ind w:leftChars="0"/>
        <w:rPr>
          <w:b/>
          <w:bCs/>
        </w:rPr>
      </w:pPr>
      <w:r w:rsidRPr="00222FBD">
        <w:rPr>
          <w:b/>
          <w:bCs/>
        </w:rPr>
        <w:t xml:space="preserve">The time interval between the time that the </w:t>
      </w:r>
      <w:r w:rsidRPr="00222FBD">
        <w:rPr>
          <w:b/>
          <w:bCs/>
          <w:color w:val="FF0000"/>
        </w:rPr>
        <w:t xml:space="preserve">first </w:t>
      </w:r>
      <w:r w:rsidRPr="00222FBD">
        <w:rPr>
          <w:b/>
          <w:bCs/>
        </w:rPr>
        <w:t xml:space="preserve">inventory request for the device is sent from a reader (BS/intermediate UE) to the A-IoT device and the time that inventory report is </w:t>
      </w:r>
      <w:r w:rsidRPr="00222FBD">
        <w:rPr>
          <w:b/>
          <w:bCs/>
          <w:color w:val="FF0000"/>
        </w:rPr>
        <w:t xml:space="preserve">successfully </w:t>
      </w:r>
      <w:r w:rsidRPr="00222FBD">
        <w:rPr>
          <w:b/>
          <w:bCs/>
        </w:rPr>
        <w:t xml:space="preserve">received by </w:t>
      </w:r>
      <w:r w:rsidRPr="00222FBD">
        <w:rPr>
          <w:b/>
          <w:bCs/>
          <w:color w:val="FF0000"/>
        </w:rPr>
        <w:t xml:space="preserve">the same of different reader </w:t>
      </w:r>
      <w:r w:rsidRPr="00222FBD">
        <w:rPr>
          <w:b/>
          <w:bCs/>
        </w:rPr>
        <w:t xml:space="preserve">from the A-IoT device </w:t>
      </w:r>
      <w:r w:rsidRPr="00222FBD">
        <w:rPr>
          <w:b/>
          <w:bCs/>
          <w:color w:val="FF0000"/>
        </w:rPr>
        <w:t>considering one or more round(s) of inventory requests, if any.</w:t>
      </w:r>
    </w:p>
    <w:p w14:paraId="7F6D2990" w14:textId="77777777" w:rsidR="00396370" w:rsidRDefault="00396370" w:rsidP="00343D12"/>
    <w:p w14:paraId="32C0DF53" w14:textId="77777777" w:rsidR="00281B12" w:rsidRPr="004F0CFC" w:rsidRDefault="00281B12" w:rsidP="00281B12">
      <w:pPr>
        <w:rPr>
          <w:b/>
          <w:bCs/>
        </w:rPr>
      </w:pPr>
      <w:r w:rsidRPr="004F0CFC">
        <w:rPr>
          <w:b/>
          <w:bCs/>
        </w:rPr>
        <w:t>Proposal 3: Definition of the latency for a single device command is defined as follows.</w:t>
      </w:r>
    </w:p>
    <w:p w14:paraId="2C444C52" w14:textId="77777777" w:rsidR="00281B12" w:rsidRPr="004F0CFC" w:rsidRDefault="00281B12" w:rsidP="00281B12">
      <w:pPr>
        <w:pStyle w:val="ListParagraph"/>
        <w:numPr>
          <w:ilvl w:val="0"/>
          <w:numId w:val="76"/>
        </w:numPr>
        <w:ind w:leftChars="0"/>
        <w:rPr>
          <w:b/>
          <w:bCs/>
        </w:rPr>
      </w:pPr>
      <w:r w:rsidRPr="004F0CFC">
        <w:rPr>
          <w:b/>
          <w:bCs/>
        </w:rPr>
        <w:t xml:space="preserve">The time interval between the time that the </w:t>
      </w:r>
      <w:r w:rsidRPr="004F0CFC">
        <w:rPr>
          <w:b/>
          <w:bCs/>
          <w:color w:val="FF0000"/>
        </w:rPr>
        <w:t xml:space="preserve">first </w:t>
      </w:r>
      <w:r w:rsidRPr="004F0CFC">
        <w:rPr>
          <w:b/>
          <w:bCs/>
        </w:rPr>
        <w:t xml:space="preserve">command for the device is sent from a reader (BS/intermediate UE) to the A-IoT device and the time that </w:t>
      </w:r>
      <w:r w:rsidRPr="004F0CFC">
        <w:rPr>
          <w:b/>
          <w:bCs/>
          <w:color w:val="FF0000"/>
        </w:rPr>
        <w:t xml:space="preserve">acknowledgement </w:t>
      </w:r>
      <w:r w:rsidRPr="004F0CFC">
        <w:rPr>
          <w:b/>
          <w:bCs/>
        </w:rPr>
        <w:t xml:space="preserve">from the device is </w:t>
      </w:r>
      <w:r w:rsidRPr="004F0CFC">
        <w:rPr>
          <w:b/>
          <w:bCs/>
          <w:color w:val="FF0000"/>
        </w:rPr>
        <w:t xml:space="preserve">successfully </w:t>
      </w:r>
      <w:r w:rsidRPr="004F0CFC">
        <w:rPr>
          <w:b/>
          <w:bCs/>
        </w:rPr>
        <w:t xml:space="preserve">received by the same of different reader </w:t>
      </w:r>
      <w:r w:rsidRPr="004F0CFC">
        <w:rPr>
          <w:b/>
          <w:bCs/>
          <w:color w:val="FF0000"/>
        </w:rPr>
        <w:t>considering one or more (s) of commands, if any.</w:t>
      </w:r>
    </w:p>
    <w:p w14:paraId="55D8D526" w14:textId="77777777" w:rsidR="00396370" w:rsidRDefault="00396370" w:rsidP="00343D12"/>
    <w:p w14:paraId="4DC60DD4" w14:textId="77777777" w:rsidR="00281B12" w:rsidRPr="004908BD" w:rsidRDefault="00281B12" w:rsidP="00281B12">
      <w:pPr>
        <w:rPr>
          <w:b/>
          <w:bCs/>
        </w:rPr>
      </w:pPr>
      <w:r w:rsidRPr="004908BD">
        <w:rPr>
          <w:b/>
          <w:bCs/>
        </w:rPr>
        <w:t xml:space="preserve">Proposal </w:t>
      </w:r>
      <w:r>
        <w:rPr>
          <w:b/>
          <w:bCs/>
        </w:rPr>
        <w:t>4</w:t>
      </w:r>
      <w:r w:rsidRPr="004908BD">
        <w:rPr>
          <w:b/>
          <w:bCs/>
        </w:rPr>
        <w:t>: Update agreement as follows.</w:t>
      </w:r>
    </w:p>
    <w:p w14:paraId="420D4F3D" w14:textId="77777777" w:rsidR="00281B12" w:rsidRPr="004F0CFC" w:rsidRDefault="00281B12" w:rsidP="00281B12">
      <w:pPr>
        <w:ind w:left="720"/>
        <w:rPr>
          <w:b/>
          <w:bCs/>
          <w:iCs/>
          <w:lang w:eastAsia="x-none"/>
        </w:rPr>
      </w:pPr>
      <w:r w:rsidRPr="004F0CFC">
        <w:rPr>
          <w:b/>
          <w:bCs/>
          <w:iCs/>
          <w:highlight w:val="green"/>
          <w:lang w:eastAsia="x-none"/>
        </w:rPr>
        <w:t>Agreement</w:t>
      </w:r>
    </w:p>
    <w:p w14:paraId="13A5AD1B" w14:textId="77777777" w:rsidR="00281B12" w:rsidRPr="004F0CFC" w:rsidRDefault="00281B12" w:rsidP="00281B12">
      <w:pPr>
        <w:pStyle w:val="ListParagraph"/>
        <w:ind w:leftChars="0" w:left="720"/>
        <w:rPr>
          <w:rFonts w:eastAsia="DengXian"/>
          <w:b/>
          <w:bCs/>
          <w:lang w:eastAsia="zh-CN"/>
        </w:rPr>
      </w:pPr>
      <w:r w:rsidRPr="004F0CFC">
        <w:rPr>
          <w:rFonts w:eastAsia="DengXian"/>
          <w:b/>
          <w:bCs/>
          <w:szCs w:val="20"/>
          <w:lang w:eastAsia="zh-CN"/>
        </w:rPr>
        <w:t>The maximum distance targets are set separately for device 1, device 2a, device 2b, respectively</w:t>
      </w:r>
    </w:p>
    <w:p w14:paraId="55EEA565" w14:textId="77777777" w:rsidR="00281B12" w:rsidRPr="004F0CFC" w:rsidRDefault="00281B12" w:rsidP="00281B12">
      <w:pPr>
        <w:pStyle w:val="ListParagraph"/>
        <w:numPr>
          <w:ilvl w:val="0"/>
          <w:numId w:val="59"/>
        </w:numPr>
        <w:ind w:leftChars="0" w:left="1600"/>
        <w:jc w:val="left"/>
        <w:rPr>
          <w:rFonts w:eastAsia="DengXian"/>
          <w:b/>
          <w:bCs/>
          <w:color w:val="FF0000"/>
          <w:szCs w:val="20"/>
          <w:lang w:eastAsia="zh-CN"/>
        </w:rPr>
      </w:pPr>
      <w:r w:rsidRPr="004F0CFC">
        <w:rPr>
          <w:rFonts w:eastAsia="DengXian"/>
          <w:b/>
          <w:bCs/>
          <w:color w:val="FF0000"/>
          <w:szCs w:val="20"/>
          <w:lang w:eastAsia="zh-CN"/>
        </w:rPr>
        <w:t>RAN1 can decide the detailed target values within in the range of 10m to 50m after link budget study.</w:t>
      </w:r>
    </w:p>
    <w:p w14:paraId="3F4C038F" w14:textId="77777777" w:rsidR="00281B12" w:rsidRPr="004F0CFC" w:rsidRDefault="00281B12" w:rsidP="00281B12">
      <w:pPr>
        <w:pStyle w:val="ListParagraph"/>
        <w:numPr>
          <w:ilvl w:val="0"/>
          <w:numId w:val="59"/>
        </w:numPr>
        <w:ind w:leftChars="0" w:left="1600"/>
        <w:jc w:val="left"/>
        <w:rPr>
          <w:b/>
          <w:bCs/>
          <w:iCs/>
          <w:color w:val="FF0000"/>
        </w:rPr>
      </w:pPr>
      <w:r w:rsidRPr="004F0CFC">
        <w:rPr>
          <w:rFonts w:eastAsia="DengXian"/>
          <w:b/>
          <w:bCs/>
          <w:color w:val="FF0000"/>
          <w:szCs w:val="20"/>
          <w:lang w:eastAsia="zh-CN"/>
        </w:rPr>
        <w:t>Determine different target values depending on scenario, topology, spectrum, etc.</w:t>
      </w:r>
    </w:p>
    <w:p w14:paraId="7371988C" w14:textId="77777777" w:rsidR="00281B12" w:rsidRDefault="00281B12" w:rsidP="00343D12"/>
    <w:p w14:paraId="0CD67C07" w14:textId="77777777" w:rsidR="00EC4B9C" w:rsidRPr="00A857D9" w:rsidRDefault="00EC4B9C" w:rsidP="00EC4B9C">
      <w:pPr>
        <w:rPr>
          <w:b/>
          <w:bCs/>
        </w:rPr>
      </w:pPr>
      <w:r w:rsidRPr="00A857D9">
        <w:rPr>
          <w:b/>
          <w:bCs/>
        </w:rPr>
        <w:t>Proposal 5: Inventory completion time for multiple A-IoT devices is defined.</w:t>
      </w:r>
    </w:p>
    <w:p w14:paraId="1B60E20D" w14:textId="77777777" w:rsidR="00EC4B9C" w:rsidRPr="00A857D9" w:rsidRDefault="00EC4B9C" w:rsidP="00EC4B9C">
      <w:pPr>
        <w:pStyle w:val="ListParagraph"/>
        <w:numPr>
          <w:ilvl w:val="0"/>
          <w:numId w:val="76"/>
        </w:numPr>
        <w:ind w:leftChars="0"/>
        <w:rPr>
          <w:b/>
          <w:bCs/>
        </w:rPr>
      </w:pPr>
      <w:r w:rsidRPr="00A857D9">
        <w:rPr>
          <w:b/>
          <w:bCs/>
        </w:rPr>
        <w:t>For inventory use case, the ‘Inventory completion time for multiple A-IoT devices’ is defined as the time a reader successfully complete the inventory process for [Z]% of A-IoT devices for a given number of A-IoT devices within corresponding coverage by the reader</w:t>
      </w:r>
    </w:p>
    <w:p w14:paraId="6ECCC777" w14:textId="77777777" w:rsidR="00EC4B9C" w:rsidRPr="00A857D9" w:rsidRDefault="00EC4B9C" w:rsidP="00EC4B9C">
      <w:pPr>
        <w:pStyle w:val="ListParagraph"/>
        <w:numPr>
          <w:ilvl w:val="1"/>
          <w:numId w:val="76"/>
        </w:numPr>
        <w:ind w:leftChars="0"/>
        <w:rPr>
          <w:b/>
          <w:bCs/>
        </w:rPr>
      </w:pPr>
      <w:r w:rsidRPr="00A857D9">
        <w:rPr>
          <w:b/>
          <w:bCs/>
        </w:rPr>
        <w:t>FFS: Z = {99%(Mandatory), 90%(Optional)}</w:t>
      </w:r>
    </w:p>
    <w:p w14:paraId="410D09A8" w14:textId="77777777" w:rsidR="00EC4B9C" w:rsidRPr="00A857D9" w:rsidRDefault="00EC4B9C" w:rsidP="00EC4B9C">
      <w:pPr>
        <w:pStyle w:val="ListParagraph"/>
        <w:numPr>
          <w:ilvl w:val="1"/>
          <w:numId w:val="76"/>
        </w:numPr>
        <w:ind w:leftChars="0"/>
        <w:rPr>
          <w:b/>
          <w:bCs/>
        </w:rPr>
      </w:pPr>
      <w:r w:rsidRPr="00A857D9">
        <w:rPr>
          <w:b/>
          <w:bCs/>
        </w:rPr>
        <w:t>FFS assumptions for the followings: Company to report</w:t>
      </w:r>
    </w:p>
    <w:p w14:paraId="2C383B63" w14:textId="77777777" w:rsidR="00EC4B9C" w:rsidRPr="00A857D9" w:rsidRDefault="00EC4B9C" w:rsidP="00EC4B9C">
      <w:pPr>
        <w:pStyle w:val="ListParagraph"/>
        <w:numPr>
          <w:ilvl w:val="0"/>
          <w:numId w:val="76"/>
        </w:numPr>
        <w:ind w:leftChars="0" w:left="1800"/>
        <w:rPr>
          <w:b/>
          <w:bCs/>
        </w:rPr>
      </w:pPr>
      <w:r w:rsidRPr="00A857D9">
        <w:rPr>
          <w:b/>
          <w:bCs/>
        </w:rPr>
        <w:t>Random access schemes</w:t>
      </w:r>
    </w:p>
    <w:p w14:paraId="044B1824" w14:textId="77777777" w:rsidR="00EC4B9C" w:rsidRPr="00A857D9" w:rsidRDefault="00EC4B9C" w:rsidP="00EC4B9C">
      <w:pPr>
        <w:pStyle w:val="ListParagraph"/>
        <w:numPr>
          <w:ilvl w:val="0"/>
          <w:numId w:val="76"/>
        </w:numPr>
        <w:ind w:leftChars="0" w:left="1800"/>
        <w:rPr>
          <w:b/>
          <w:bCs/>
        </w:rPr>
      </w:pPr>
      <w:r w:rsidRPr="00A857D9">
        <w:rPr>
          <w:b/>
          <w:bCs/>
        </w:rPr>
        <w:t>R2D and D2R data rate</w:t>
      </w:r>
    </w:p>
    <w:p w14:paraId="4FE9C204" w14:textId="77777777" w:rsidR="00EC4B9C" w:rsidRPr="00A857D9" w:rsidRDefault="00EC4B9C" w:rsidP="00EC4B9C">
      <w:pPr>
        <w:pStyle w:val="ListParagraph"/>
        <w:numPr>
          <w:ilvl w:val="0"/>
          <w:numId w:val="76"/>
        </w:numPr>
        <w:ind w:leftChars="0" w:left="1800"/>
        <w:rPr>
          <w:b/>
          <w:bCs/>
        </w:rPr>
      </w:pPr>
      <w:r w:rsidRPr="00A857D9">
        <w:rPr>
          <w:b/>
          <w:bCs/>
        </w:rPr>
        <w:t>Message size</w:t>
      </w:r>
    </w:p>
    <w:p w14:paraId="55C50259" w14:textId="77777777" w:rsidR="00EC4B9C" w:rsidRPr="00A857D9" w:rsidRDefault="00EC4B9C" w:rsidP="00EC4B9C">
      <w:pPr>
        <w:pStyle w:val="ListParagraph"/>
        <w:numPr>
          <w:ilvl w:val="0"/>
          <w:numId w:val="76"/>
        </w:numPr>
        <w:ind w:leftChars="0" w:left="1800"/>
        <w:rPr>
          <w:b/>
          <w:bCs/>
        </w:rPr>
      </w:pPr>
      <w:r w:rsidRPr="00A857D9">
        <w:rPr>
          <w:b/>
          <w:bCs/>
        </w:rPr>
        <w:t>Device distribution, [near, middle, far] = [TBD%, TBD%, TBD%]</w:t>
      </w:r>
    </w:p>
    <w:p w14:paraId="01F7E395" w14:textId="77777777" w:rsidR="00EC4B9C" w:rsidRPr="00A857D9" w:rsidRDefault="00EC4B9C" w:rsidP="00EC4B9C">
      <w:pPr>
        <w:pStyle w:val="ListParagraph"/>
        <w:numPr>
          <w:ilvl w:val="0"/>
          <w:numId w:val="76"/>
        </w:numPr>
        <w:ind w:leftChars="0" w:left="1800"/>
        <w:rPr>
          <w:b/>
          <w:bCs/>
        </w:rPr>
      </w:pPr>
      <w:r w:rsidRPr="00A857D9">
        <w:rPr>
          <w:b/>
          <w:bCs/>
        </w:rPr>
        <w:t>Impact of RF energy harvesting and power consumption</w:t>
      </w:r>
    </w:p>
    <w:p w14:paraId="1DE2770A" w14:textId="77777777" w:rsidR="00EC4B9C" w:rsidRPr="00A857D9" w:rsidRDefault="00EC4B9C" w:rsidP="00EC4B9C">
      <w:pPr>
        <w:pStyle w:val="ListParagraph"/>
        <w:numPr>
          <w:ilvl w:val="0"/>
          <w:numId w:val="76"/>
        </w:numPr>
        <w:ind w:leftChars="0" w:left="1800"/>
        <w:rPr>
          <w:b/>
          <w:bCs/>
        </w:rPr>
      </w:pPr>
      <w:r w:rsidRPr="00A857D9">
        <w:rPr>
          <w:b/>
          <w:bCs/>
        </w:rPr>
        <w:lastRenderedPageBreak/>
        <w:t>device number</w:t>
      </w:r>
    </w:p>
    <w:p w14:paraId="468C240E" w14:textId="77777777" w:rsidR="00EC4B9C" w:rsidRDefault="00EC4B9C" w:rsidP="00343D12"/>
    <w:p w14:paraId="3A3D2B8B" w14:textId="77777777" w:rsidR="00EC4B9C" w:rsidRPr="00CB4638" w:rsidRDefault="00EC4B9C" w:rsidP="00EC4B9C">
      <w:pPr>
        <w:rPr>
          <w:b/>
          <w:bCs/>
        </w:rPr>
      </w:pPr>
      <w:r w:rsidRPr="00CB4638">
        <w:rPr>
          <w:b/>
          <w:bCs/>
        </w:rPr>
        <w:t>Proposal 6: Adopt following KPIs for evaluation purpose.</w:t>
      </w:r>
    </w:p>
    <w:p w14:paraId="57BC36C8" w14:textId="77777777" w:rsidR="00EC4B9C" w:rsidRPr="00CB4638" w:rsidRDefault="00EC4B9C" w:rsidP="00EC4B9C">
      <w:pPr>
        <w:pStyle w:val="ListParagraph"/>
        <w:numPr>
          <w:ilvl w:val="0"/>
          <w:numId w:val="11"/>
        </w:numPr>
        <w:ind w:leftChars="0"/>
        <w:rPr>
          <w:b/>
          <w:bCs/>
        </w:rPr>
      </w:pPr>
      <w:r w:rsidRPr="00CB4638">
        <w:rPr>
          <w:b/>
          <w:bCs/>
        </w:rPr>
        <w:t>Latency for single device (sec)</w:t>
      </w:r>
    </w:p>
    <w:p w14:paraId="6A8E74D7" w14:textId="77777777" w:rsidR="00EC4B9C" w:rsidRPr="00CB4638" w:rsidRDefault="00EC4B9C" w:rsidP="00EC4B9C">
      <w:pPr>
        <w:pStyle w:val="ListParagraph"/>
        <w:numPr>
          <w:ilvl w:val="0"/>
          <w:numId w:val="11"/>
        </w:numPr>
        <w:ind w:leftChars="0"/>
        <w:rPr>
          <w:b/>
          <w:bCs/>
        </w:rPr>
      </w:pPr>
      <w:r w:rsidRPr="00CB4638">
        <w:rPr>
          <w:b/>
          <w:bCs/>
        </w:rPr>
        <w:t>Inventory completion time (sec)</w:t>
      </w:r>
    </w:p>
    <w:p w14:paraId="7625424E" w14:textId="77777777" w:rsidR="00EC4B9C" w:rsidRPr="00CB4638" w:rsidRDefault="00EC4B9C" w:rsidP="00EC4B9C">
      <w:pPr>
        <w:pStyle w:val="ListParagraph"/>
        <w:numPr>
          <w:ilvl w:val="0"/>
          <w:numId w:val="11"/>
        </w:numPr>
        <w:ind w:leftChars="0"/>
        <w:rPr>
          <w:b/>
          <w:bCs/>
        </w:rPr>
      </w:pPr>
      <w:r w:rsidRPr="00CB4638">
        <w:rPr>
          <w:b/>
          <w:bCs/>
        </w:rPr>
        <w:t>Device power/energy consumption (uW/uJ)</w:t>
      </w:r>
    </w:p>
    <w:p w14:paraId="0E6DA140" w14:textId="77777777" w:rsidR="00EC4B9C" w:rsidRPr="00CB4638" w:rsidRDefault="00EC4B9C" w:rsidP="00EC4B9C">
      <w:pPr>
        <w:pStyle w:val="ListParagraph"/>
        <w:numPr>
          <w:ilvl w:val="0"/>
          <w:numId w:val="11"/>
        </w:numPr>
        <w:ind w:leftChars="0"/>
        <w:rPr>
          <w:b/>
          <w:bCs/>
        </w:rPr>
      </w:pPr>
      <w:r w:rsidRPr="00CB4638">
        <w:rPr>
          <w:b/>
          <w:bCs/>
        </w:rPr>
        <w:t>Energy storage size (uF)</w:t>
      </w:r>
    </w:p>
    <w:p w14:paraId="5B85E208" w14:textId="77777777" w:rsidR="00EC4B9C" w:rsidRDefault="00EC4B9C" w:rsidP="00343D12"/>
    <w:p w14:paraId="3302C737" w14:textId="77777777" w:rsidR="00F35003" w:rsidRPr="00DD73BB" w:rsidRDefault="00F35003" w:rsidP="00F35003">
      <w:pPr>
        <w:rPr>
          <w:b/>
          <w:bCs/>
        </w:rPr>
      </w:pPr>
      <w:r w:rsidRPr="0008323F">
        <w:rPr>
          <w:b/>
          <w:bCs/>
        </w:rPr>
        <w:t>Proposal 7: For evaluation, have lower priority for D2T2-A1 and D2T2-B.</w:t>
      </w:r>
    </w:p>
    <w:p w14:paraId="4C0D9D3E" w14:textId="77777777" w:rsidR="005774DF" w:rsidRDefault="005774DF" w:rsidP="00343D12"/>
    <w:p w14:paraId="45679CE8" w14:textId="0901418D" w:rsidR="00F35003" w:rsidRPr="008918E4" w:rsidRDefault="00F35003" w:rsidP="00F35003">
      <w:pPr>
        <w:rPr>
          <w:b/>
          <w:bCs/>
        </w:rPr>
      </w:pPr>
      <w:r w:rsidRPr="0008323F">
        <w:rPr>
          <w:b/>
          <w:bCs/>
        </w:rPr>
        <w:t>Proposal 8: For evaluation purpose, update following table with the choices of R2D spectrum and D2R spectrum.</w:t>
      </w:r>
    </w:p>
    <w:tbl>
      <w:tblPr>
        <w:tblW w:w="4948"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82"/>
        <w:gridCol w:w="1168"/>
        <w:gridCol w:w="2512"/>
        <w:gridCol w:w="1436"/>
        <w:gridCol w:w="1440"/>
        <w:gridCol w:w="1605"/>
      </w:tblGrid>
      <w:tr w:rsidR="00F35003" w:rsidRPr="00400151" w14:paraId="79116234" w14:textId="77777777" w:rsidTr="00F33593">
        <w:tc>
          <w:tcPr>
            <w:tcW w:w="585" w:type="pct"/>
            <w:shd w:val="clear" w:color="auto" w:fill="auto"/>
            <w:vAlign w:val="center"/>
          </w:tcPr>
          <w:p w14:paraId="32FB580F" w14:textId="77777777" w:rsidR="00F35003" w:rsidRPr="00400151" w:rsidRDefault="00F35003" w:rsidP="00F33593">
            <w:pPr>
              <w:jc w:val="center"/>
              <w:rPr>
                <w:rFonts w:eastAsia="DengXian"/>
                <w:b/>
                <w:sz w:val="16"/>
                <w:szCs w:val="21"/>
                <w:lang w:eastAsia="zh-CN"/>
              </w:rPr>
            </w:pPr>
            <w:r w:rsidRPr="00400151">
              <w:rPr>
                <w:rFonts w:eastAsia="DengXian"/>
                <w:b/>
                <w:sz w:val="16"/>
                <w:szCs w:val="21"/>
                <w:lang w:eastAsia="zh-CN"/>
              </w:rPr>
              <w:t>Scenario</w:t>
            </w:r>
          </w:p>
        </w:tc>
        <w:tc>
          <w:tcPr>
            <w:tcW w:w="632" w:type="pct"/>
            <w:shd w:val="clear" w:color="auto" w:fill="auto"/>
            <w:vAlign w:val="center"/>
          </w:tcPr>
          <w:p w14:paraId="6F6E00E0" w14:textId="77777777" w:rsidR="00F35003" w:rsidRPr="00400151" w:rsidRDefault="00F35003" w:rsidP="00F33593">
            <w:pPr>
              <w:jc w:val="center"/>
              <w:rPr>
                <w:rFonts w:eastAsia="DengXian"/>
                <w:b/>
                <w:sz w:val="16"/>
                <w:szCs w:val="21"/>
                <w:lang w:eastAsia="zh-CN"/>
              </w:rPr>
            </w:pPr>
            <w:r w:rsidRPr="00400151">
              <w:rPr>
                <w:rFonts w:eastAsia="DengXian"/>
                <w:b/>
                <w:sz w:val="16"/>
                <w:szCs w:val="21"/>
                <w:lang w:eastAsia="zh-CN"/>
              </w:rPr>
              <w:t>CW Inside/outside topology</w:t>
            </w:r>
          </w:p>
        </w:tc>
        <w:tc>
          <w:tcPr>
            <w:tcW w:w="1359" w:type="pct"/>
            <w:shd w:val="clear" w:color="auto" w:fill="auto"/>
            <w:vAlign w:val="center"/>
          </w:tcPr>
          <w:p w14:paraId="6A2491E0" w14:textId="77777777" w:rsidR="00F35003" w:rsidRPr="00400151" w:rsidRDefault="00F35003" w:rsidP="00F33593">
            <w:pPr>
              <w:jc w:val="center"/>
              <w:rPr>
                <w:rFonts w:eastAsia="DengXian"/>
                <w:b/>
                <w:sz w:val="16"/>
                <w:szCs w:val="21"/>
                <w:lang w:eastAsia="zh-CN"/>
              </w:rPr>
            </w:pPr>
            <w:r w:rsidRPr="00400151">
              <w:rPr>
                <w:rFonts w:eastAsia="DengXian"/>
                <w:b/>
                <w:sz w:val="16"/>
                <w:szCs w:val="21"/>
                <w:lang w:eastAsia="zh-CN"/>
              </w:rPr>
              <w:t>Diagram of the scenario</w:t>
            </w:r>
          </w:p>
        </w:tc>
        <w:tc>
          <w:tcPr>
            <w:tcW w:w="777" w:type="pct"/>
            <w:shd w:val="clear" w:color="auto" w:fill="auto"/>
            <w:vAlign w:val="center"/>
          </w:tcPr>
          <w:p w14:paraId="17FD2BFF" w14:textId="77777777" w:rsidR="00F35003" w:rsidRPr="00400151" w:rsidRDefault="00F35003" w:rsidP="00F33593">
            <w:pPr>
              <w:jc w:val="center"/>
              <w:rPr>
                <w:rFonts w:eastAsia="DengXian"/>
                <w:b/>
                <w:sz w:val="16"/>
                <w:szCs w:val="21"/>
                <w:lang w:eastAsia="zh-CN"/>
              </w:rPr>
            </w:pPr>
            <w:r w:rsidRPr="00400151">
              <w:rPr>
                <w:rFonts w:eastAsia="DengXian"/>
                <w:b/>
                <w:sz w:val="16"/>
                <w:szCs w:val="21"/>
                <w:lang w:eastAsia="zh-CN"/>
              </w:rPr>
              <w:t>CW spectrum</w:t>
            </w:r>
          </w:p>
        </w:tc>
        <w:tc>
          <w:tcPr>
            <w:tcW w:w="779" w:type="pct"/>
            <w:shd w:val="clear" w:color="auto" w:fill="auto"/>
            <w:vAlign w:val="center"/>
          </w:tcPr>
          <w:p w14:paraId="668DA582" w14:textId="77777777" w:rsidR="00F35003" w:rsidRPr="00400151" w:rsidRDefault="00F35003" w:rsidP="00F33593">
            <w:pPr>
              <w:jc w:val="center"/>
              <w:rPr>
                <w:rFonts w:eastAsia="DengXian"/>
                <w:b/>
                <w:sz w:val="16"/>
                <w:szCs w:val="21"/>
                <w:lang w:eastAsia="zh-CN"/>
              </w:rPr>
            </w:pPr>
            <w:r w:rsidRPr="00400151">
              <w:rPr>
                <w:rFonts w:eastAsia="DengXian"/>
                <w:b/>
                <w:sz w:val="16"/>
                <w:szCs w:val="21"/>
                <w:lang w:eastAsia="zh-CN"/>
              </w:rPr>
              <w:t>D2R spectrum</w:t>
            </w:r>
          </w:p>
        </w:tc>
        <w:tc>
          <w:tcPr>
            <w:tcW w:w="867" w:type="pct"/>
            <w:shd w:val="clear" w:color="auto" w:fill="auto"/>
            <w:vAlign w:val="center"/>
          </w:tcPr>
          <w:p w14:paraId="63135E31" w14:textId="77777777" w:rsidR="00F35003" w:rsidRPr="00400151" w:rsidRDefault="00F35003" w:rsidP="00F33593">
            <w:pPr>
              <w:jc w:val="center"/>
              <w:rPr>
                <w:rFonts w:eastAsia="DengXian"/>
                <w:b/>
                <w:sz w:val="16"/>
                <w:szCs w:val="21"/>
                <w:lang w:eastAsia="zh-CN"/>
              </w:rPr>
            </w:pPr>
            <w:r w:rsidRPr="00400151">
              <w:rPr>
                <w:rFonts w:eastAsia="DengXian"/>
                <w:b/>
                <w:sz w:val="16"/>
                <w:szCs w:val="21"/>
                <w:lang w:eastAsia="zh-CN"/>
              </w:rPr>
              <w:t>R2D spectrum</w:t>
            </w:r>
          </w:p>
        </w:tc>
      </w:tr>
      <w:tr w:rsidR="00F35003" w:rsidRPr="00400151" w14:paraId="7174E46A" w14:textId="77777777" w:rsidTr="00F33593">
        <w:tc>
          <w:tcPr>
            <w:tcW w:w="585" w:type="pct"/>
            <w:shd w:val="clear" w:color="auto" w:fill="auto"/>
            <w:vAlign w:val="center"/>
          </w:tcPr>
          <w:p w14:paraId="2AF14E04" w14:textId="77777777" w:rsidR="00F35003" w:rsidRPr="00400151" w:rsidRDefault="00F35003" w:rsidP="00F33593">
            <w:pPr>
              <w:jc w:val="center"/>
              <w:rPr>
                <w:rFonts w:eastAsia="DengXian"/>
                <w:sz w:val="16"/>
                <w:szCs w:val="21"/>
                <w:lang w:eastAsia="zh-CN"/>
              </w:rPr>
            </w:pPr>
            <w:r w:rsidRPr="00400151">
              <w:rPr>
                <w:rFonts w:eastAsia="DengXian"/>
                <w:b/>
                <w:sz w:val="16"/>
                <w:szCs w:val="21"/>
                <w:lang w:eastAsia="zh-CN"/>
              </w:rPr>
              <w:t>D1T1-A1</w:t>
            </w:r>
          </w:p>
        </w:tc>
        <w:tc>
          <w:tcPr>
            <w:tcW w:w="632" w:type="pct"/>
            <w:vMerge w:val="restart"/>
            <w:shd w:val="clear" w:color="auto" w:fill="auto"/>
            <w:vAlign w:val="center"/>
          </w:tcPr>
          <w:p w14:paraId="064AC34D" w14:textId="77777777" w:rsidR="00F35003" w:rsidRPr="00400151" w:rsidRDefault="00F35003" w:rsidP="00F33593">
            <w:pPr>
              <w:jc w:val="center"/>
              <w:rPr>
                <w:rFonts w:eastAsia="DengXian"/>
                <w:noProof/>
                <w:sz w:val="16"/>
                <w:szCs w:val="21"/>
                <w:lang w:eastAsia="zh-CN"/>
              </w:rPr>
            </w:pPr>
            <w:r w:rsidRPr="00400151">
              <w:rPr>
                <w:rFonts w:eastAsia="DengXian"/>
                <w:noProof/>
                <w:sz w:val="16"/>
                <w:szCs w:val="21"/>
                <w:lang w:eastAsia="zh-CN"/>
              </w:rPr>
              <w:t>CW inside topology</w:t>
            </w:r>
          </w:p>
        </w:tc>
        <w:tc>
          <w:tcPr>
            <w:tcW w:w="1359" w:type="pct"/>
            <w:shd w:val="clear" w:color="auto" w:fill="auto"/>
            <w:vAlign w:val="center"/>
          </w:tcPr>
          <w:p w14:paraId="7D331E43" w14:textId="77777777" w:rsidR="00F35003" w:rsidRPr="00400151" w:rsidRDefault="00F35003" w:rsidP="00F33593">
            <w:pPr>
              <w:jc w:val="center"/>
              <w:rPr>
                <w:rFonts w:eastAsia="DengXian"/>
                <w:sz w:val="16"/>
                <w:szCs w:val="21"/>
                <w:lang w:eastAsia="zh-CN"/>
              </w:rPr>
            </w:pPr>
            <w:r w:rsidRPr="00400151">
              <w:rPr>
                <w:rFonts w:eastAsia="DengXian"/>
                <w:noProof/>
                <w:sz w:val="16"/>
                <w:szCs w:val="21"/>
                <w:lang w:eastAsia="zh-CN"/>
              </w:rPr>
              <w:drawing>
                <wp:inline distT="0" distB="0" distL="0" distR="0" wp14:anchorId="5DF71E8E" wp14:editId="6C5C13F0">
                  <wp:extent cx="1330325" cy="276860"/>
                  <wp:effectExtent l="0" t="0" r="0" b="0"/>
                  <wp:docPr id="1647893591"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623181" name="图片 5" descr="A black background with a black square&#10;&#10;Description automatically generated with medium confidence"/>
                          <pic:cNvPicPr>
                            <a:picLocks noChangeAspect="1" noChangeArrowheads="1"/>
                          </pic:cNvPicPr>
                        </pic:nvPicPr>
                        <pic:blipFill>
                          <a:blip r:embed="rId12" cstate="print">
                            <a:extLst>
                              <a:ext uri="{28A0092B-C50C-407E-A947-70E740481C1C}">
                                <a14:useLocalDpi xmlns:a14="http://schemas.microsoft.com/office/drawing/2010/main" val="0"/>
                              </a:ext>
                            </a:extLst>
                          </a:blip>
                          <a:srcRect l="5055" t="48947" b="4823"/>
                          <a:stretch>
                            <a:fillRect/>
                          </a:stretch>
                        </pic:blipFill>
                        <pic:spPr bwMode="auto">
                          <a:xfrm>
                            <a:off x="0" y="0"/>
                            <a:ext cx="1330325" cy="276860"/>
                          </a:xfrm>
                          <a:prstGeom prst="rect">
                            <a:avLst/>
                          </a:prstGeom>
                          <a:noFill/>
                          <a:ln>
                            <a:noFill/>
                          </a:ln>
                        </pic:spPr>
                      </pic:pic>
                    </a:graphicData>
                  </a:graphic>
                </wp:inline>
              </w:drawing>
            </w:r>
          </w:p>
        </w:tc>
        <w:tc>
          <w:tcPr>
            <w:tcW w:w="777" w:type="pct"/>
            <w:shd w:val="clear" w:color="auto" w:fill="auto"/>
          </w:tcPr>
          <w:p w14:paraId="2D1CE082" w14:textId="77777777" w:rsidR="00F35003" w:rsidRPr="00400151" w:rsidRDefault="00F35003" w:rsidP="00F33593">
            <w:pPr>
              <w:widowControl w:val="0"/>
              <w:rPr>
                <w:rFonts w:eastAsia="DengXian"/>
                <w:sz w:val="16"/>
                <w:szCs w:val="21"/>
                <w:lang w:eastAsia="zh-CN"/>
              </w:rPr>
            </w:pPr>
            <w:r w:rsidRPr="00400151">
              <w:rPr>
                <w:rFonts w:eastAsia="DengXian"/>
                <w:sz w:val="16"/>
                <w:szCs w:val="21"/>
                <w:lang w:eastAsia="zh-CN"/>
              </w:rPr>
              <w:t>Case 1-1 (inside topology, DL)</w:t>
            </w:r>
          </w:p>
          <w:p w14:paraId="47DDB1EB" w14:textId="77777777" w:rsidR="00F35003" w:rsidRPr="00400151" w:rsidRDefault="00F35003" w:rsidP="00F33593">
            <w:pPr>
              <w:widowControl w:val="0"/>
              <w:rPr>
                <w:rFonts w:eastAsia="DengXian"/>
                <w:sz w:val="16"/>
                <w:szCs w:val="21"/>
                <w:lang w:eastAsia="zh-CN"/>
              </w:rPr>
            </w:pPr>
            <w:r w:rsidRPr="00400151">
              <w:rPr>
                <w:rFonts w:eastAsia="DengXian"/>
                <w:sz w:val="16"/>
                <w:szCs w:val="21"/>
                <w:lang w:eastAsia="zh-CN"/>
              </w:rPr>
              <w:t>Case 1-2 (inside topology, UL)</w:t>
            </w:r>
          </w:p>
        </w:tc>
        <w:tc>
          <w:tcPr>
            <w:tcW w:w="779" w:type="pct"/>
            <w:shd w:val="clear" w:color="auto" w:fill="auto"/>
          </w:tcPr>
          <w:p w14:paraId="1EFF6448" w14:textId="77777777" w:rsidR="00F35003" w:rsidRPr="00400151" w:rsidRDefault="00F35003" w:rsidP="00F33593">
            <w:pPr>
              <w:widowControl w:val="0"/>
              <w:rPr>
                <w:rFonts w:eastAsia="DengXian"/>
                <w:sz w:val="16"/>
                <w:szCs w:val="21"/>
                <w:lang w:eastAsia="zh-CN"/>
              </w:rPr>
            </w:pPr>
            <w:r w:rsidRPr="00400151">
              <w:rPr>
                <w:rFonts w:eastAsia="DengXian"/>
                <w:sz w:val="16"/>
                <w:szCs w:val="21"/>
                <w:lang w:eastAsia="zh-CN"/>
              </w:rPr>
              <w:t>Same as CW</w:t>
            </w:r>
          </w:p>
        </w:tc>
        <w:tc>
          <w:tcPr>
            <w:tcW w:w="867" w:type="pct"/>
            <w:shd w:val="clear" w:color="auto" w:fill="auto"/>
          </w:tcPr>
          <w:p w14:paraId="46B6E4D0" w14:textId="77777777" w:rsidR="00F35003" w:rsidRPr="00400151" w:rsidRDefault="00F35003" w:rsidP="00F33593">
            <w:pPr>
              <w:widowControl w:val="0"/>
              <w:rPr>
                <w:rFonts w:eastAsia="DengXian"/>
                <w:color w:val="FF0000"/>
                <w:sz w:val="16"/>
                <w:szCs w:val="21"/>
                <w:lang w:eastAsia="zh-CN"/>
              </w:rPr>
            </w:pPr>
            <w:r w:rsidRPr="00400151">
              <w:rPr>
                <w:rFonts w:eastAsia="DengXian"/>
                <w:color w:val="FF0000"/>
                <w:sz w:val="16"/>
                <w:szCs w:val="21"/>
                <w:lang w:eastAsia="zh-CN"/>
              </w:rPr>
              <w:t>DL</w:t>
            </w:r>
          </w:p>
        </w:tc>
      </w:tr>
      <w:tr w:rsidR="00F35003" w:rsidRPr="00400151" w14:paraId="4C835A75" w14:textId="77777777" w:rsidTr="00F33593">
        <w:tc>
          <w:tcPr>
            <w:tcW w:w="585" w:type="pct"/>
            <w:shd w:val="clear" w:color="auto" w:fill="auto"/>
            <w:vAlign w:val="center"/>
          </w:tcPr>
          <w:p w14:paraId="2C6BA315" w14:textId="77777777" w:rsidR="00F35003" w:rsidRPr="00400151" w:rsidRDefault="00F35003" w:rsidP="00F33593">
            <w:pPr>
              <w:jc w:val="center"/>
              <w:rPr>
                <w:rFonts w:eastAsia="DengXian"/>
                <w:sz w:val="16"/>
                <w:szCs w:val="21"/>
                <w:lang w:eastAsia="zh-CN"/>
              </w:rPr>
            </w:pPr>
            <w:r w:rsidRPr="00400151">
              <w:rPr>
                <w:rFonts w:eastAsia="DengXian"/>
                <w:b/>
                <w:sz w:val="16"/>
                <w:szCs w:val="21"/>
                <w:lang w:eastAsia="zh-CN"/>
              </w:rPr>
              <w:t>D1T1-A2</w:t>
            </w:r>
          </w:p>
        </w:tc>
        <w:tc>
          <w:tcPr>
            <w:tcW w:w="632" w:type="pct"/>
            <w:vMerge/>
            <w:shd w:val="clear" w:color="auto" w:fill="auto"/>
            <w:vAlign w:val="center"/>
          </w:tcPr>
          <w:p w14:paraId="385C17C0" w14:textId="77777777" w:rsidR="00F35003" w:rsidRPr="00400151" w:rsidRDefault="00F35003" w:rsidP="00F33593">
            <w:pPr>
              <w:jc w:val="center"/>
              <w:rPr>
                <w:rFonts w:eastAsia="DengXian"/>
                <w:noProof/>
                <w:sz w:val="16"/>
                <w:szCs w:val="21"/>
                <w:lang w:eastAsia="zh-CN"/>
              </w:rPr>
            </w:pPr>
          </w:p>
        </w:tc>
        <w:tc>
          <w:tcPr>
            <w:tcW w:w="1359" w:type="pct"/>
            <w:shd w:val="clear" w:color="auto" w:fill="auto"/>
            <w:vAlign w:val="center"/>
          </w:tcPr>
          <w:p w14:paraId="4007E04A" w14:textId="77777777" w:rsidR="00F35003" w:rsidRPr="00400151" w:rsidRDefault="00F35003" w:rsidP="00F33593">
            <w:pPr>
              <w:jc w:val="center"/>
              <w:rPr>
                <w:rFonts w:eastAsia="DengXian"/>
                <w:sz w:val="16"/>
                <w:szCs w:val="21"/>
                <w:lang w:eastAsia="zh-CN"/>
              </w:rPr>
            </w:pPr>
            <w:r w:rsidRPr="00400151">
              <w:rPr>
                <w:rFonts w:eastAsia="DengXian"/>
                <w:noProof/>
                <w:sz w:val="16"/>
                <w:szCs w:val="21"/>
                <w:lang w:eastAsia="zh-CN"/>
              </w:rPr>
              <w:drawing>
                <wp:inline distT="0" distB="0" distL="0" distR="0" wp14:anchorId="2375BCAD" wp14:editId="76D3EE45">
                  <wp:extent cx="831215" cy="387985"/>
                  <wp:effectExtent l="0" t="0" r="0" b="0"/>
                  <wp:docPr id="1694781384" name="图片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768836" name="图片 6" descr="A black background with a black square&#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l="15254" t="44913"/>
                          <a:stretch>
                            <a:fillRect/>
                          </a:stretch>
                        </pic:blipFill>
                        <pic:spPr bwMode="auto">
                          <a:xfrm>
                            <a:off x="0" y="0"/>
                            <a:ext cx="831215" cy="387985"/>
                          </a:xfrm>
                          <a:prstGeom prst="rect">
                            <a:avLst/>
                          </a:prstGeom>
                          <a:noFill/>
                          <a:ln>
                            <a:noFill/>
                          </a:ln>
                        </pic:spPr>
                      </pic:pic>
                    </a:graphicData>
                  </a:graphic>
                </wp:inline>
              </w:drawing>
            </w:r>
          </w:p>
        </w:tc>
        <w:tc>
          <w:tcPr>
            <w:tcW w:w="777" w:type="pct"/>
            <w:shd w:val="clear" w:color="auto" w:fill="auto"/>
          </w:tcPr>
          <w:p w14:paraId="093451ED" w14:textId="77777777" w:rsidR="00F35003" w:rsidRPr="00400151" w:rsidRDefault="00F35003" w:rsidP="00F33593">
            <w:pPr>
              <w:widowControl w:val="0"/>
              <w:rPr>
                <w:rFonts w:eastAsia="DengXian"/>
                <w:sz w:val="16"/>
                <w:szCs w:val="21"/>
              </w:rPr>
            </w:pPr>
            <w:r w:rsidRPr="00400151">
              <w:rPr>
                <w:rFonts w:eastAsia="DengXian"/>
                <w:sz w:val="16"/>
                <w:szCs w:val="21"/>
                <w:lang w:eastAsia="zh-CN"/>
              </w:rPr>
              <w:t>Same as D1T1-A1</w:t>
            </w:r>
          </w:p>
        </w:tc>
        <w:tc>
          <w:tcPr>
            <w:tcW w:w="779" w:type="pct"/>
            <w:shd w:val="clear" w:color="auto" w:fill="auto"/>
          </w:tcPr>
          <w:p w14:paraId="373798CF" w14:textId="77777777" w:rsidR="00F35003" w:rsidRPr="00400151" w:rsidRDefault="00F35003" w:rsidP="00F33593">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6AEE2160" w14:textId="77777777" w:rsidR="00F35003" w:rsidRPr="00400151" w:rsidRDefault="00F35003" w:rsidP="00F33593">
            <w:pPr>
              <w:widowControl w:val="0"/>
              <w:rPr>
                <w:rFonts w:eastAsia="DengXian"/>
                <w:color w:val="FF0000"/>
                <w:sz w:val="16"/>
                <w:szCs w:val="21"/>
              </w:rPr>
            </w:pPr>
            <w:r>
              <w:rPr>
                <w:rFonts w:eastAsia="DengXian"/>
                <w:color w:val="FF0000"/>
                <w:sz w:val="16"/>
                <w:szCs w:val="21"/>
              </w:rPr>
              <w:t>DL</w:t>
            </w:r>
          </w:p>
        </w:tc>
      </w:tr>
      <w:tr w:rsidR="00F35003" w:rsidRPr="00400151" w14:paraId="6BC871AF" w14:textId="77777777" w:rsidTr="00F33593">
        <w:tc>
          <w:tcPr>
            <w:tcW w:w="585" w:type="pct"/>
            <w:shd w:val="clear" w:color="auto" w:fill="auto"/>
            <w:vAlign w:val="center"/>
          </w:tcPr>
          <w:p w14:paraId="66321AA3" w14:textId="77777777" w:rsidR="00F35003" w:rsidRPr="00400151" w:rsidRDefault="00F35003" w:rsidP="00F33593">
            <w:pPr>
              <w:jc w:val="center"/>
              <w:rPr>
                <w:rFonts w:eastAsia="DengXian"/>
                <w:sz w:val="16"/>
                <w:szCs w:val="21"/>
                <w:lang w:eastAsia="zh-CN"/>
              </w:rPr>
            </w:pPr>
            <w:r w:rsidRPr="00400151">
              <w:rPr>
                <w:rFonts w:eastAsia="DengXian"/>
                <w:b/>
                <w:sz w:val="16"/>
                <w:szCs w:val="21"/>
                <w:lang w:eastAsia="zh-CN"/>
              </w:rPr>
              <w:t>D1T1-B</w:t>
            </w:r>
          </w:p>
        </w:tc>
        <w:tc>
          <w:tcPr>
            <w:tcW w:w="632" w:type="pct"/>
            <w:shd w:val="clear" w:color="auto" w:fill="auto"/>
            <w:vAlign w:val="center"/>
          </w:tcPr>
          <w:p w14:paraId="2B34BAC7" w14:textId="77777777" w:rsidR="00F35003" w:rsidRPr="00400151" w:rsidRDefault="00F35003" w:rsidP="00F33593">
            <w:pPr>
              <w:jc w:val="center"/>
              <w:rPr>
                <w:rFonts w:eastAsia="DengXian"/>
                <w:noProof/>
                <w:sz w:val="16"/>
                <w:szCs w:val="21"/>
                <w:lang w:eastAsia="zh-CN"/>
              </w:rPr>
            </w:pPr>
            <w:r w:rsidRPr="00400151">
              <w:rPr>
                <w:rFonts w:eastAsia="DengXian"/>
                <w:noProof/>
                <w:sz w:val="16"/>
                <w:szCs w:val="21"/>
                <w:lang w:eastAsia="zh-CN"/>
              </w:rPr>
              <w:t>CW outside topology</w:t>
            </w:r>
          </w:p>
        </w:tc>
        <w:tc>
          <w:tcPr>
            <w:tcW w:w="1359" w:type="pct"/>
            <w:shd w:val="clear" w:color="auto" w:fill="auto"/>
            <w:vAlign w:val="center"/>
          </w:tcPr>
          <w:p w14:paraId="20EE3CC9" w14:textId="77777777" w:rsidR="00F35003" w:rsidRPr="00400151" w:rsidRDefault="00F35003" w:rsidP="00F33593">
            <w:pPr>
              <w:jc w:val="center"/>
              <w:rPr>
                <w:rFonts w:eastAsia="DengXian"/>
                <w:sz w:val="16"/>
                <w:szCs w:val="21"/>
                <w:lang w:eastAsia="zh-CN"/>
              </w:rPr>
            </w:pPr>
            <w:r w:rsidRPr="00400151">
              <w:rPr>
                <w:rFonts w:eastAsia="DengXian"/>
                <w:noProof/>
                <w:sz w:val="16"/>
                <w:szCs w:val="21"/>
                <w:lang w:eastAsia="zh-CN"/>
              </w:rPr>
              <w:drawing>
                <wp:inline distT="0" distB="0" distL="0" distR="0" wp14:anchorId="3B68BA76" wp14:editId="3BC62233">
                  <wp:extent cx="1219200" cy="304800"/>
                  <wp:effectExtent l="0" t="0" r="0" b="0"/>
                  <wp:docPr id="1866530145"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39430" name="图片 1" descr="A black background with a black square&#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777" w:type="pct"/>
            <w:shd w:val="clear" w:color="auto" w:fill="auto"/>
          </w:tcPr>
          <w:p w14:paraId="6E9EB259" w14:textId="77777777" w:rsidR="00F35003" w:rsidRPr="00400151" w:rsidRDefault="00F35003" w:rsidP="00F33593">
            <w:pPr>
              <w:widowControl w:val="0"/>
              <w:rPr>
                <w:rFonts w:eastAsia="DengXian"/>
                <w:sz w:val="16"/>
                <w:szCs w:val="21"/>
                <w:lang w:eastAsia="zh-CN"/>
              </w:rPr>
            </w:pPr>
            <w:r w:rsidRPr="00400151">
              <w:rPr>
                <w:rFonts w:eastAsia="DengXian"/>
                <w:sz w:val="16"/>
                <w:szCs w:val="21"/>
                <w:lang w:eastAsia="zh-CN"/>
              </w:rPr>
              <w:t>Case 1-4 (outside topology, UL)</w:t>
            </w:r>
          </w:p>
        </w:tc>
        <w:tc>
          <w:tcPr>
            <w:tcW w:w="779" w:type="pct"/>
            <w:shd w:val="clear" w:color="auto" w:fill="auto"/>
          </w:tcPr>
          <w:p w14:paraId="592CFD89" w14:textId="77777777" w:rsidR="00F35003" w:rsidRPr="00400151" w:rsidRDefault="00F35003" w:rsidP="00F33593">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2E075EB1" w14:textId="77777777" w:rsidR="00F35003" w:rsidRPr="00400151" w:rsidRDefault="00F35003" w:rsidP="00F33593">
            <w:pPr>
              <w:widowControl w:val="0"/>
              <w:rPr>
                <w:rFonts w:eastAsia="DengXian"/>
                <w:color w:val="FF0000"/>
                <w:sz w:val="16"/>
                <w:szCs w:val="21"/>
              </w:rPr>
            </w:pPr>
            <w:r>
              <w:rPr>
                <w:rFonts w:eastAsia="DengXian"/>
                <w:color w:val="FF0000"/>
                <w:sz w:val="16"/>
                <w:szCs w:val="21"/>
              </w:rPr>
              <w:t>DL</w:t>
            </w:r>
          </w:p>
        </w:tc>
      </w:tr>
      <w:tr w:rsidR="00F35003" w:rsidRPr="00400151" w14:paraId="25772543" w14:textId="77777777" w:rsidTr="00F33593">
        <w:tc>
          <w:tcPr>
            <w:tcW w:w="585" w:type="pct"/>
            <w:shd w:val="clear" w:color="auto" w:fill="auto"/>
            <w:vAlign w:val="center"/>
          </w:tcPr>
          <w:p w14:paraId="03BE280F" w14:textId="77777777" w:rsidR="00F35003" w:rsidRPr="00400151" w:rsidRDefault="00F35003" w:rsidP="00F33593">
            <w:pPr>
              <w:jc w:val="center"/>
              <w:rPr>
                <w:rFonts w:eastAsia="DengXian"/>
                <w:sz w:val="16"/>
                <w:szCs w:val="21"/>
                <w:lang w:eastAsia="zh-CN"/>
              </w:rPr>
            </w:pPr>
            <w:r w:rsidRPr="00400151">
              <w:rPr>
                <w:rFonts w:eastAsia="DengXian"/>
                <w:b/>
                <w:sz w:val="16"/>
                <w:szCs w:val="21"/>
                <w:lang w:eastAsia="zh-CN"/>
              </w:rPr>
              <w:t>D1T1-C</w:t>
            </w:r>
          </w:p>
        </w:tc>
        <w:tc>
          <w:tcPr>
            <w:tcW w:w="632" w:type="pct"/>
            <w:shd w:val="clear" w:color="auto" w:fill="auto"/>
            <w:vAlign w:val="center"/>
          </w:tcPr>
          <w:p w14:paraId="31138711" w14:textId="77777777" w:rsidR="00F35003" w:rsidRPr="00400151" w:rsidRDefault="00F35003" w:rsidP="00F33593">
            <w:pPr>
              <w:jc w:val="center"/>
              <w:rPr>
                <w:rFonts w:eastAsia="DengXian"/>
                <w:noProof/>
                <w:sz w:val="16"/>
                <w:szCs w:val="21"/>
                <w:lang w:eastAsia="zh-CN"/>
              </w:rPr>
            </w:pPr>
            <w:r w:rsidRPr="00400151">
              <w:rPr>
                <w:rFonts w:eastAsia="DengXian"/>
                <w:noProof/>
                <w:sz w:val="16"/>
                <w:szCs w:val="21"/>
                <w:lang w:eastAsia="zh-CN"/>
              </w:rPr>
              <w:t>No CW</w:t>
            </w:r>
          </w:p>
        </w:tc>
        <w:tc>
          <w:tcPr>
            <w:tcW w:w="1359" w:type="pct"/>
            <w:shd w:val="clear" w:color="auto" w:fill="auto"/>
            <w:vAlign w:val="center"/>
          </w:tcPr>
          <w:p w14:paraId="553152D1" w14:textId="77777777" w:rsidR="00F35003" w:rsidRPr="00400151" w:rsidRDefault="00F35003" w:rsidP="00F33593">
            <w:pPr>
              <w:jc w:val="center"/>
              <w:rPr>
                <w:rFonts w:eastAsia="DengXian"/>
                <w:sz w:val="16"/>
                <w:szCs w:val="21"/>
                <w:lang w:eastAsia="zh-CN"/>
              </w:rPr>
            </w:pPr>
            <w:r w:rsidRPr="00400151">
              <w:rPr>
                <w:rFonts w:eastAsia="DengXian"/>
                <w:noProof/>
                <w:sz w:val="16"/>
                <w:szCs w:val="21"/>
                <w:lang w:eastAsia="zh-CN"/>
              </w:rPr>
              <w:drawing>
                <wp:inline distT="0" distB="0" distL="0" distR="0" wp14:anchorId="3B1AD67E" wp14:editId="0FA3830F">
                  <wp:extent cx="741045" cy="325755"/>
                  <wp:effectExtent l="0" t="0" r="0" b="0"/>
                  <wp:docPr id="1780266881" name="图片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2472" name="图片 1" descr="A black background with a black square&#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41045" cy="325755"/>
                          </a:xfrm>
                          <a:prstGeom prst="rect">
                            <a:avLst/>
                          </a:prstGeom>
                          <a:noFill/>
                          <a:ln>
                            <a:noFill/>
                          </a:ln>
                        </pic:spPr>
                      </pic:pic>
                    </a:graphicData>
                  </a:graphic>
                </wp:inline>
              </w:drawing>
            </w:r>
          </w:p>
        </w:tc>
        <w:tc>
          <w:tcPr>
            <w:tcW w:w="777" w:type="pct"/>
            <w:shd w:val="clear" w:color="auto" w:fill="auto"/>
          </w:tcPr>
          <w:p w14:paraId="60430C3E" w14:textId="77777777" w:rsidR="00F35003" w:rsidRPr="00400151" w:rsidRDefault="00F35003" w:rsidP="00F33593">
            <w:pPr>
              <w:widowControl w:val="0"/>
              <w:rPr>
                <w:rFonts w:eastAsia="DengXian"/>
                <w:sz w:val="16"/>
                <w:szCs w:val="21"/>
                <w:lang w:eastAsia="zh-CN"/>
              </w:rPr>
            </w:pPr>
            <w:r w:rsidRPr="00400151">
              <w:rPr>
                <w:rFonts w:eastAsia="DengXian"/>
                <w:sz w:val="16"/>
                <w:szCs w:val="21"/>
                <w:lang w:eastAsia="zh-CN"/>
              </w:rPr>
              <w:t>N/A</w:t>
            </w:r>
          </w:p>
        </w:tc>
        <w:tc>
          <w:tcPr>
            <w:tcW w:w="779" w:type="pct"/>
            <w:shd w:val="clear" w:color="auto" w:fill="auto"/>
          </w:tcPr>
          <w:p w14:paraId="07398B15" w14:textId="77777777" w:rsidR="00F35003" w:rsidRPr="00400151" w:rsidRDefault="00F35003" w:rsidP="00F33593">
            <w:pPr>
              <w:widowControl w:val="0"/>
              <w:rPr>
                <w:rFonts w:eastAsia="DengXian"/>
                <w:sz w:val="16"/>
                <w:szCs w:val="21"/>
                <w:lang w:eastAsia="zh-CN"/>
              </w:rPr>
            </w:pPr>
            <w:r w:rsidRPr="00400151">
              <w:rPr>
                <w:rFonts w:eastAsia="DengXian"/>
                <w:sz w:val="16"/>
                <w:szCs w:val="21"/>
                <w:lang w:eastAsia="zh-CN"/>
              </w:rPr>
              <w:t>UL</w:t>
            </w:r>
          </w:p>
        </w:tc>
        <w:tc>
          <w:tcPr>
            <w:tcW w:w="867" w:type="pct"/>
            <w:shd w:val="clear" w:color="auto" w:fill="auto"/>
          </w:tcPr>
          <w:p w14:paraId="45994EF7" w14:textId="77777777" w:rsidR="00F35003" w:rsidRPr="00400151" w:rsidRDefault="00F35003" w:rsidP="00F33593">
            <w:pPr>
              <w:widowControl w:val="0"/>
              <w:rPr>
                <w:rFonts w:eastAsia="DengXian"/>
                <w:color w:val="FF0000"/>
                <w:sz w:val="16"/>
                <w:szCs w:val="21"/>
              </w:rPr>
            </w:pPr>
            <w:r>
              <w:rPr>
                <w:rFonts w:eastAsia="DengXian"/>
                <w:color w:val="FF0000"/>
                <w:sz w:val="16"/>
                <w:szCs w:val="21"/>
              </w:rPr>
              <w:t>DL</w:t>
            </w:r>
          </w:p>
        </w:tc>
      </w:tr>
      <w:tr w:rsidR="00F35003" w:rsidRPr="00400151" w14:paraId="7FF7EFEE" w14:textId="77777777" w:rsidTr="00F33593">
        <w:tc>
          <w:tcPr>
            <w:tcW w:w="585" w:type="pct"/>
            <w:shd w:val="clear" w:color="auto" w:fill="auto"/>
            <w:vAlign w:val="center"/>
          </w:tcPr>
          <w:p w14:paraId="66DD3269" w14:textId="77777777" w:rsidR="00F35003" w:rsidRPr="00400151" w:rsidRDefault="00F35003" w:rsidP="00F33593">
            <w:pPr>
              <w:jc w:val="center"/>
              <w:rPr>
                <w:rFonts w:eastAsia="DengXian"/>
                <w:b/>
                <w:sz w:val="16"/>
                <w:szCs w:val="21"/>
                <w:lang w:eastAsia="zh-CN"/>
              </w:rPr>
            </w:pPr>
            <w:r w:rsidRPr="00400151">
              <w:rPr>
                <w:rFonts w:eastAsia="DengXian"/>
                <w:b/>
                <w:sz w:val="16"/>
                <w:szCs w:val="21"/>
                <w:lang w:eastAsia="zh-CN"/>
              </w:rPr>
              <w:t>D2T2-A1</w:t>
            </w:r>
          </w:p>
          <w:p w14:paraId="4EE3D364" w14:textId="77777777" w:rsidR="00F35003" w:rsidRPr="00400151" w:rsidRDefault="00F35003" w:rsidP="00F33593">
            <w:pPr>
              <w:jc w:val="center"/>
              <w:rPr>
                <w:rFonts w:eastAsia="DengXian"/>
                <w:sz w:val="16"/>
                <w:szCs w:val="21"/>
                <w:lang w:eastAsia="zh-CN"/>
              </w:rPr>
            </w:pPr>
          </w:p>
        </w:tc>
        <w:tc>
          <w:tcPr>
            <w:tcW w:w="632" w:type="pct"/>
            <w:vMerge w:val="restart"/>
            <w:shd w:val="clear" w:color="auto" w:fill="auto"/>
            <w:vAlign w:val="center"/>
          </w:tcPr>
          <w:p w14:paraId="153176BA" w14:textId="77777777" w:rsidR="00F35003" w:rsidRPr="00400151" w:rsidRDefault="00F35003" w:rsidP="00F33593">
            <w:pPr>
              <w:jc w:val="center"/>
              <w:rPr>
                <w:rFonts w:eastAsia="DengXian"/>
                <w:noProof/>
                <w:sz w:val="16"/>
                <w:szCs w:val="21"/>
                <w:lang w:eastAsia="zh-CN"/>
              </w:rPr>
            </w:pPr>
            <w:r w:rsidRPr="00400151">
              <w:rPr>
                <w:rFonts w:eastAsia="DengXian"/>
                <w:noProof/>
                <w:sz w:val="16"/>
                <w:szCs w:val="21"/>
                <w:lang w:eastAsia="zh-CN"/>
              </w:rPr>
              <w:t>CW inside topology</w:t>
            </w:r>
          </w:p>
        </w:tc>
        <w:tc>
          <w:tcPr>
            <w:tcW w:w="1359" w:type="pct"/>
            <w:shd w:val="clear" w:color="auto" w:fill="auto"/>
            <w:vAlign w:val="center"/>
          </w:tcPr>
          <w:p w14:paraId="25A4776B" w14:textId="77777777" w:rsidR="00F35003" w:rsidRPr="00400151" w:rsidRDefault="00F35003" w:rsidP="00F33593">
            <w:pPr>
              <w:jc w:val="center"/>
              <w:rPr>
                <w:rFonts w:eastAsia="DengXian"/>
                <w:sz w:val="16"/>
                <w:szCs w:val="21"/>
                <w:lang w:eastAsia="zh-CN"/>
              </w:rPr>
            </w:pPr>
            <w:r w:rsidRPr="00400151">
              <w:rPr>
                <w:rFonts w:eastAsia="DengXian"/>
                <w:noProof/>
                <w:sz w:val="16"/>
                <w:szCs w:val="21"/>
                <w:lang w:eastAsia="zh-CN"/>
              </w:rPr>
              <w:drawing>
                <wp:inline distT="0" distB="0" distL="0" distR="0" wp14:anchorId="0EE77D6A" wp14:editId="61C3105D">
                  <wp:extent cx="1378585" cy="519430"/>
                  <wp:effectExtent l="0" t="0" r="0" b="0"/>
                  <wp:docPr id="1521804963" name="图片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32630" name="图片 2" descr="A black background with a black square&#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78585" cy="519430"/>
                          </a:xfrm>
                          <a:prstGeom prst="rect">
                            <a:avLst/>
                          </a:prstGeom>
                          <a:noFill/>
                          <a:ln>
                            <a:noFill/>
                          </a:ln>
                        </pic:spPr>
                      </pic:pic>
                    </a:graphicData>
                  </a:graphic>
                </wp:inline>
              </w:drawing>
            </w:r>
          </w:p>
        </w:tc>
        <w:tc>
          <w:tcPr>
            <w:tcW w:w="777" w:type="pct"/>
            <w:shd w:val="clear" w:color="auto" w:fill="auto"/>
          </w:tcPr>
          <w:p w14:paraId="3186000A" w14:textId="77777777" w:rsidR="00F35003" w:rsidRPr="00400151" w:rsidRDefault="00F35003" w:rsidP="00F33593">
            <w:pPr>
              <w:widowControl w:val="0"/>
              <w:rPr>
                <w:rFonts w:eastAsia="DengXian"/>
                <w:sz w:val="16"/>
                <w:szCs w:val="21"/>
                <w:lang w:eastAsia="zh-CN"/>
              </w:rPr>
            </w:pPr>
            <w:r w:rsidRPr="00400151">
              <w:rPr>
                <w:rFonts w:eastAsia="DengXian"/>
                <w:sz w:val="16"/>
                <w:szCs w:val="21"/>
                <w:lang w:eastAsia="zh-CN"/>
              </w:rPr>
              <w:t>Case 2-2 (inside topology, UL)</w:t>
            </w:r>
          </w:p>
        </w:tc>
        <w:tc>
          <w:tcPr>
            <w:tcW w:w="779" w:type="pct"/>
            <w:shd w:val="clear" w:color="auto" w:fill="auto"/>
          </w:tcPr>
          <w:p w14:paraId="7CBC5400" w14:textId="77777777" w:rsidR="00F35003" w:rsidRPr="00400151" w:rsidRDefault="00F35003" w:rsidP="00F33593">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5FEF7211" w14:textId="77777777" w:rsidR="00F35003" w:rsidRPr="00400151" w:rsidRDefault="00F35003" w:rsidP="00F33593">
            <w:pPr>
              <w:widowControl w:val="0"/>
              <w:rPr>
                <w:rFonts w:eastAsia="DengXian"/>
                <w:color w:val="FF0000"/>
                <w:sz w:val="16"/>
                <w:szCs w:val="21"/>
                <w:lang w:eastAsia="zh-CN"/>
              </w:rPr>
            </w:pPr>
            <w:r>
              <w:rPr>
                <w:rFonts w:eastAsia="DengXian"/>
                <w:color w:val="FF0000"/>
                <w:sz w:val="16"/>
                <w:szCs w:val="21"/>
                <w:lang w:eastAsia="zh-CN"/>
              </w:rPr>
              <w:t>UL</w:t>
            </w:r>
          </w:p>
        </w:tc>
      </w:tr>
      <w:tr w:rsidR="00F35003" w:rsidRPr="00400151" w14:paraId="608B3AF9" w14:textId="77777777" w:rsidTr="00F33593">
        <w:tc>
          <w:tcPr>
            <w:tcW w:w="585" w:type="pct"/>
            <w:shd w:val="clear" w:color="auto" w:fill="auto"/>
            <w:vAlign w:val="center"/>
          </w:tcPr>
          <w:p w14:paraId="65BC8408" w14:textId="77777777" w:rsidR="00F35003" w:rsidRPr="00400151" w:rsidRDefault="00F35003" w:rsidP="00F33593">
            <w:pPr>
              <w:jc w:val="center"/>
              <w:rPr>
                <w:rFonts w:eastAsia="DengXian"/>
                <w:b/>
                <w:bCs/>
                <w:sz w:val="16"/>
                <w:szCs w:val="21"/>
                <w:u w:val="single"/>
                <w:lang w:eastAsia="zh-CN"/>
              </w:rPr>
            </w:pPr>
            <w:r w:rsidRPr="00400151">
              <w:rPr>
                <w:rFonts w:eastAsia="DengXian"/>
                <w:b/>
                <w:sz w:val="16"/>
                <w:szCs w:val="21"/>
                <w:lang w:eastAsia="zh-CN"/>
              </w:rPr>
              <w:t>D2T2-A2</w:t>
            </w:r>
          </w:p>
        </w:tc>
        <w:tc>
          <w:tcPr>
            <w:tcW w:w="632" w:type="pct"/>
            <w:vMerge/>
            <w:shd w:val="clear" w:color="auto" w:fill="auto"/>
            <w:vAlign w:val="center"/>
          </w:tcPr>
          <w:p w14:paraId="0C220971" w14:textId="77777777" w:rsidR="00F35003" w:rsidRPr="00400151" w:rsidRDefault="00F35003" w:rsidP="00F33593">
            <w:pPr>
              <w:jc w:val="center"/>
              <w:rPr>
                <w:rFonts w:eastAsia="DengXian"/>
                <w:noProof/>
                <w:sz w:val="16"/>
                <w:szCs w:val="21"/>
                <w:lang w:eastAsia="zh-CN"/>
              </w:rPr>
            </w:pPr>
          </w:p>
        </w:tc>
        <w:tc>
          <w:tcPr>
            <w:tcW w:w="1359" w:type="pct"/>
            <w:shd w:val="clear" w:color="auto" w:fill="auto"/>
            <w:vAlign w:val="center"/>
          </w:tcPr>
          <w:p w14:paraId="10D0E20F" w14:textId="77777777" w:rsidR="00F35003" w:rsidRPr="00400151" w:rsidRDefault="00F35003" w:rsidP="00F33593">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1357BD38" wp14:editId="2802C35E">
                  <wp:extent cx="1059815" cy="387985"/>
                  <wp:effectExtent l="0" t="0" r="0" b="0"/>
                  <wp:docPr id="1999789152" name="图片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50855" name="图片 3" descr="A black background with a black square&#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59815" cy="387985"/>
                          </a:xfrm>
                          <a:prstGeom prst="rect">
                            <a:avLst/>
                          </a:prstGeom>
                          <a:noFill/>
                          <a:ln>
                            <a:noFill/>
                          </a:ln>
                        </pic:spPr>
                      </pic:pic>
                    </a:graphicData>
                  </a:graphic>
                </wp:inline>
              </w:drawing>
            </w:r>
          </w:p>
        </w:tc>
        <w:tc>
          <w:tcPr>
            <w:tcW w:w="777" w:type="pct"/>
            <w:shd w:val="clear" w:color="auto" w:fill="auto"/>
          </w:tcPr>
          <w:p w14:paraId="387D2128" w14:textId="77777777" w:rsidR="00F35003" w:rsidRPr="00400151" w:rsidRDefault="00F35003" w:rsidP="00F33593">
            <w:pPr>
              <w:widowControl w:val="0"/>
              <w:rPr>
                <w:rFonts w:eastAsia="DengXian"/>
                <w:sz w:val="16"/>
                <w:szCs w:val="21"/>
                <w:lang w:eastAsia="zh-CN"/>
              </w:rPr>
            </w:pPr>
            <w:r w:rsidRPr="00400151">
              <w:rPr>
                <w:rFonts w:eastAsia="DengXian"/>
                <w:sz w:val="16"/>
                <w:szCs w:val="21"/>
                <w:lang w:eastAsia="zh-CN"/>
              </w:rPr>
              <w:t>Same as D2T2-A1</w:t>
            </w:r>
          </w:p>
        </w:tc>
        <w:tc>
          <w:tcPr>
            <w:tcW w:w="779" w:type="pct"/>
            <w:shd w:val="clear" w:color="auto" w:fill="auto"/>
          </w:tcPr>
          <w:p w14:paraId="336DCEDA" w14:textId="77777777" w:rsidR="00F35003" w:rsidRPr="00400151" w:rsidRDefault="00F35003" w:rsidP="00F33593">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16A55A70" w14:textId="77777777" w:rsidR="00F35003" w:rsidRPr="00400151" w:rsidRDefault="00F35003" w:rsidP="00F33593">
            <w:pPr>
              <w:widowControl w:val="0"/>
              <w:rPr>
                <w:rFonts w:eastAsia="DengXian"/>
                <w:color w:val="FF0000"/>
                <w:sz w:val="16"/>
                <w:szCs w:val="21"/>
                <w:lang w:eastAsia="zh-CN"/>
              </w:rPr>
            </w:pPr>
            <w:r>
              <w:rPr>
                <w:rFonts w:eastAsia="DengXian"/>
                <w:color w:val="FF0000"/>
                <w:sz w:val="16"/>
                <w:szCs w:val="21"/>
                <w:lang w:eastAsia="zh-CN"/>
              </w:rPr>
              <w:t>UL</w:t>
            </w:r>
          </w:p>
        </w:tc>
      </w:tr>
      <w:tr w:rsidR="00F35003" w:rsidRPr="00400151" w14:paraId="5E9C647A" w14:textId="77777777" w:rsidTr="00F33593">
        <w:tc>
          <w:tcPr>
            <w:tcW w:w="585" w:type="pct"/>
            <w:shd w:val="clear" w:color="auto" w:fill="auto"/>
            <w:vAlign w:val="center"/>
          </w:tcPr>
          <w:p w14:paraId="58625CD0" w14:textId="77777777" w:rsidR="00F35003" w:rsidRPr="00400151" w:rsidRDefault="00F35003" w:rsidP="00F33593">
            <w:pPr>
              <w:jc w:val="center"/>
              <w:rPr>
                <w:rFonts w:eastAsia="DengXian"/>
                <w:b/>
                <w:bCs/>
                <w:sz w:val="16"/>
                <w:szCs w:val="21"/>
                <w:u w:val="single"/>
                <w:lang w:eastAsia="zh-CN"/>
              </w:rPr>
            </w:pPr>
            <w:r w:rsidRPr="00400151">
              <w:rPr>
                <w:rFonts w:eastAsia="DengXian"/>
                <w:b/>
                <w:sz w:val="16"/>
                <w:szCs w:val="21"/>
                <w:lang w:eastAsia="zh-CN"/>
              </w:rPr>
              <w:t>D2T2-B</w:t>
            </w:r>
          </w:p>
        </w:tc>
        <w:tc>
          <w:tcPr>
            <w:tcW w:w="632" w:type="pct"/>
            <w:shd w:val="clear" w:color="auto" w:fill="auto"/>
            <w:vAlign w:val="center"/>
          </w:tcPr>
          <w:p w14:paraId="508F8927" w14:textId="77777777" w:rsidR="00F35003" w:rsidRPr="00400151" w:rsidRDefault="00F35003" w:rsidP="00F33593">
            <w:pPr>
              <w:jc w:val="center"/>
              <w:rPr>
                <w:rFonts w:eastAsia="DengXian"/>
                <w:noProof/>
                <w:sz w:val="16"/>
                <w:szCs w:val="21"/>
                <w:lang w:eastAsia="zh-CN"/>
              </w:rPr>
            </w:pPr>
            <w:r w:rsidRPr="00400151">
              <w:rPr>
                <w:rFonts w:eastAsia="DengXian"/>
                <w:noProof/>
                <w:sz w:val="16"/>
                <w:szCs w:val="21"/>
                <w:lang w:eastAsia="zh-CN"/>
              </w:rPr>
              <w:t>CW outside topology</w:t>
            </w:r>
          </w:p>
        </w:tc>
        <w:tc>
          <w:tcPr>
            <w:tcW w:w="1359" w:type="pct"/>
            <w:shd w:val="clear" w:color="auto" w:fill="auto"/>
            <w:vAlign w:val="center"/>
          </w:tcPr>
          <w:p w14:paraId="2D8D8518" w14:textId="77777777" w:rsidR="00F35003" w:rsidRPr="00400151" w:rsidRDefault="00F35003" w:rsidP="00F33593">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0D0DC591" wp14:editId="64610C0A">
                  <wp:extent cx="1433830" cy="332740"/>
                  <wp:effectExtent l="0" t="0" r="0" b="0"/>
                  <wp:docPr id="1012074641" name="图片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23949" name="图片 4" descr="A black background with a black square&#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33830" cy="332740"/>
                          </a:xfrm>
                          <a:prstGeom prst="rect">
                            <a:avLst/>
                          </a:prstGeom>
                          <a:noFill/>
                          <a:ln>
                            <a:noFill/>
                          </a:ln>
                        </pic:spPr>
                      </pic:pic>
                    </a:graphicData>
                  </a:graphic>
                </wp:inline>
              </w:drawing>
            </w:r>
          </w:p>
        </w:tc>
        <w:tc>
          <w:tcPr>
            <w:tcW w:w="777" w:type="pct"/>
            <w:shd w:val="clear" w:color="auto" w:fill="auto"/>
          </w:tcPr>
          <w:p w14:paraId="2937C116" w14:textId="77777777" w:rsidR="00F35003" w:rsidRPr="00400151" w:rsidRDefault="00F35003" w:rsidP="00F33593">
            <w:pPr>
              <w:widowControl w:val="0"/>
              <w:rPr>
                <w:rFonts w:eastAsia="DengXian"/>
                <w:sz w:val="16"/>
                <w:szCs w:val="21"/>
                <w:lang w:eastAsia="zh-CN"/>
              </w:rPr>
            </w:pPr>
            <w:r w:rsidRPr="00400151">
              <w:rPr>
                <w:rFonts w:eastAsia="DengXian"/>
                <w:sz w:val="16"/>
                <w:szCs w:val="21"/>
                <w:lang w:eastAsia="zh-CN"/>
              </w:rPr>
              <w:t>Case 2-3 (outside topology, DL)</w:t>
            </w:r>
          </w:p>
          <w:p w14:paraId="5AF73AE3" w14:textId="77777777" w:rsidR="00F35003" w:rsidRPr="00400151" w:rsidRDefault="00F35003" w:rsidP="00F33593">
            <w:pPr>
              <w:widowControl w:val="0"/>
              <w:rPr>
                <w:rFonts w:eastAsia="DengXian"/>
                <w:sz w:val="16"/>
                <w:szCs w:val="21"/>
              </w:rPr>
            </w:pPr>
            <w:r w:rsidRPr="00400151">
              <w:rPr>
                <w:rFonts w:eastAsia="DengXian"/>
                <w:sz w:val="16"/>
                <w:szCs w:val="21"/>
                <w:lang w:eastAsia="zh-CN"/>
              </w:rPr>
              <w:t>Case 2-4 (outside topology, UL)</w:t>
            </w:r>
          </w:p>
        </w:tc>
        <w:tc>
          <w:tcPr>
            <w:tcW w:w="779" w:type="pct"/>
            <w:shd w:val="clear" w:color="auto" w:fill="auto"/>
          </w:tcPr>
          <w:p w14:paraId="599B04C2" w14:textId="77777777" w:rsidR="00F35003" w:rsidRPr="00400151" w:rsidRDefault="00F35003" w:rsidP="00F33593">
            <w:pPr>
              <w:widowControl w:val="0"/>
              <w:rPr>
                <w:rFonts w:eastAsia="DengXian"/>
                <w:sz w:val="16"/>
                <w:szCs w:val="21"/>
              </w:rPr>
            </w:pPr>
            <w:r w:rsidRPr="00400151">
              <w:rPr>
                <w:rFonts w:eastAsia="DengXian"/>
                <w:sz w:val="16"/>
                <w:szCs w:val="21"/>
                <w:lang w:eastAsia="zh-CN"/>
              </w:rPr>
              <w:t>Same as CW</w:t>
            </w:r>
          </w:p>
        </w:tc>
        <w:tc>
          <w:tcPr>
            <w:tcW w:w="867" w:type="pct"/>
            <w:shd w:val="clear" w:color="auto" w:fill="auto"/>
          </w:tcPr>
          <w:p w14:paraId="2B126EB4" w14:textId="77777777" w:rsidR="00F35003" w:rsidRDefault="00F35003" w:rsidP="00F33593">
            <w:pPr>
              <w:widowControl w:val="0"/>
              <w:jc w:val="left"/>
              <w:rPr>
                <w:rFonts w:eastAsia="DengXian"/>
                <w:color w:val="FF0000"/>
                <w:sz w:val="16"/>
                <w:szCs w:val="21"/>
                <w:lang w:val="fr-FR" w:eastAsia="zh-CN"/>
              </w:rPr>
            </w:pPr>
            <w:r>
              <w:rPr>
                <w:rFonts w:eastAsia="DengXian"/>
                <w:color w:val="FF0000"/>
                <w:sz w:val="16"/>
                <w:szCs w:val="21"/>
                <w:lang w:val="fr-FR" w:eastAsia="zh-CN"/>
              </w:rPr>
              <w:t>UL</w:t>
            </w:r>
          </w:p>
          <w:p w14:paraId="7D2DBC43" w14:textId="77777777" w:rsidR="00F35003" w:rsidRPr="00400151" w:rsidRDefault="00F35003" w:rsidP="00F33593">
            <w:pPr>
              <w:widowControl w:val="0"/>
              <w:jc w:val="left"/>
              <w:rPr>
                <w:rFonts w:eastAsia="DengXian"/>
                <w:color w:val="FF0000"/>
                <w:sz w:val="16"/>
                <w:szCs w:val="21"/>
                <w:lang w:val="fr-FR" w:eastAsia="zh-CN"/>
              </w:rPr>
            </w:pPr>
            <w:r>
              <w:rPr>
                <w:rFonts w:eastAsia="DengXian"/>
                <w:color w:val="FF0000"/>
                <w:sz w:val="16"/>
                <w:szCs w:val="21"/>
                <w:lang w:val="fr-FR" w:eastAsia="zh-CN"/>
              </w:rPr>
              <w:t>(DL has potentiel regulation issue.)</w:t>
            </w:r>
          </w:p>
        </w:tc>
      </w:tr>
      <w:tr w:rsidR="00F35003" w:rsidRPr="00400151" w14:paraId="4B315BBC" w14:textId="77777777" w:rsidTr="00F33593">
        <w:tc>
          <w:tcPr>
            <w:tcW w:w="585" w:type="pct"/>
            <w:shd w:val="clear" w:color="auto" w:fill="auto"/>
            <w:vAlign w:val="center"/>
          </w:tcPr>
          <w:p w14:paraId="30C78C31" w14:textId="77777777" w:rsidR="00F35003" w:rsidRPr="00400151" w:rsidRDefault="00F35003" w:rsidP="00F33593">
            <w:pPr>
              <w:jc w:val="center"/>
              <w:rPr>
                <w:rFonts w:eastAsia="DengXian"/>
                <w:b/>
                <w:bCs/>
                <w:sz w:val="16"/>
                <w:szCs w:val="21"/>
                <w:u w:val="single"/>
                <w:lang w:eastAsia="zh-CN"/>
              </w:rPr>
            </w:pPr>
            <w:r w:rsidRPr="00400151">
              <w:rPr>
                <w:rFonts w:eastAsia="DengXian"/>
                <w:b/>
                <w:sz w:val="16"/>
                <w:szCs w:val="21"/>
                <w:lang w:eastAsia="zh-CN"/>
              </w:rPr>
              <w:t>D2T2-C</w:t>
            </w:r>
          </w:p>
        </w:tc>
        <w:tc>
          <w:tcPr>
            <w:tcW w:w="632" w:type="pct"/>
            <w:shd w:val="clear" w:color="auto" w:fill="auto"/>
            <w:vAlign w:val="center"/>
          </w:tcPr>
          <w:p w14:paraId="7259EE8B" w14:textId="77777777" w:rsidR="00F35003" w:rsidRPr="00400151" w:rsidRDefault="00F35003" w:rsidP="00F33593">
            <w:pPr>
              <w:jc w:val="center"/>
              <w:rPr>
                <w:rFonts w:eastAsia="DengXian"/>
                <w:noProof/>
                <w:sz w:val="16"/>
                <w:szCs w:val="21"/>
                <w:lang w:eastAsia="zh-CN"/>
              </w:rPr>
            </w:pPr>
            <w:r w:rsidRPr="00400151">
              <w:rPr>
                <w:rFonts w:eastAsia="DengXian"/>
                <w:noProof/>
                <w:sz w:val="16"/>
                <w:szCs w:val="21"/>
                <w:lang w:eastAsia="zh-CN"/>
              </w:rPr>
              <w:t>No CW</w:t>
            </w:r>
          </w:p>
        </w:tc>
        <w:tc>
          <w:tcPr>
            <w:tcW w:w="1359" w:type="pct"/>
            <w:shd w:val="clear" w:color="auto" w:fill="auto"/>
            <w:vAlign w:val="center"/>
          </w:tcPr>
          <w:p w14:paraId="7F2133EB" w14:textId="77777777" w:rsidR="00F35003" w:rsidRPr="00400151" w:rsidRDefault="00F35003" w:rsidP="00F33593">
            <w:pPr>
              <w:jc w:val="center"/>
              <w:rPr>
                <w:rFonts w:eastAsia="DengXian"/>
                <w:noProof/>
                <w:sz w:val="16"/>
                <w:szCs w:val="21"/>
                <w:lang w:eastAsia="zh-CN"/>
              </w:rPr>
            </w:pPr>
            <w:r w:rsidRPr="00400151">
              <w:rPr>
                <w:rFonts w:eastAsia="DengXian"/>
                <w:noProof/>
                <w:sz w:val="16"/>
                <w:szCs w:val="21"/>
                <w:lang w:eastAsia="zh-CN"/>
              </w:rPr>
              <w:drawing>
                <wp:inline distT="0" distB="0" distL="0" distR="0" wp14:anchorId="7A17B698" wp14:editId="7AC4D2B0">
                  <wp:extent cx="1045845" cy="325755"/>
                  <wp:effectExtent l="0" t="0" r="0" b="0"/>
                  <wp:docPr id="603854708" name="图片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106821" name="图片 5" descr="A black background with a black square&#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45845" cy="325755"/>
                          </a:xfrm>
                          <a:prstGeom prst="rect">
                            <a:avLst/>
                          </a:prstGeom>
                          <a:noFill/>
                          <a:ln>
                            <a:noFill/>
                          </a:ln>
                        </pic:spPr>
                      </pic:pic>
                    </a:graphicData>
                  </a:graphic>
                </wp:inline>
              </w:drawing>
            </w:r>
          </w:p>
        </w:tc>
        <w:tc>
          <w:tcPr>
            <w:tcW w:w="777" w:type="pct"/>
            <w:shd w:val="clear" w:color="auto" w:fill="auto"/>
          </w:tcPr>
          <w:p w14:paraId="37D1AE17" w14:textId="77777777" w:rsidR="00F35003" w:rsidRPr="00400151" w:rsidRDefault="00F35003" w:rsidP="00F33593">
            <w:pPr>
              <w:rPr>
                <w:rFonts w:eastAsia="DengXian"/>
                <w:sz w:val="16"/>
                <w:szCs w:val="21"/>
              </w:rPr>
            </w:pPr>
            <w:r w:rsidRPr="00400151">
              <w:rPr>
                <w:rFonts w:eastAsia="DengXian"/>
                <w:sz w:val="16"/>
                <w:szCs w:val="21"/>
                <w:lang w:eastAsia="zh-CN"/>
              </w:rPr>
              <w:t>N/A</w:t>
            </w:r>
          </w:p>
        </w:tc>
        <w:tc>
          <w:tcPr>
            <w:tcW w:w="779" w:type="pct"/>
            <w:shd w:val="clear" w:color="auto" w:fill="auto"/>
          </w:tcPr>
          <w:p w14:paraId="02107B9B" w14:textId="77777777" w:rsidR="00F35003" w:rsidRPr="00834BAC" w:rsidRDefault="00F35003" w:rsidP="00F33593">
            <w:pPr>
              <w:rPr>
                <w:rFonts w:eastAsia="DengXian"/>
                <w:color w:val="FF0000"/>
                <w:sz w:val="16"/>
                <w:szCs w:val="21"/>
                <w:lang w:eastAsia="zh-CN"/>
              </w:rPr>
            </w:pPr>
            <w:r w:rsidRPr="00834BAC">
              <w:rPr>
                <w:rFonts w:eastAsia="DengXian"/>
                <w:color w:val="FF0000"/>
                <w:sz w:val="16"/>
                <w:szCs w:val="21"/>
                <w:lang w:eastAsia="zh-CN"/>
              </w:rPr>
              <w:t>UL</w:t>
            </w:r>
            <w:r>
              <w:rPr>
                <w:rFonts w:eastAsia="DengXian"/>
                <w:color w:val="FF0000"/>
                <w:sz w:val="16"/>
                <w:szCs w:val="21"/>
                <w:lang w:eastAsia="zh-CN"/>
              </w:rPr>
              <w:t xml:space="preserve"> / DL</w:t>
            </w:r>
          </w:p>
          <w:p w14:paraId="4D629537" w14:textId="77777777" w:rsidR="00F35003" w:rsidRPr="00400151" w:rsidRDefault="00F35003" w:rsidP="00F33593">
            <w:pPr>
              <w:rPr>
                <w:rFonts w:eastAsia="DengXian"/>
                <w:sz w:val="16"/>
                <w:szCs w:val="21"/>
                <w:highlight w:val="yellow"/>
                <w:lang w:eastAsia="zh-CN"/>
              </w:rPr>
            </w:pPr>
          </w:p>
        </w:tc>
        <w:tc>
          <w:tcPr>
            <w:tcW w:w="867" w:type="pct"/>
            <w:shd w:val="clear" w:color="auto" w:fill="auto"/>
          </w:tcPr>
          <w:p w14:paraId="5A0349C1" w14:textId="77777777" w:rsidR="00F35003" w:rsidRPr="00400151" w:rsidRDefault="00F35003" w:rsidP="00F33593">
            <w:pPr>
              <w:rPr>
                <w:rFonts w:eastAsia="DengXian"/>
                <w:color w:val="FF0000"/>
                <w:sz w:val="16"/>
                <w:szCs w:val="21"/>
                <w:lang w:eastAsia="zh-CN"/>
              </w:rPr>
            </w:pPr>
            <w:r>
              <w:rPr>
                <w:rFonts w:eastAsia="DengXian"/>
                <w:color w:val="FF0000"/>
                <w:sz w:val="16"/>
                <w:szCs w:val="21"/>
                <w:lang w:eastAsia="zh-CN"/>
              </w:rPr>
              <w:t>UL</w:t>
            </w:r>
          </w:p>
        </w:tc>
      </w:tr>
      <w:tr w:rsidR="00F35003" w:rsidRPr="00400151" w14:paraId="718731F5" w14:textId="77777777" w:rsidTr="00F33593">
        <w:tc>
          <w:tcPr>
            <w:tcW w:w="5000" w:type="pct"/>
            <w:gridSpan w:val="6"/>
            <w:shd w:val="clear" w:color="auto" w:fill="auto"/>
            <w:vAlign w:val="center"/>
          </w:tcPr>
          <w:p w14:paraId="3F992758" w14:textId="77777777" w:rsidR="00F35003" w:rsidRPr="00066C0D" w:rsidRDefault="00F35003" w:rsidP="00F33593">
            <w:pPr>
              <w:rPr>
                <w:rFonts w:eastAsia="DengXian"/>
                <w:sz w:val="16"/>
                <w:szCs w:val="21"/>
              </w:rPr>
            </w:pPr>
            <w:r w:rsidRPr="00066C0D">
              <w:rPr>
                <w:rFonts w:eastAsia="DengXian"/>
                <w:sz w:val="16"/>
                <w:szCs w:val="21"/>
                <w:lang w:eastAsia="zh-CN"/>
              </w:rPr>
              <w:t xml:space="preserve">Note: this table is for the case where </w:t>
            </w:r>
            <w:r w:rsidRPr="00066C0D">
              <w:rPr>
                <w:rFonts w:eastAsia="DengXian"/>
                <w:sz w:val="16"/>
                <w:szCs w:val="21"/>
              </w:rPr>
              <w:t>D2R is in the same spectrum as CW2D</w:t>
            </w:r>
            <w:r w:rsidRPr="00066C0D">
              <w:rPr>
                <w:rFonts w:eastAsia="DengXian"/>
                <w:sz w:val="16"/>
                <w:szCs w:val="21"/>
                <w:lang w:eastAsia="zh-CN"/>
              </w:rPr>
              <w:t>.</w:t>
            </w:r>
          </w:p>
        </w:tc>
      </w:tr>
    </w:tbl>
    <w:p w14:paraId="6A947FC8" w14:textId="77777777" w:rsidR="00F35003" w:rsidRDefault="00F35003" w:rsidP="00F35003">
      <w:pPr>
        <w:rPr>
          <w:b/>
          <w:bCs/>
        </w:rPr>
      </w:pPr>
    </w:p>
    <w:p w14:paraId="24B56247" w14:textId="77777777" w:rsidR="00F35003" w:rsidRDefault="00F35003" w:rsidP="00343D12"/>
    <w:p w14:paraId="25CDC322" w14:textId="77777777" w:rsidR="00F35003" w:rsidRPr="00C704ED" w:rsidRDefault="00F35003" w:rsidP="00F35003">
      <w:pPr>
        <w:rPr>
          <w:b/>
          <w:bCs/>
        </w:rPr>
      </w:pPr>
      <w:r w:rsidRPr="0008323F">
        <w:rPr>
          <w:b/>
          <w:bCs/>
        </w:rPr>
        <w:t>Proposal 9: Reduce the hall size of D2T2 InF-DL case to 120x50m.</w:t>
      </w:r>
    </w:p>
    <w:p w14:paraId="22DD7189" w14:textId="77777777" w:rsidR="005774DF" w:rsidRDefault="005774DF" w:rsidP="00343D12"/>
    <w:p w14:paraId="3A922D00" w14:textId="77777777" w:rsidR="00F35003" w:rsidRDefault="00F35003" w:rsidP="00F35003">
      <w:pPr>
        <w:rPr>
          <w:b/>
          <w:bCs/>
        </w:rPr>
      </w:pPr>
      <w:r w:rsidRPr="002F3E9E">
        <w:rPr>
          <w:b/>
          <w:bCs/>
        </w:rPr>
        <w:t xml:space="preserve">Observation </w:t>
      </w:r>
      <w:r>
        <w:rPr>
          <w:b/>
          <w:bCs/>
        </w:rPr>
        <w:t>1</w:t>
      </w:r>
      <w:r w:rsidRPr="002F3E9E">
        <w:rPr>
          <w:b/>
          <w:bCs/>
        </w:rPr>
        <w:t>: The goal of T2 is not to provide continuous coverage (as T1). The goal of T2 is to address consumer use case, e.g., using smartphone to read tags nearby.</w:t>
      </w:r>
    </w:p>
    <w:p w14:paraId="6F821FD5" w14:textId="77777777" w:rsidR="00E72F39" w:rsidRPr="002F3E9E" w:rsidRDefault="00E72F39" w:rsidP="00F35003">
      <w:pPr>
        <w:rPr>
          <w:b/>
          <w:bCs/>
        </w:rPr>
      </w:pPr>
    </w:p>
    <w:p w14:paraId="14D53132" w14:textId="77777777" w:rsidR="00F35003" w:rsidRPr="002F3E9E" w:rsidRDefault="00F35003" w:rsidP="00F35003">
      <w:pPr>
        <w:rPr>
          <w:b/>
          <w:bCs/>
        </w:rPr>
      </w:pPr>
      <w:r w:rsidRPr="002F3E9E">
        <w:rPr>
          <w:b/>
          <w:bCs/>
        </w:rPr>
        <w:t xml:space="preserve">Observation </w:t>
      </w:r>
      <w:r>
        <w:rPr>
          <w:b/>
          <w:bCs/>
        </w:rPr>
        <w:t>2</w:t>
      </w:r>
      <w:r w:rsidRPr="002F3E9E">
        <w:rPr>
          <w:b/>
          <w:bCs/>
        </w:rPr>
        <w:t>: For D2T2, UE dropping density does not need to be high considering consumer use case.</w:t>
      </w:r>
    </w:p>
    <w:p w14:paraId="62EE2CB0" w14:textId="77777777" w:rsidR="00E72F39" w:rsidRDefault="00E72F39" w:rsidP="00F35003">
      <w:pPr>
        <w:rPr>
          <w:b/>
          <w:bCs/>
        </w:rPr>
      </w:pPr>
    </w:p>
    <w:p w14:paraId="51CCF69F" w14:textId="6E0C24D7" w:rsidR="00F35003" w:rsidRPr="007F41D2" w:rsidRDefault="00F35003" w:rsidP="00F35003">
      <w:pPr>
        <w:rPr>
          <w:b/>
          <w:bCs/>
        </w:rPr>
      </w:pPr>
      <w:r w:rsidRPr="002F3E9E">
        <w:rPr>
          <w:b/>
          <w:bCs/>
        </w:rPr>
        <w:t xml:space="preserve">Observation </w:t>
      </w:r>
      <w:r>
        <w:rPr>
          <w:b/>
          <w:bCs/>
        </w:rPr>
        <w:t>3</w:t>
      </w:r>
      <w:r w:rsidRPr="002F3E9E">
        <w:rPr>
          <w:b/>
          <w:bCs/>
        </w:rPr>
        <w:t>:</w:t>
      </w:r>
      <w:r>
        <w:rPr>
          <w:b/>
          <w:bCs/>
        </w:rPr>
        <w:t xml:space="preserve"> </w:t>
      </w:r>
      <w:r w:rsidRPr="002F3E9E">
        <w:rPr>
          <w:b/>
          <w:bCs/>
        </w:rPr>
        <w:t xml:space="preserve">For D2T2, </w:t>
      </w:r>
      <w:r>
        <w:rPr>
          <w:b/>
          <w:bCs/>
        </w:rPr>
        <w:t xml:space="preserve">there is inherent spatial correlation occurring in </w:t>
      </w:r>
      <w:r w:rsidRPr="002F3E9E">
        <w:rPr>
          <w:b/>
          <w:bCs/>
        </w:rPr>
        <w:t xml:space="preserve">device </w:t>
      </w:r>
      <w:r>
        <w:rPr>
          <w:b/>
          <w:bCs/>
        </w:rPr>
        <w:t>location and reader UE’s location due to the intention of users to read nearby tags using his/her smartphone.</w:t>
      </w:r>
    </w:p>
    <w:p w14:paraId="587F4BA5" w14:textId="77777777" w:rsidR="00F35003" w:rsidRDefault="00F35003" w:rsidP="00343D12"/>
    <w:p w14:paraId="29CFDE24" w14:textId="77777777" w:rsidR="00F35003" w:rsidRPr="000B5332" w:rsidRDefault="00F35003" w:rsidP="00F35003">
      <w:pPr>
        <w:rPr>
          <w:b/>
          <w:bCs/>
        </w:rPr>
      </w:pPr>
      <w:r w:rsidRPr="000B5332">
        <w:rPr>
          <w:b/>
          <w:bCs/>
        </w:rPr>
        <w:t>Proposal</w:t>
      </w:r>
      <w:r>
        <w:rPr>
          <w:b/>
          <w:bCs/>
        </w:rPr>
        <w:t xml:space="preserve"> 10</w:t>
      </w:r>
      <w:r w:rsidRPr="000B5332">
        <w:rPr>
          <w:b/>
          <w:bCs/>
        </w:rPr>
        <w:t>: Update table with following modification</w:t>
      </w:r>
    </w:p>
    <w:p w14:paraId="2689CF1D" w14:textId="77777777" w:rsidR="00F35003" w:rsidRPr="00C137DD" w:rsidRDefault="00F35003" w:rsidP="00F35003">
      <w:pPr>
        <w:rPr>
          <w:rFonts w:eastAsia="DengXian"/>
          <w:b/>
          <w:bCs/>
          <w:lang w:eastAsia="zh-CN"/>
        </w:rPr>
      </w:pPr>
      <w:r w:rsidRPr="00C137DD">
        <w:rPr>
          <w:rFonts w:eastAsia="DengXian" w:hint="eastAsia"/>
          <w:b/>
          <w:bCs/>
          <w:lang w:eastAsia="zh-CN"/>
        </w:rPr>
        <w:t>The following</w:t>
      </w:r>
      <w:r w:rsidRPr="00C137DD">
        <w:rPr>
          <w:rFonts w:eastAsia="DengXian"/>
          <w:b/>
          <w:bCs/>
          <w:lang w:eastAsia="zh-CN"/>
        </w:rPr>
        <w:t xml:space="preserve"> layout </w:t>
      </w:r>
      <w:r w:rsidRPr="00C137DD">
        <w:rPr>
          <w:rFonts w:eastAsia="DengXian" w:hint="eastAsia"/>
          <w:b/>
          <w:bCs/>
          <w:lang w:eastAsia="zh-CN"/>
        </w:rPr>
        <w:t>is</w:t>
      </w:r>
      <w:r w:rsidRPr="00C137DD">
        <w:rPr>
          <w:rFonts w:eastAsia="DengXian"/>
          <w:b/>
          <w:bCs/>
          <w:lang w:eastAsia="zh-CN"/>
        </w:rPr>
        <w:t xml:space="preserve"> </w:t>
      </w:r>
      <w:r w:rsidRPr="00C137DD">
        <w:rPr>
          <w:rFonts w:eastAsia="DengXian" w:hint="eastAsia"/>
          <w:b/>
          <w:bCs/>
          <w:lang w:eastAsia="zh-CN"/>
        </w:rPr>
        <w:t>used f</w:t>
      </w:r>
      <w:r w:rsidRPr="00C137DD">
        <w:rPr>
          <w:rFonts w:eastAsia="DengXian"/>
          <w:b/>
          <w:bCs/>
          <w:lang w:eastAsia="zh-CN"/>
        </w:rPr>
        <w:t>or evaluation purpose,</w:t>
      </w:r>
    </w:p>
    <w:p w14:paraId="0FDB62AE" w14:textId="77777777" w:rsidR="00F35003" w:rsidRPr="00F236B6" w:rsidRDefault="00F35003" w:rsidP="00F35003">
      <w:pPr>
        <w:pStyle w:val="ListParagraph"/>
        <w:numPr>
          <w:ilvl w:val="0"/>
          <w:numId w:val="52"/>
        </w:numPr>
        <w:ind w:leftChars="0"/>
        <w:jc w:val="left"/>
        <w:rPr>
          <w:rFonts w:eastAsia="DengXian"/>
          <w:strike/>
          <w:color w:val="FF0000"/>
          <w:lang w:eastAsia="zh-CN"/>
        </w:rPr>
      </w:pPr>
      <w:r w:rsidRPr="00F236B6">
        <w:rPr>
          <w:rFonts w:eastAsia="DengXian" w:hint="eastAsia"/>
          <w:strike/>
          <w:color w:val="FF0000"/>
          <w:lang w:eastAsia="zh-CN"/>
        </w:rPr>
        <w:lastRenderedPageBreak/>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2496"/>
        <w:gridCol w:w="2491"/>
        <w:gridCol w:w="2853"/>
      </w:tblGrid>
      <w:tr w:rsidR="00F35003" w:rsidRPr="0087128B" w14:paraId="45A048A9"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6E656A33" w14:textId="77777777" w:rsidR="00F35003" w:rsidRPr="0087128B" w:rsidRDefault="00F35003" w:rsidP="00F33593">
            <w:pPr>
              <w:pStyle w:val="NormalWeb"/>
              <w:snapToGrid w:val="0"/>
              <w:spacing w:beforeAutospacing="0" w:afterAutospacing="0"/>
              <w:jc w:val="center"/>
              <w:rPr>
                <w:rFonts w:asciiTheme="minorHAnsi" w:hAnsiTheme="minorHAnsi" w:cstheme="minorHAnsi"/>
                <w:sz w:val="20"/>
                <w:szCs w:val="20"/>
              </w:rPr>
            </w:pPr>
            <w:r w:rsidRPr="0087128B">
              <w:rPr>
                <w:rFonts w:asciiTheme="minorHAnsi" w:eastAsia="DengXian" w:hAnsiTheme="minorHAnsi" w:cstheme="minorHAnsi"/>
                <w:b/>
                <w:sz w:val="20"/>
                <w:szCs w:val="20"/>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43A8212F" w14:textId="77777777" w:rsidR="00F35003" w:rsidRPr="0087128B" w:rsidRDefault="00F35003" w:rsidP="00F33593">
            <w:pPr>
              <w:pStyle w:val="NormalWeb"/>
              <w:snapToGrid w:val="0"/>
              <w:spacing w:beforeAutospacing="0" w:afterAutospacing="0"/>
              <w:jc w:val="center"/>
              <w:rPr>
                <w:rFonts w:asciiTheme="minorHAnsi" w:hAnsiTheme="minorHAnsi" w:cstheme="minorHAnsi"/>
                <w:sz w:val="20"/>
                <w:szCs w:val="20"/>
              </w:rPr>
            </w:pPr>
            <w:r w:rsidRPr="0087128B">
              <w:rPr>
                <w:rFonts w:asciiTheme="minorHAnsi" w:eastAsia="DengXian" w:hAnsiTheme="minorHAnsi" w:cstheme="minorHAnsi"/>
                <w:b/>
                <w:sz w:val="20"/>
                <w:szCs w:val="20"/>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240DEF41" w14:textId="77777777" w:rsidR="00F35003" w:rsidRPr="0087128B" w:rsidRDefault="00F35003" w:rsidP="00F33593">
            <w:pPr>
              <w:pStyle w:val="NormalWeb"/>
              <w:snapToGrid w:val="0"/>
              <w:spacing w:beforeAutospacing="0" w:afterAutospacing="0"/>
              <w:jc w:val="center"/>
              <w:rPr>
                <w:rFonts w:asciiTheme="minorHAnsi" w:eastAsia="DengXian" w:hAnsiTheme="minorHAnsi" w:cstheme="minorHAnsi"/>
                <w:b/>
                <w:sz w:val="20"/>
                <w:szCs w:val="20"/>
                <w:lang w:bidi="ar"/>
              </w:rPr>
            </w:pPr>
            <w:r w:rsidRPr="0087128B">
              <w:rPr>
                <w:rFonts w:asciiTheme="minorHAnsi" w:eastAsia="DengXian" w:hAnsiTheme="minorHAnsi" w:cstheme="minorHAnsi"/>
                <w:b/>
                <w:sz w:val="20"/>
                <w:szCs w:val="20"/>
                <w:lang w:bidi="ar"/>
              </w:rPr>
              <w:t>Assumptions for D2T2</w:t>
            </w:r>
          </w:p>
        </w:tc>
      </w:tr>
      <w:tr w:rsidR="00F35003" w:rsidRPr="0087128B" w14:paraId="63BBD397"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31105024" w14:textId="77777777" w:rsidR="00F35003" w:rsidRPr="0087128B" w:rsidRDefault="00F35003" w:rsidP="00F33593">
            <w:pPr>
              <w:snapToGrid w:val="0"/>
              <w:rPr>
                <w:b/>
                <w:bCs/>
                <w:sz w:val="20"/>
                <w:szCs w:val="20"/>
              </w:rPr>
            </w:pPr>
            <w:r w:rsidRPr="0087128B">
              <w:rPr>
                <w:rFonts w:eastAsia="SimSun"/>
                <w:b/>
                <w:bCs/>
                <w:sz w:val="20"/>
                <w:szCs w:val="20"/>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9DF3943" w14:textId="77777777" w:rsidR="00F35003" w:rsidRPr="0087128B" w:rsidRDefault="00F35003" w:rsidP="00F33593">
            <w:pPr>
              <w:snapToGrid w:val="0"/>
              <w:rPr>
                <w:rFonts w:eastAsia="SimSun"/>
                <w:b/>
                <w:bCs/>
                <w:sz w:val="20"/>
                <w:szCs w:val="20"/>
                <w:lang w:eastAsia="zh-CN" w:bidi="ar"/>
              </w:rPr>
            </w:pPr>
            <w:r w:rsidRPr="0087128B">
              <w:rPr>
                <w:rFonts w:eastAsia="SimSun"/>
                <w:b/>
                <w:bCs/>
                <w:sz w:val="20"/>
                <w:szCs w:val="20"/>
                <w:lang w:eastAsia="zh-CN" w:bidi="ar"/>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3A4A46B" w14:textId="77777777" w:rsidR="00F35003" w:rsidRPr="0087128B" w:rsidRDefault="00F35003" w:rsidP="00F33593">
            <w:pPr>
              <w:snapToGrid w:val="0"/>
              <w:rPr>
                <w:rFonts w:eastAsia="SimSun"/>
                <w:b/>
                <w:bCs/>
                <w:sz w:val="20"/>
                <w:szCs w:val="20"/>
                <w:lang w:bidi="ar"/>
              </w:rPr>
            </w:pPr>
            <w:r w:rsidRPr="0087128B">
              <w:rPr>
                <w:rFonts w:eastAsia="SimSun"/>
                <w:b/>
                <w:bCs/>
                <w:sz w:val="20"/>
                <w:szCs w:val="20"/>
                <w:lang w:eastAsia="zh-CN" w:bidi="ar"/>
              </w:rPr>
              <w:t>InH</w:t>
            </w:r>
            <w:r w:rsidRPr="0087128B">
              <w:rPr>
                <w:rFonts w:eastAsia="SimSun"/>
                <w:b/>
                <w:bCs/>
                <w:sz w:val="20"/>
                <w:szCs w:val="20"/>
                <w:lang w:bidi="ar"/>
              </w:rPr>
              <w:t>-office</w:t>
            </w:r>
          </w:p>
        </w:tc>
        <w:tc>
          <w:tcPr>
            <w:tcW w:w="1527" w:type="pct"/>
            <w:tcBorders>
              <w:top w:val="single" w:sz="4" w:space="0" w:color="auto"/>
              <w:left w:val="single" w:sz="4" w:space="0" w:color="auto"/>
              <w:bottom w:val="single" w:sz="4" w:space="0" w:color="auto"/>
              <w:right w:val="single" w:sz="4" w:space="0" w:color="auto"/>
            </w:tcBorders>
          </w:tcPr>
          <w:p w14:paraId="3E4477FC" w14:textId="77777777" w:rsidR="00F35003" w:rsidRPr="0087128B" w:rsidRDefault="00F35003" w:rsidP="00F33593">
            <w:pPr>
              <w:snapToGrid w:val="0"/>
              <w:rPr>
                <w:rFonts w:eastAsia="SimSun"/>
                <w:b/>
                <w:bCs/>
                <w:sz w:val="20"/>
                <w:szCs w:val="20"/>
                <w:lang w:eastAsia="zh-CN" w:bidi="ar"/>
              </w:rPr>
            </w:pPr>
            <w:r w:rsidRPr="0087128B">
              <w:rPr>
                <w:rFonts w:eastAsia="SimSun"/>
                <w:b/>
                <w:bCs/>
                <w:sz w:val="20"/>
                <w:szCs w:val="20"/>
                <w:lang w:eastAsia="zh-CN" w:bidi="ar"/>
              </w:rPr>
              <w:t>InF-DL</w:t>
            </w:r>
          </w:p>
        </w:tc>
      </w:tr>
      <w:tr w:rsidR="00F35003" w:rsidRPr="0087128B" w14:paraId="133A902E"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37B127EA" w14:textId="77777777" w:rsidR="00F35003" w:rsidRPr="0087128B" w:rsidRDefault="00F35003" w:rsidP="00F33593">
            <w:pPr>
              <w:snapToGrid w:val="0"/>
              <w:rPr>
                <w:b/>
                <w:bCs/>
                <w:sz w:val="20"/>
                <w:szCs w:val="20"/>
              </w:rPr>
            </w:pPr>
            <w:r w:rsidRPr="0087128B">
              <w:rPr>
                <w:rFonts w:eastAsia="SimSun"/>
                <w:b/>
                <w:bCs/>
                <w:sz w:val="20"/>
                <w:szCs w:val="20"/>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255109B" w14:textId="77777777" w:rsidR="00F35003" w:rsidRPr="0087128B" w:rsidDel="008D2049" w:rsidRDefault="00F35003" w:rsidP="00F33593">
            <w:pPr>
              <w:snapToGrid w:val="0"/>
              <w:rPr>
                <w:rFonts w:eastAsia="DengXian"/>
                <w:b/>
                <w:bCs/>
                <w:sz w:val="20"/>
                <w:szCs w:val="20"/>
                <w:lang w:bidi="ar"/>
              </w:rPr>
            </w:pPr>
            <w:r w:rsidRPr="0087128B">
              <w:rPr>
                <w:rFonts w:eastAsia="DengXian"/>
                <w:b/>
                <w:bCs/>
                <w:sz w:val="20"/>
                <w:szCs w:val="20"/>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46AC08F" w14:textId="77777777" w:rsidR="00F35003" w:rsidRPr="0087128B" w:rsidDel="008D2049" w:rsidRDefault="00F35003" w:rsidP="00F33593">
            <w:pPr>
              <w:snapToGrid w:val="0"/>
              <w:rPr>
                <w:rFonts w:eastAsia="DengXian"/>
                <w:b/>
                <w:bCs/>
                <w:sz w:val="20"/>
                <w:szCs w:val="20"/>
                <w:lang w:eastAsia="zh-CN" w:bidi="ar"/>
              </w:rPr>
            </w:pPr>
            <w:r w:rsidRPr="0087128B">
              <w:rPr>
                <w:rFonts w:eastAsia="DengXian"/>
                <w:b/>
                <w:bCs/>
                <w:sz w:val="20"/>
                <w:szCs w:val="20"/>
                <w:lang w:eastAsia="zh-CN" w:bidi="ar"/>
              </w:rPr>
              <w:t>120</w:t>
            </w:r>
            <w:r w:rsidRPr="0087128B">
              <w:rPr>
                <w:rFonts w:eastAsia="DengXian"/>
                <w:b/>
                <w:bCs/>
                <w:sz w:val="20"/>
                <w:szCs w:val="20"/>
                <w:lang w:bidi="ar"/>
              </w:rPr>
              <w:t xml:space="preserve"> x50 m</w:t>
            </w:r>
          </w:p>
        </w:tc>
        <w:tc>
          <w:tcPr>
            <w:tcW w:w="1527" w:type="pct"/>
            <w:tcBorders>
              <w:top w:val="single" w:sz="4" w:space="0" w:color="auto"/>
              <w:left w:val="single" w:sz="4" w:space="0" w:color="auto"/>
              <w:bottom w:val="single" w:sz="4" w:space="0" w:color="auto"/>
              <w:right w:val="single" w:sz="4" w:space="0" w:color="auto"/>
            </w:tcBorders>
          </w:tcPr>
          <w:p w14:paraId="7E69F4E7" w14:textId="77777777" w:rsidR="00F35003" w:rsidRPr="0087128B" w:rsidRDefault="00F35003" w:rsidP="00F33593">
            <w:pPr>
              <w:snapToGrid w:val="0"/>
              <w:rPr>
                <w:rFonts w:eastAsia="DengXian"/>
                <w:b/>
                <w:bCs/>
                <w:strike/>
                <w:color w:val="FF0000"/>
                <w:sz w:val="20"/>
                <w:szCs w:val="20"/>
                <w:lang w:bidi="ar"/>
              </w:rPr>
            </w:pPr>
            <w:r w:rsidRPr="0087128B">
              <w:rPr>
                <w:rFonts w:eastAsia="DengXian"/>
                <w:b/>
                <w:bCs/>
                <w:strike/>
                <w:color w:val="FF0000"/>
                <w:sz w:val="20"/>
                <w:szCs w:val="20"/>
                <w:lang w:bidi="ar"/>
              </w:rPr>
              <w:t>300x150 m</w:t>
            </w:r>
          </w:p>
          <w:p w14:paraId="41E542A5" w14:textId="77777777" w:rsidR="00F35003" w:rsidRPr="0087128B" w:rsidRDefault="00F35003" w:rsidP="00F33593">
            <w:pPr>
              <w:snapToGrid w:val="0"/>
              <w:rPr>
                <w:rFonts w:eastAsia="DengXian"/>
                <w:b/>
                <w:bCs/>
                <w:strike/>
                <w:sz w:val="20"/>
                <w:szCs w:val="20"/>
                <w:lang w:bidi="ar"/>
              </w:rPr>
            </w:pPr>
            <w:r w:rsidRPr="0087128B">
              <w:rPr>
                <w:rFonts w:eastAsia="DengXian"/>
                <w:b/>
                <w:bCs/>
                <w:color w:val="FF0000"/>
                <w:sz w:val="20"/>
                <w:szCs w:val="20"/>
                <w:lang w:eastAsia="zh-CN" w:bidi="ar"/>
              </w:rPr>
              <w:t>120</w:t>
            </w:r>
            <w:r w:rsidRPr="0087128B">
              <w:rPr>
                <w:rFonts w:eastAsia="DengXian"/>
                <w:b/>
                <w:bCs/>
                <w:color w:val="FF0000"/>
                <w:sz w:val="20"/>
                <w:szCs w:val="20"/>
                <w:lang w:bidi="ar"/>
              </w:rPr>
              <w:t xml:space="preserve"> x50 m</w:t>
            </w:r>
          </w:p>
        </w:tc>
      </w:tr>
      <w:tr w:rsidR="00F35003" w:rsidRPr="0087128B" w14:paraId="5D68742A"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8B9FF31" w14:textId="77777777" w:rsidR="00F35003" w:rsidRPr="0087128B" w:rsidRDefault="00F35003" w:rsidP="00F33593">
            <w:pPr>
              <w:snapToGrid w:val="0"/>
              <w:rPr>
                <w:b/>
                <w:bCs/>
                <w:sz w:val="20"/>
                <w:szCs w:val="20"/>
              </w:rPr>
            </w:pPr>
            <w:r w:rsidRPr="0087128B">
              <w:rPr>
                <w:rFonts w:eastAsia="SimSun"/>
                <w:b/>
                <w:bCs/>
                <w:sz w:val="20"/>
                <w:szCs w:val="20"/>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27FC369" w14:textId="77777777" w:rsidR="00F35003" w:rsidRPr="0087128B" w:rsidRDefault="00F35003" w:rsidP="00F33593">
            <w:pPr>
              <w:snapToGrid w:val="0"/>
              <w:rPr>
                <w:rFonts w:eastAsia="SimSun"/>
                <w:b/>
                <w:bCs/>
                <w:sz w:val="20"/>
                <w:szCs w:val="20"/>
                <w:lang w:bidi="ar"/>
              </w:rPr>
            </w:pPr>
            <w:r w:rsidRPr="0087128B">
              <w:rPr>
                <w:rFonts w:eastAsia="SimSun"/>
                <w:b/>
                <w:bCs/>
                <w:sz w:val="20"/>
                <w:szCs w:val="20"/>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A7846FF" w14:textId="77777777" w:rsidR="00F35003" w:rsidRPr="0087128B" w:rsidRDefault="00F35003" w:rsidP="00F33593">
            <w:pPr>
              <w:snapToGrid w:val="0"/>
              <w:rPr>
                <w:rFonts w:eastAsia="SimSun"/>
                <w:b/>
                <w:bCs/>
                <w:sz w:val="20"/>
                <w:szCs w:val="20"/>
                <w:lang w:eastAsia="zh-CN" w:bidi="ar"/>
              </w:rPr>
            </w:pPr>
            <w:r w:rsidRPr="0087128B">
              <w:rPr>
                <w:rFonts w:eastAsia="SimSun"/>
                <w:b/>
                <w:bCs/>
                <w:sz w:val="20"/>
                <w:szCs w:val="20"/>
                <w:lang w:eastAsia="zh-CN" w:bidi="ar"/>
              </w:rPr>
              <w:t>3m</w:t>
            </w:r>
          </w:p>
        </w:tc>
        <w:tc>
          <w:tcPr>
            <w:tcW w:w="1527" w:type="pct"/>
            <w:tcBorders>
              <w:top w:val="single" w:sz="4" w:space="0" w:color="auto"/>
              <w:left w:val="single" w:sz="4" w:space="0" w:color="auto"/>
              <w:bottom w:val="single" w:sz="4" w:space="0" w:color="auto"/>
              <w:right w:val="single" w:sz="4" w:space="0" w:color="auto"/>
            </w:tcBorders>
          </w:tcPr>
          <w:p w14:paraId="134872CA" w14:textId="77777777" w:rsidR="00F35003" w:rsidRPr="0087128B" w:rsidRDefault="00F35003" w:rsidP="00F33593">
            <w:pPr>
              <w:snapToGrid w:val="0"/>
              <w:rPr>
                <w:rFonts w:eastAsia="SimSun"/>
                <w:b/>
                <w:bCs/>
                <w:sz w:val="20"/>
                <w:szCs w:val="20"/>
                <w:lang w:bidi="ar"/>
              </w:rPr>
            </w:pPr>
            <w:r w:rsidRPr="0087128B">
              <w:rPr>
                <w:rFonts w:eastAsia="SimSun"/>
                <w:b/>
                <w:bCs/>
                <w:sz w:val="20"/>
                <w:szCs w:val="20"/>
                <w:lang w:bidi="ar"/>
              </w:rPr>
              <w:t>10 m</w:t>
            </w:r>
          </w:p>
        </w:tc>
      </w:tr>
      <w:tr w:rsidR="00F35003" w:rsidRPr="0087128B" w14:paraId="7BA368BC"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0B3D65B9" w14:textId="77777777" w:rsidR="00F35003" w:rsidRPr="0087128B" w:rsidRDefault="00F35003" w:rsidP="00F33593">
            <w:pPr>
              <w:snapToGrid w:val="0"/>
              <w:rPr>
                <w:b/>
                <w:bCs/>
                <w:sz w:val="20"/>
                <w:szCs w:val="20"/>
              </w:rPr>
            </w:pPr>
            <w:r w:rsidRPr="0087128B">
              <w:rPr>
                <w:rFonts w:eastAsia="SimSun"/>
                <w:b/>
                <w:bCs/>
                <w:sz w:val="20"/>
                <w:szCs w:val="20"/>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D74245A" w14:textId="77777777" w:rsidR="00F35003" w:rsidRPr="0087128B" w:rsidRDefault="00F35003" w:rsidP="00F33593">
            <w:pPr>
              <w:snapToGrid w:val="0"/>
              <w:rPr>
                <w:rFonts w:eastAsia="SimSun"/>
                <w:b/>
                <w:bCs/>
                <w:sz w:val="20"/>
                <w:szCs w:val="20"/>
                <w:lang w:bidi="ar"/>
              </w:rPr>
            </w:pPr>
            <w:r w:rsidRPr="0087128B">
              <w:rPr>
                <w:rFonts w:eastAsia="SimSun"/>
                <w:b/>
                <w:bCs/>
                <w:sz w:val="20"/>
                <w:szCs w:val="20"/>
                <w:lang w:bidi="ar"/>
              </w:rPr>
              <w:t>None</w:t>
            </w:r>
          </w:p>
        </w:tc>
      </w:tr>
      <w:tr w:rsidR="00F35003" w:rsidRPr="0087128B" w14:paraId="7588E389" w14:textId="77777777" w:rsidTr="00F33593">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46F5DE8C" w14:textId="77777777" w:rsidR="00F35003" w:rsidRPr="0087128B" w:rsidRDefault="00F35003" w:rsidP="00F33593">
            <w:pPr>
              <w:snapToGrid w:val="0"/>
              <w:rPr>
                <w:b/>
                <w:bCs/>
                <w:sz w:val="20"/>
                <w:szCs w:val="20"/>
                <w:lang w:eastAsia="zh-CN"/>
              </w:rPr>
            </w:pPr>
            <w:r w:rsidRPr="0087128B">
              <w:rPr>
                <w:rFonts w:eastAsia="SimSun"/>
                <w:b/>
                <w:bCs/>
                <w:sz w:val="20"/>
                <w:szCs w:val="20"/>
                <w:lang w:bidi="ar"/>
              </w:rPr>
              <w:t>BS deployment</w:t>
            </w:r>
            <w:r w:rsidRPr="0087128B">
              <w:rPr>
                <w:rFonts w:eastAsia="SimSun"/>
                <w:b/>
                <w:bCs/>
                <w:sz w:val="20"/>
                <w:szCs w:val="20"/>
                <w:lang w:eastAsia="zh-CN" w:bidi="ar"/>
              </w:rPr>
              <w:t xml:space="preserve"> / Intermediate UE dropping</w:t>
            </w:r>
          </w:p>
        </w:tc>
        <w:tc>
          <w:tcPr>
            <w:tcW w:w="1331" w:type="pct"/>
            <w:tcBorders>
              <w:top w:val="single" w:sz="4" w:space="0" w:color="auto"/>
              <w:left w:val="single" w:sz="4" w:space="0" w:color="auto"/>
              <w:right w:val="single" w:sz="4" w:space="0" w:color="auto"/>
            </w:tcBorders>
            <w:shd w:val="clear" w:color="auto" w:fill="auto"/>
          </w:tcPr>
          <w:p w14:paraId="61676A36" w14:textId="77777777" w:rsidR="00F35003" w:rsidRPr="0087128B" w:rsidRDefault="00F35003" w:rsidP="00F33593">
            <w:pPr>
              <w:snapToGrid w:val="0"/>
              <w:spacing w:line="250" w:lineRule="auto"/>
              <w:rPr>
                <w:rFonts w:eastAsia="DengXian"/>
                <w:b/>
                <w:bCs/>
                <w:sz w:val="20"/>
                <w:szCs w:val="20"/>
                <w:lang w:bidi="ar"/>
              </w:rPr>
            </w:pPr>
            <w:r w:rsidRPr="0087128B">
              <w:rPr>
                <w:rFonts w:eastAsia="DengXian"/>
                <w:b/>
                <w:bCs/>
                <w:sz w:val="20"/>
                <w:szCs w:val="20"/>
                <w:lang w:bidi="ar"/>
              </w:rPr>
              <w:t>18 BSs on a square lattice with spacing D, located D/2 from the walls.</w:t>
            </w:r>
          </w:p>
          <w:p w14:paraId="57629326" w14:textId="77777777" w:rsidR="00F35003" w:rsidRPr="0087128B" w:rsidRDefault="00F35003" w:rsidP="00F33593">
            <w:pPr>
              <w:pStyle w:val="ListParagraph"/>
              <w:widowControl w:val="0"/>
              <w:numPr>
                <w:ilvl w:val="0"/>
                <w:numId w:val="56"/>
              </w:numPr>
              <w:snapToGrid w:val="0"/>
              <w:ind w:leftChars="0"/>
              <w:rPr>
                <w:rFonts w:eastAsia="DengXian"/>
                <w:b/>
                <w:bCs/>
                <w:sz w:val="20"/>
                <w:szCs w:val="20"/>
                <w:lang w:bidi="ar"/>
              </w:rPr>
            </w:pPr>
            <w:r w:rsidRPr="0087128B">
              <w:rPr>
                <w:rFonts w:eastAsia="DengXian"/>
                <w:b/>
                <w:bCs/>
                <w:sz w:val="20"/>
                <w:szCs w:val="20"/>
                <w:lang w:bidi="ar"/>
              </w:rPr>
              <w:t>L=120m x W=60m; D=20m</w:t>
            </w:r>
          </w:p>
          <w:p w14:paraId="7BB40A78" w14:textId="77777777" w:rsidR="00F35003" w:rsidRPr="0087128B" w:rsidRDefault="00F35003" w:rsidP="00F33593">
            <w:pPr>
              <w:pStyle w:val="ListParagraph"/>
              <w:widowControl w:val="0"/>
              <w:numPr>
                <w:ilvl w:val="0"/>
                <w:numId w:val="56"/>
              </w:numPr>
              <w:snapToGrid w:val="0"/>
              <w:ind w:leftChars="0"/>
              <w:rPr>
                <w:rFonts w:eastAsia="DengXian"/>
                <w:b/>
                <w:bCs/>
                <w:sz w:val="20"/>
                <w:szCs w:val="20"/>
                <w:lang w:bidi="ar"/>
              </w:rPr>
            </w:pPr>
            <w:r w:rsidRPr="0087128B">
              <w:rPr>
                <w:rFonts w:eastAsia="DengXian"/>
                <w:b/>
                <w:bCs/>
                <w:sz w:val="20"/>
                <w:szCs w:val="20"/>
                <w:lang w:bidi="ar"/>
              </w:rPr>
              <w:t xml:space="preserve">BS height = 8 m </w:t>
            </w:r>
          </w:p>
          <w:p w14:paraId="45028C7D" w14:textId="77777777" w:rsidR="00F35003" w:rsidRPr="0087128B" w:rsidDel="003643A8" w:rsidRDefault="00F35003" w:rsidP="00F33593">
            <w:pPr>
              <w:snapToGrid w:val="0"/>
              <w:spacing w:line="250" w:lineRule="auto"/>
              <w:rPr>
                <w:rFonts w:eastAsia="DengXian"/>
                <w:b/>
                <w:bCs/>
                <w:sz w:val="20"/>
                <w:szCs w:val="20"/>
                <w:lang w:eastAsia="zh-CN" w:bidi="ar"/>
              </w:rPr>
            </w:pPr>
            <w:r w:rsidRPr="0087128B">
              <w:rPr>
                <w:rFonts w:eastAsia="DengXian"/>
                <w:b/>
                <w:bCs/>
                <w:noProof/>
                <w:sz w:val="20"/>
                <w:szCs w:val="20"/>
                <w:lang w:eastAsia="zh-CN"/>
              </w:rPr>
              <w:drawing>
                <wp:inline distT="0" distB="0" distL="0" distR="0" wp14:anchorId="5D151AD2" wp14:editId="0DB2CFE5">
                  <wp:extent cx="1447800" cy="782955"/>
                  <wp:effectExtent l="0" t="0" r="0" b="0"/>
                  <wp:docPr id="710175165" name="图片 19"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51103" name="图片 19" descr="A black dots on a white background&#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47800"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DD46AA9" w14:textId="77777777" w:rsidR="00F35003" w:rsidRPr="0087128B" w:rsidRDefault="00F35003" w:rsidP="00F33593">
            <w:pPr>
              <w:pStyle w:val="ListParagraph"/>
              <w:widowControl w:val="0"/>
              <w:numPr>
                <w:ilvl w:val="0"/>
                <w:numId w:val="56"/>
              </w:numPr>
              <w:snapToGrid w:val="0"/>
              <w:ind w:leftChars="0"/>
              <w:rPr>
                <w:rFonts w:eastAsia="DengXian"/>
                <w:b/>
                <w:bCs/>
                <w:strike/>
                <w:sz w:val="20"/>
                <w:szCs w:val="20"/>
                <w:lang w:bidi="ar"/>
              </w:rPr>
            </w:pPr>
            <w:r w:rsidRPr="0087128B">
              <w:rPr>
                <w:rFonts w:eastAsia="DengXian"/>
                <w:b/>
                <w:bCs/>
                <w:strike/>
                <w:sz w:val="20"/>
                <w:szCs w:val="20"/>
                <w:lang w:bidi="ar"/>
              </w:rPr>
              <w:t xml:space="preserve">L=120m x W=50m; </w:t>
            </w:r>
          </w:p>
          <w:p w14:paraId="290C814E" w14:textId="77777777" w:rsidR="00F35003" w:rsidRPr="0087128B" w:rsidRDefault="00F35003" w:rsidP="00F33593">
            <w:pPr>
              <w:pStyle w:val="ListParagraph"/>
              <w:widowControl w:val="0"/>
              <w:numPr>
                <w:ilvl w:val="0"/>
                <w:numId w:val="56"/>
              </w:numPr>
              <w:snapToGrid w:val="0"/>
              <w:ind w:leftChars="0"/>
              <w:rPr>
                <w:rFonts w:eastAsia="DengXian"/>
                <w:b/>
                <w:bCs/>
                <w:sz w:val="20"/>
                <w:szCs w:val="20"/>
                <w:lang w:bidi="ar"/>
              </w:rPr>
            </w:pPr>
            <w:r w:rsidRPr="0087128B">
              <w:rPr>
                <w:rFonts w:eastAsia="DengXian"/>
                <w:b/>
                <w:bCs/>
                <w:sz w:val="20"/>
                <w:szCs w:val="20"/>
                <w:lang w:bidi="ar"/>
              </w:rPr>
              <w:t xml:space="preserve">Intermediate UE height = 1.5 m </w:t>
            </w:r>
          </w:p>
          <w:p w14:paraId="5FC951BE" w14:textId="77777777" w:rsidR="00F35003" w:rsidRPr="0087128B" w:rsidRDefault="00F35003" w:rsidP="00F33593">
            <w:pPr>
              <w:widowControl w:val="0"/>
              <w:snapToGrid w:val="0"/>
              <w:rPr>
                <w:rFonts w:eastAsia="DengXian"/>
                <w:b/>
                <w:bCs/>
                <w:sz w:val="20"/>
                <w:szCs w:val="20"/>
                <w:lang w:eastAsia="x-none" w:bidi="ar"/>
              </w:rPr>
            </w:pPr>
          </w:p>
          <w:p w14:paraId="4951E002" w14:textId="77777777" w:rsidR="00F35003" w:rsidRPr="0087128B" w:rsidRDefault="00F35003" w:rsidP="00F33593">
            <w:pPr>
              <w:widowControl w:val="0"/>
              <w:snapToGrid w:val="0"/>
              <w:rPr>
                <w:rFonts w:eastAsia="DengXian"/>
                <w:b/>
                <w:bCs/>
                <w:color w:val="FF0000"/>
                <w:sz w:val="20"/>
                <w:szCs w:val="20"/>
                <w:lang w:eastAsia="x-none" w:bidi="ar"/>
              </w:rPr>
            </w:pPr>
            <w:r w:rsidRPr="0087128B">
              <w:rPr>
                <w:rFonts w:eastAsia="DengXian"/>
                <w:b/>
                <w:bCs/>
                <w:color w:val="FF0000"/>
                <w:sz w:val="20"/>
                <w:szCs w:val="20"/>
                <w:lang w:eastAsia="x-none" w:bidi="ar"/>
              </w:rPr>
              <w:t>Intermediate UE dropping</w:t>
            </w:r>
          </w:p>
          <w:p w14:paraId="650B7B79" w14:textId="77777777" w:rsidR="00F35003" w:rsidRPr="0087128B" w:rsidRDefault="00F35003" w:rsidP="00F33593">
            <w:pPr>
              <w:pStyle w:val="ListParagraph"/>
              <w:widowControl w:val="0"/>
              <w:numPr>
                <w:ilvl w:val="0"/>
                <w:numId w:val="56"/>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Uniform</w:t>
            </w:r>
          </w:p>
          <w:p w14:paraId="048CCD7E" w14:textId="77777777" w:rsidR="00F35003" w:rsidRPr="0087128B" w:rsidRDefault="00F35003" w:rsidP="00F33593">
            <w:pPr>
              <w:pStyle w:val="ListParagraph"/>
              <w:widowControl w:val="0"/>
              <w:numPr>
                <w:ilvl w:val="0"/>
                <w:numId w:val="56"/>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Density: [2] UEs in the entire hall</w:t>
            </w:r>
          </w:p>
        </w:tc>
        <w:tc>
          <w:tcPr>
            <w:tcW w:w="1527" w:type="pct"/>
            <w:tcBorders>
              <w:top w:val="single" w:sz="4" w:space="0" w:color="auto"/>
              <w:left w:val="single" w:sz="4" w:space="0" w:color="auto"/>
              <w:bottom w:val="single" w:sz="4" w:space="0" w:color="auto"/>
              <w:right w:val="single" w:sz="4" w:space="0" w:color="auto"/>
            </w:tcBorders>
          </w:tcPr>
          <w:p w14:paraId="28B409E8" w14:textId="77777777" w:rsidR="00F35003" w:rsidRPr="0087128B" w:rsidRDefault="00F35003" w:rsidP="00F33593">
            <w:pPr>
              <w:pStyle w:val="ListParagraph"/>
              <w:widowControl w:val="0"/>
              <w:numPr>
                <w:ilvl w:val="0"/>
                <w:numId w:val="56"/>
              </w:numPr>
              <w:snapToGrid w:val="0"/>
              <w:ind w:leftChars="0"/>
              <w:rPr>
                <w:rFonts w:eastAsia="DengXian"/>
                <w:b/>
                <w:bCs/>
                <w:strike/>
                <w:color w:val="FF0000"/>
                <w:sz w:val="20"/>
                <w:szCs w:val="20"/>
                <w:lang w:bidi="ar"/>
              </w:rPr>
            </w:pPr>
            <w:r w:rsidRPr="0087128B">
              <w:rPr>
                <w:rFonts w:eastAsia="DengXian"/>
                <w:b/>
                <w:bCs/>
                <w:strike/>
                <w:color w:val="FF0000"/>
                <w:sz w:val="20"/>
                <w:szCs w:val="20"/>
                <w:lang w:bidi="ar"/>
              </w:rPr>
              <w:t xml:space="preserve">L=300m x W=150m; </w:t>
            </w:r>
          </w:p>
          <w:p w14:paraId="1DECC66D" w14:textId="77777777" w:rsidR="00F35003" w:rsidRPr="0087128B" w:rsidRDefault="00F35003" w:rsidP="00F33593">
            <w:pPr>
              <w:pStyle w:val="ListParagraph"/>
              <w:widowControl w:val="0"/>
              <w:numPr>
                <w:ilvl w:val="0"/>
                <w:numId w:val="56"/>
              </w:numPr>
              <w:snapToGrid w:val="0"/>
              <w:ind w:leftChars="0"/>
              <w:rPr>
                <w:rFonts w:eastAsia="DengXian"/>
                <w:b/>
                <w:bCs/>
                <w:sz w:val="20"/>
                <w:szCs w:val="20"/>
                <w:lang w:bidi="ar"/>
              </w:rPr>
            </w:pPr>
            <w:r w:rsidRPr="0087128B">
              <w:rPr>
                <w:rFonts w:eastAsia="DengXian"/>
                <w:b/>
                <w:bCs/>
                <w:sz w:val="20"/>
                <w:szCs w:val="20"/>
                <w:lang w:bidi="ar"/>
              </w:rPr>
              <w:t xml:space="preserve">Intermediate UE height = 1.5 m </w:t>
            </w:r>
          </w:p>
          <w:p w14:paraId="1F84FF78" w14:textId="77777777" w:rsidR="00F35003" w:rsidRPr="0087128B" w:rsidRDefault="00F35003" w:rsidP="00F33593">
            <w:pPr>
              <w:widowControl w:val="0"/>
              <w:snapToGrid w:val="0"/>
              <w:rPr>
                <w:rFonts w:eastAsia="DengXian"/>
                <w:b/>
                <w:bCs/>
                <w:sz w:val="20"/>
                <w:szCs w:val="20"/>
                <w:lang w:bidi="ar"/>
              </w:rPr>
            </w:pPr>
          </w:p>
          <w:p w14:paraId="4C495717" w14:textId="77777777" w:rsidR="00F35003" w:rsidRPr="0087128B" w:rsidRDefault="00F35003" w:rsidP="00F33593">
            <w:pPr>
              <w:widowControl w:val="0"/>
              <w:snapToGrid w:val="0"/>
              <w:rPr>
                <w:rFonts w:eastAsia="DengXian"/>
                <w:b/>
                <w:bCs/>
                <w:color w:val="FF0000"/>
                <w:sz w:val="20"/>
                <w:szCs w:val="20"/>
                <w:lang w:eastAsia="x-none" w:bidi="ar"/>
              </w:rPr>
            </w:pPr>
            <w:r w:rsidRPr="0087128B">
              <w:rPr>
                <w:rFonts w:eastAsia="DengXian"/>
                <w:b/>
                <w:bCs/>
                <w:color w:val="FF0000"/>
                <w:sz w:val="20"/>
                <w:szCs w:val="20"/>
                <w:lang w:eastAsia="x-none" w:bidi="ar"/>
              </w:rPr>
              <w:t>Intermediate UE dropping</w:t>
            </w:r>
          </w:p>
          <w:p w14:paraId="349EE58C" w14:textId="77777777" w:rsidR="00F35003" w:rsidRPr="0087128B" w:rsidRDefault="00F35003" w:rsidP="00F33593">
            <w:pPr>
              <w:pStyle w:val="ListParagraph"/>
              <w:widowControl w:val="0"/>
              <w:numPr>
                <w:ilvl w:val="0"/>
                <w:numId w:val="56"/>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Uniform</w:t>
            </w:r>
          </w:p>
          <w:p w14:paraId="4ED8FDAE" w14:textId="77777777" w:rsidR="00F35003" w:rsidRPr="0087128B" w:rsidRDefault="00F35003" w:rsidP="00F33593">
            <w:pPr>
              <w:pStyle w:val="ListParagraph"/>
              <w:widowControl w:val="0"/>
              <w:numPr>
                <w:ilvl w:val="0"/>
                <w:numId w:val="56"/>
              </w:numPr>
              <w:snapToGrid w:val="0"/>
              <w:ind w:leftChars="0"/>
              <w:rPr>
                <w:rFonts w:eastAsia="DengXian"/>
                <w:b/>
                <w:bCs/>
                <w:sz w:val="20"/>
                <w:szCs w:val="20"/>
                <w:lang w:eastAsia="x-none" w:bidi="ar"/>
              </w:rPr>
            </w:pPr>
            <w:r w:rsidRPr="0087128B">
              <w:rPr>
                <w:rFonts w:eastAsia="DengXian"/>
                <w:b/>
                <w:bCs/>
                <w:color w:val="FF0000"/>
                <w:sz w:val="20"/>
                <w:szCs w:val="20"/>
                <w:lang w:eastAsia="x-none" w:bidi="ar"/>
              </w:rPr>
              <w:t>Density: [2] UEs in the entire hall</w:t>
            </w:r>
          </w:p>
        </w:tc>
      </w:tr>
      <w:tr w:rsidR="00F35003" w:rsidRPr="0087128B" w14:paraId="726C8C03"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1F8DEB1E" w14:textId="77777777" w:rsidR="00F35003" w:rsidRPr="0087128B" w:rsidRDefault="00F35003" w:rsidP="00F33593">
            <w:pPr>
              <w:snapToGrid w:val="0"/>
              <w:rPr>
                <w:b/>
                <w:bCs/>
                <w:sz w:val="20"/>
                <w:szCs w:val="20"/>
              </w:rPr>
            </w:pPr>
            <w:r w:rsidRPr="0087128B">
              <w:rPr>
                <w:rFonts w:eastAsia="SimSun"/>
                <w:b/>
                <w:bCs/>
                <w:sz w:val="20"/>
                <w:szCs w:val="20"/>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281AA8D" w14:textId="77777777" w:rsidR="00F35003" w:rsidRPr="0087128B" w:rsidRDefault="00F35003"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1.5 m</w:t>
            </w:r>
          </w:p>
          <w:p w14:paraId="6378B617" w14:textId="77777777" w:rsidR="00F35003" w:rsidRPr="0087128B" w:rsidRDefault="00F35003"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8EE8C83" w14:textId="77777777" w:rsidR="00F35003" w:rsidRPr="0087128B" w:rsidRDefault="00F35003"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w:t>
            </w:r>
            <w:r w:rsidRPr="0087128B">
              <w:rPr>
                <w:rFonts w:eastAsia="SimSun"/>
                <w:b/>
                <w:bCs/>
                <w:sz w:val="20"/>
                <w:szCs w:val="20"/>
                <w:lang w:eastAsia="zh-CN" w:bidi="ar"/>
              </w:rPr>
              <w:t xml:space="preserve">.5 </w:t>
            </w:r>
            <w:r w:rsidRPr="0087128B">
              <w:rPr>
                <w:rFonts w:eastAsia="SimSun"/>
                <w:b/>
                <w:bCs/>
                <w:sz w:val="20"/>
                <w:szCs w:val="20"/>
                <w:lang w:bidi="ar"/>
              </w:rPr>
              <w:t>m</w:t>
            </w:r>
          </w:p>
          <w:p w14:paraId="6291569A" w14:textId="77777777" w:rsidR="00F35003" w:rsidRPr="0087128B" w:rsidRDefault="00F35003"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AIoT devices drop uniformly distributed over the horizontal area</w:t>
            </w:r>
          </w:p>
          <w:p w14:paraId="7CB44A0D" w14:textId="77777777" w:rsidR="00F35003" w:rsidRPr="0087128B" w:rsidRDefault="00F35003" w:rsidP="00F33593">
            <w:pPr>
              <w:adjustRightInd w:val="0"/>
              <w:snapToGrid w:val="0"/>
              <w:spacing w:beforeLines="50" w:before="120"/>
              <w:rPr>
                <w:rFonts w:eastAsia="SimSun"/>
                <w:b/>
                <w:bCs/>
                <w:color w:val="FF0000"/>
                <w:sz w:val="20"/>
                <w:szCs w:val="20"/>
                <w:lang w:bidi="ar"/>
              </w:rPr>
            </w:pPr>
            <w:r w:rsidRPr="0087128B">
              <w:rPr>
                <w:rFonts w:eastAsia="SimSun"/>
                <w:b/>
                <w:bCs/>
                <w:color w:val="FF0000"/>
                <w:sz w:val="20"/>
                <w:szCs w:val="20"/>
                <w:lang w:bidi="ar"/>
              </w:rPr>
              <w:t>Device involved in evaluation: only devices who’s long term rx power is above its sensitivity are involved in the evaluations.</w:t>
            </w:r>
          </w:p>
          <w:p w14:paraId="2B89DB72" w14:textId="77777777" w:rsidR="00F35003" w:rsidRPr="0087128B" w:rsidRDefault="00F35003" w:rsidP="00F33593">
            <w:pPr>
              <w:adjustRightInd w:val="0"/>
              <w:snapToGrid w:val="0"/>
              <w:spacing w:beforeLines="50" w:before="120"/>
              <w:rPr>
                <w:rFonts w:eastAsia="SimSun"/>
                <w:b/>
                <w:bCs/>
                <w:strike/>
                <w:sz w:val="20"/>
                <w:szCs w:val="20"/>
                <w:lang w:bidi="ar"/>
              </w:rPr>
            </w:pPr>
            <w:r w:rsidRPr="0087128B">
              <w:rPr>
                <w:rFonts w:eastAsia="SimSun"/>
                <w:b/>
                <w:bCs/>
                <w:strike/>
                <w:color w:val="FF0000"/>
                <w:sz w:val="20"/>
                <w:szCs w:val="20"/>
                <w:lang w:bidi="ar"/>
              </w:rPr>
              <w:t>FFS: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62B46EAB" w14:textId="77777777" w:rsidR="00F35003" w:rsidRPr="0087128B" w:rsidRDefault="00F35003"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Device Height= 1.5m</w:t>
            </w:r>
          </w:p>
          <w:p w14:paraId="3F06702F" w14:textId="77777777" w:rsidR="00F35003" w:rsidRPr="0087128B" w:rsidRDefault="00F35003" w:rsidP="00F33593">
            <w:pPr>
              <w:adjustRightInd w:val="0"/>
              <w:snapToGrid w:val="0"/>
              <w:spacing w:beforeLines="50" w:before="120"/>
              <w:rPr>
                <w:rFonts w:eastAsia="SimSun"/>
                <w:b/>
                <w:bCs/>
                <w:sz w:val="20"/>
                <w:szCs w:val="20"/>
                <w:lang w:bidi="ar"/>
              </w:rPr>
            </w:pPr>
            <w:r w:rsidRPr="0087128B">
              <w:rPr>
                <w:rFonts w:eastAsia="SimSun"/>
                <w:b/>
                <w:bCs/>
                <w:sz w:val="20"/>
                <w:szCs w:val="20"/>
                <w:lang w:bidi="ar"/>
              </w:rPr>
              <w:t>AIoT devices drop uniformly distributed over the horizontal area</w:t>
            </w:r>
          </w:p>
          <w:p w14:paraId="750AA1A6" w14:textId="77777777" w:rsidR="00F35003" w:rsidRPr="0087128B" w:rsidRDefault="00F35003" w:rsidP="00F33593">
            <w:pPr>
              <w:adjustRightInd w:val="0"/>
              <w:snapToGrid w:val="0"/>
              <w:spacing w:beforeLines="50" w:before="120"/>
              <w:rPr>
                <w:rFonts w:eastAsia="SimSun"/>
                <w:b/>
                <w:bCs/>
                <w:color w:val="FF0000"/>
                <w:sz w:val="20"/>
                <w:szCs w:val="20"/>
                <w:lang w:bidi="ar"/>
              </w:rPr>
            </w:pPr>
            <w:r w:rsidRPr="0087128B">
              <w:rPr>
                <w:rFonts w:eastAsia="SimSun"/>
                <w:b/>
                <w:bCs/>
                <w:color w:val="FF0000"/>
                <w:sz w:val="20"/>
                <w:szCs w:val="20"/>
                <w:lang w:bidi="ar"/>
              </w:rPr>
              <w:t>Device involved in evaluation: only devices who’s long term rx power is above its sensitivity are involved in the evaluations.</w:t>
            </w:r>
          </w:p>
          <w:p w14:paraId="33E850B2" w14:textId="77777777" w:rsidR="00F35003" w:rsidRPr="0087128B" w:rsidRDefault="00F35003" w:rsidP="00F33593">
            <w:pPr>
              <w:adjustRightInd w:val="0"/>
              <w:snapToGrid w:val="0"/>
              <w:spacing w:beforeLines="50" w:before="120"/>
              <w:rPr>
                <w:rFonts w:eastAsia="SimSun"/>
                <w:b/>
                <w:bCs/>
                <w:sz w:val="20"/>
                <w:szCs w:val="20"/>
                <w:lang w:bidi="ar"/>
              </w:rPr>
            </w:pPr>
            <w:r w:rsidRPr="0087128B">
              <w:rPr>
                <w:rFonts w:eastAsia="SimSun"/>
                <w:b/>
                <w:bCs/>
                <w:strike/>
                <w:color w:val="FF0000"/>
                <w:sz w:val="20"/>
                <w:szCs w:val="20"/>
                <w:lang w:bidi="ar"/>
              </w:rPr>
              <w:t>FFS: which devices are involved in the evaluations</w:t>
            </w:r>
          </w:p>
        </w:tc>
      </w:tr>
      <w:tr w:rsidR="00F35003" w:rsidRPr="0087128B" w14:paraId="05C40FF0"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94436A4" w14:textId="77777777" w:rsidR="00F35003" w:rsidRPr="0087128B" w:rsidRDefault="00F35003" w:rsidP="00F33593">
            <w:pPr>
              <w:snapToGrid w:val="0"/>
              <w:rPr>
                <w:rFonts w:eastAsia="SimSun"/>
                <w:b/>
                <w:bCs/>
                <w:sz w:val="20"/>
                <w:szCs w:val="20"/>
                <w:lang w:eastAsia="zh-CN" w:bidi="ar"/>
              </w:rPr>
            </w:pPr>
            <w:r w:rsidRPr="0087128B">
              <w:rPr>
                <w:b/>
                <w:bCs/>
                <w:color w:val="000000"/>
                <w:sz w:val="20"/>
                <w:szCs w:val="20"/>
                <w:lang w:eastAsia="zh-C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8F10C9D" w14:textId="77777777" w:rsidR="00F35003" w:rsidRPr="0087128B" w:rsidRDefault="00F35003" w:rsidP="00F33593">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27DD77A" w14:textId="77777777" w:rsidR="00F35003" w:rsidRPr="0087128B" w:rsidRDefault="00F35003" w:rsidP="00F33593">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c>
          <w:tcPr>
            <w:tcW w:w="1527" w:type="pct"/>
            <w:tcBorders>
              <w:top w:val="single" w:sz="4" w:space="0" w:color="auto"/>
              <w:left w:val="single" w:sz="4" w:space="0" w:color="auto"/>
              <w:bottom w:val="single" w:sz="4" w:space="0" w:color="auto"/>
              <w:right w:val="single" w:sz="4" w:space="0" w:color="auto"/>
            </w:tcBorders>
          </w:tcPr>
          <w:p w14:paraId="20C02123" w14:textId="77777777" w:rsidR="00F35003" w:rsidRPr="0087128B" w:rsidRDefault="00F35003" w:rsidP="00F33593">
            <w:pPr>
              <w:adjustRightInd w:val="0"/>
              <w:snapToGrid w:val="0"/>
              <w:spacing w:beforeLines="50" w:before="120"/>
              <w:rPr>
                <w:rFonts w:eastAsia="SimSun"/>
                <w:b/>
                <w:bCs/>
                <w:sz w:val="20"/>
                <w:szCs w:val="20"/>
                <w:lang w:bidi="ar"/>
              </w:rPr>
            </w:pPr>
            <w:r w:rsidRPr="0087128B">
              <w:rPr>
                <w:b/>
                <w:bCs/>
                <w:color w:val="000000"/>
                <w:sz w:val="20"/>
                <w:szCs w:val="20"/>
                <w:lang w:eastAsia="zh-CN"/>
              </w:rPr>
              <w:t>3 kph</w:t>
            </w:r>
          </w:p>
        </w:tc>
      </w:tr>
      <w:tr w:rsidR="00F35003" w:rsidRPr="0087128B" w14:paraId="3246977C" w14:textId="77777777" w:rsidTr="00F33593">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DA423F5" w14:textId="77777777" w:rsidR="00F35003" w:rsidRPr="0087128B" w:rsidRDefault="00F35003" w:rsidP="00F33593">
            <w:pPr>
              <w:snapToGrid w:val="0"/>
              <w:rPr>
                <w:b/>
                <w:bCs/>
                <w:color w:val="000000"/>
                <w:sz w:val="20"/>
                <w:szCs w:val="20"/>
                <w:lang w:eastAsia="zh-CN"/>
              </w:rPr>
            </w:pPr>
            <w:r w:rsidRPr="0087128B">
              <w:rPr>
                <w:rFonts w:eastAsia="DengXian"/>
                <w:b/>
                <w:bCs/>
                <w:color w:val="FF0000"/>
                <w:sz w:val="20"/>
                <w:szCs w:val="20"/>
                <w:lang w:eastAsia="zh-CN"/>
              </w:rPr>
              <w:t>CW distribution</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D044991" w14:textId="77777777" w:rsidR="00F35003" w:rsidRPr="0087128B" w:rsidRDefault="00F35003" w:rsidP="00F33593">
            <w:pPr>
              <w:adjustRightInd w:val="0"/>
              <w:snapToGrid w:val="0"/>
              <w:spacing w:beforeLines="50" w:before="120"/>
              <w:rPr>
                <w:b/>
                <w:bCs/>
                <w:color w:val="FF0000"/>
                <w:sz w:val="20"/>
                <w:szCs w:val="20"/>
                <w:lang w:eastAsia="zh-CN"/>
              </w:rPr>
            </w:pPr>
            <w:r w:rsidRPr="0087128B">
              <w:rPr>
                <w:b/>
                <w:bCs/>
                <w:color w:val="FF0000"/>
                <w:sz w:val="20"/>
                <w:szCs w:val="20"/>
                <w:lang w:eastAsia="zh-CN"/>
              </w:rPr>
              <w:t>Company to report including locations, density, height, etc, if any</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887182B" w14:textId="77777777" w:rsidR="00F35003" w:rsidRPr="0087128B" w:rsidRDefault="00F35003" w:rsidP="00F33593">
            <w:pPr>
              <w:adjustRightInd w:val="0"/>
              <w:snapToGrid w:val="0"/>
              <w:spacing w:beforeLines="50" w:before="120"/>
              <w:rPr>
                <w:b/>
                <w:bCs/>
                <w:color w:val="000000"/>
                <w:sz w:val="20"/>
                <w:szCs w:val="20"/>
                <w:lang w:eastAsia="zh-CN"/>
              </w:rPr>
            </w:pPr>
            <w:r w:rsidRPr="0087128B">
              <w:rPr>
                <w:b/>
                <w:bCs/>
                <w:color w:val="FF0000"/>
                <w:sz w:val="20"/>
                <w:szCs w:val="20"/>
                <w:lang w:eastAsia="zh-CN"/>
              </w:rPr>
              <w:t>Company to report including locations, density, height, etc, if any</w:t>
            </w:r>
          </w:p>
        </w:tc>
        <w:tc>
          <w:tcPr>
            <w:tcW w:w="1527" w:type="pct"/>
            <w:tcBorders>
              <w:top w:val="single" w:sz="4" w:space="0" w:color="auto"/>
              <w:left w:val="single" w:sz="4" w:space="0" w:color="auto"/>
              <w:bottom w:val="single" w:sz="4" w:space="0" w:color="auto"/>
              <w:right w:val="single" w:sz="4" w:space="0" w:color="auto"/>
            </w:tcBorders>
          </w:tcPr>
          <w:p w14:paraId="11B6F0F5" w14:textId="77777777" w:rsidR="00F35003" w:rsidRPr="0087128B" w:rsidRDefault="00F35003" w:rsidP="00F33593">
            <w:pPr>
              <w:adjustRightInd w:val="0"/>
              <w:snapToGrid w:val="0"/>
              <w:spacing w:beforeLines="50" w:before="120"/>
              <w:rPr>
                <w:b/>
                <w:bCs/>
                <w:color w:val="000000"/>
                <w:sz w:val="20"/>
                <w:szCs w:val="20"/>
                <w:lang w:eastAsia="zh-CN"/>
              </w:rPr>
            </w:pPr>
            <w:r w:rsidRPr="0087128B">
              <w:rPr>
                <w:b/>
                <w:bCs/>
                <w:color w:val="FF0000"/>
                <w:sz w:val="20"/>
                <w:szCs w:val="20"/>
                <w:lang w:eastAsia="zh-CN"/>
              </w:rPr>
              <w:t>Company to report including locations, density, height, etc, if any</w:t>
            </w:r>
          </w:p>
        </w:tc>
      </w:tr>
    </w:tbl>
    <w:p w14:paraId="592E3787" w14:textId="77777777" w:rsidR="00F35003" w:rsidRDefault="00F35003" w:rsidP="00F35003"/>
    <w:p w14:paraId="04411595" w14:textId="77777777" w:rsidR="00F35003" w:rsidRPr="003021F8" w:rsidRDefault="00F35003" w:rsidP="00F35003">
      <w:pPr>
        <w:rPr>
          <w:b/>
          <w:bCs/>
        </w:rPr>
      </w:pPr>
      <w:r w:rsidRPr="003021F8">
        <w:rPr>
          <w:b/>
          <w:bCs/>
        </w:rPr>
        <w:t xml:space="preserve">Proposal </w:t>
      </w:r>
      <w:r>
        <w:rPr>
          <w:b/>
          <w:bCs/>
        </w:rPr>
        <w:t>11</w:t>
      </w:r>
      <w:r w:rsidRPr="003021F8">
        <w:rPr>
          <w:b/>
          <w:bCs/>
        </w:rPr>
        <w:t>: RAN1 introduces inventory traffic model as follows.</w:t>
      </w:r>
    </w:p>
    <w:p w14:paraId="4FE5AE86" w14:textId="77777777" w:rsidR="00F35003" w:rsidRPr="003021F8" w:rsidRDefault="00F35003" w:rsidP="00F35003">
      <w:pPr>
        <w:pStyle w:val="ListParagraph"/>
        <w:numPr>
          <w:ilvl w:val="0"/>
          <w:numId w:val="14"/>
        </w:numPr>
        <w:ind w:leftChars="0"/>
        <w:rPr>
          <w:b/>
          <w:bCs/>
        </w:rPr>
      </w:pPr>
      <w:r w:rsidRPr="003021F8">
        <w:rPr>
          <w:b/>
          <w:bCs/>
        </w:rPr>
        <w:t>Periodic inventory request from A-IoT server with periodicity of [15] min.</w:t>
      </w:r>
    </w:p>
    <w:p w14:paraId="396529C4" w14:textId="77777777" w:rsidR="00F35003" w:rsidRPr="003021F8" w:rsidRDefault="00F35003" w:rsidP="00F35003">
      <w:pPr>
        <w:pStyle w:val="ListParagraph"/>
        <w:numPr>
          <w:ilvl w:val="0"/>
          <w:numId w:val="14"/>
        </w:numPr>
        <w:ind w:leftChars="0"/>
        <w:rPr>
          <w:b/>
          <w:bCs/>
        </w:rPr>
      </w:pPr>
      <w:r w:rsidRPr="003021F8">
        <w:rPr>
          <w:b/>
          <w:bCs/>
        </w:rPr>
        <w:t>Reader generation multiple inventory queries over multiple rounds to read A-IoT devices.</w:t>
      </w:r>
    </w:p>
    <w:p w14:paraId="79000AEF" w14:textId="77777777" w:rsidR="00F35003" w:rsidRPr="003021F8" w:rsidRDefault="00F35003" w:rsidP="00F35003">
      <w:pPr>
        <w:pStyle w:val="ListParagraph"/>
        <w:numPr>
          <w:ilvl w:val="1"/>
          <w:numId w:val="14"/>
        </w:numPr>
        <w:ind w:leftChars="0"/>
        <w:rPr>
          <w:b/>
          <w:bCs/>
        </w:rPr>
      </w:pPr>
      <w:r w:rsidRPr="003021F8">
        <w:rPr>
          <w:b/>
          <w:bCs/>
        </w:rPr>
        <w:t>The query generation timing depends on the random-access procedure.</w:t>
      </w:r>
    </w:p>
    <w:p w14:paraId="11B05EA6" w14:textId="77777777" w:rsidR="00F35003" w:rsidRPr="003021F8" w:rsidRDefault="00F35003" w:rsidP="00F35003">
      <w:pPr>
        <w:pStyle w:val="ListParagraph"/>
        <w:numPr>
          <w:ilvl w:val="0"/>
          <w:numId w:val="14"/>
        </w:numPr>
        <w:ind w:leftChars="0"/>
        <w:rPr>
          <w:b/>
          <w:bCs/>
        </w:rPr>
      </w:pPr>
      <w:r w:rsidRPr="003021F8">
        <w:rPr>
          <w:b/>
          <w:bCs/>
        </w:rPr>
        <w:t>Reader generates multiple queries until inventory timer expires, or reader decides to stop inventory process early (due to no more reading).</w:t>
      </w:r>
    </w:p>
    <w:p w14:paraId="2C19C091" w14:textId="77777777" w:rsidR="00F35003" w:rsidRDefault="00F35003" w:rsidP="00343D12"/>
    <w:p w14:paraId="0B9A9518" w14:textId="77777777" w:rsidR="00F35003" w:rsidRPr="001C4DD7" w:rsidRDefault="00F35003" w:rsidP="00F35003">
      <w:pPr>
        <w:rPr>
          <w:b/>
          <w:bCs/>
        </w:rPr>
      </w:pPr>
      <w:r w:rsidRPr="001C4DD7">
        <w:rPr>
          <w:b/>
          <w:bCs/>
        </w:rPr>
        <w:t>Proposal 12: RAN1 consider RF energy harvesting in its inventory evaluation.</w:t>
      </w:r>
    </w:p>
    <w:p w14:paraId="4DAD4771" w14:textId="77777777" w:rsidR="00F35003" w:rsidRDefault="00F35003" w:rsidP="00343D12"/>
    <w:p w14:paraId="67F0B29C" w14:textId="77777777" w:rsidR="00F35003" w:rsidRPr="001C4DD7" w:rsidRDefault="00F35003" w:rsidP="00F35003">
      <w:pPr>
        <w:rPr>
          <w:b/>
          <w:bCs/>
        </w:rPr>
      </w:pPr>
      <w:r w:rsidRPr="001C4DD7">
        <w:rPr>
          <w:b/>
          <w:bCs/>
        </w:rPr>
        <w:t>Proposal 13: RAN1 to use PCE curve (or table) to study the impact of charging during inventory process.</w:t>
      </w:r>
    </w:p>
    <w:p w14:paraId="0F6E7D97" w14:textId="77777777" w:rsidR="00F35003" w:rsidRDefault="00F35003" w:rsidP="00343D12"/>
    <w:p w14:paraId="0EC4AFDF" w14:textId="77777777" w:rsidR="00F35003" w:rsidRPr="0079383E" w:rsidRDefault="00F35003" w:rsidP="00F35003">
      <w:pPr>
        <w:rPr>
          <w:b/>
          <w:bCs/>
        </w:rPr>
      </w:pPr>
      <w:r w:rsidRPr="0079383E">
        <w:rPr>
          <w:b/>
          <w:bCs/>
        </w:rPr>
        <w:lastRenderedPageBreak/>
        <w:t>Proposal 1</w:t>
      </w:r>
      <w:r>
        <w:rPr>
          <w:b/>
          <w:bCs/>
        </w:rPr>
        <w:t>4</w:t>
      </w:r>
      <w:r w:rsidRPr="0079383E">
        <w:rPr>
          <w:b/>
          <w:bCs/>
        </w:rPr>
        <w:t>: RAN1 to capture sensitivity in the PCE curve or table for evaluation purpose.</w:t>
      </w:r>
    </w:p>
    <w:p w14:paraId="482212C4" w14:textId="77777777" w:rsidR="00F35003" w:rsidRDefault="00F35003" w:rsidP="00343D12"/>
    <w:p w14:paraId="667F6C4F" w14:textId="77777777" w:rsidR="00F35003" w:rsidRPr="008A27F2" w:rsidRDefault="00F35003" w:rsidP="00F35003">
      <w:pPr>
        <w:rPr>
          <w:b/>
          <w:bCs/>
          <w:u w:val="single"/>
        </w:rPr>
      </w:pPr>
      <w:r w:rsidRPr="008A27F2">
        <w:rPr>
          <w:b/>
          <w:bCs/>
          <w:lang w:val="en-GB"/>
        </w:rPr>
        <w:t>Observation</w:t>
      </w:r>
      <w:r>
        <w:rPr>
          <w:b/>
          <w:bCs/>
          <w:lang w:val="en-GB"/>
        </w:rPr>
        <w:t xml:space="preserve"> 4</w:t>
      </w:r>
      <w:r w:rsidRPr="008A27F2">
        <w:rPr>
          <w:b/>
          <w:bCs/>
          <w:lang w:val="en-GB"/>
        </w:rPr>
        <w:t xml:space="preserve">: If energy harvesting is not properly evaluated, then, system design could end up with </w:t>
      </w:r>
      <w:r>
        <w:rPr>
          <w:b/>
          <w:bCs/>
          <w:lang w:val="en-GB"/>
        </w:rPr>
        <w:t xml:space="preserve">a </w:t>
      </w:r>
      <w:r w:rsidRPr="008A27F2">
        <w:rPr>
          <w:b/>
          <w:bCs/>
          <w:lang w:val="en-GB"/>
        </w:rPr>
        <w:t xml:space="preserve">solution which </w:t>
      </w:r>
      <w:r>
        <w:rPr>
          <w:b/>
          <w:bCs/>
          <w:lang w:val="en-GB"/>
        </w:rPr>
        <w:t>neither</w:t>
      </w:r>
      <w:r w:rsidRPr="008A27F2">
        <w:rPr>
          <w:b/>
          <w:bCs/>
          <w:lang w:val="en-GB"/>
        </w:rPr>
        <w:t xml:space="preserve"> meet </w:t>
      </w:r>
      <w:r>
        <w:rPr>
          <w:b/>
          <w:bCs/>
          <w:lang w:val="en-GB"/>
        </w:rPr>
        <w:t xml:space="preserve">design </w:t>
      </w:r>
      <w:r w:rsidRPr="008A27F2">
        <w:rPr>
          <w:b/>
          <w:bCs/>
          <w:lang w:val="en-GB"/>
        </w:rPr>
        <w:t>requirement</w:t>
      </w:r>
      <w:r>
        <w:rPr>
          <w:b/>
          <w:bCs/>
          <w:lang w:val="en-GB"/>
        </w:rPr>
        <w:t>s</w:t>
      </w:r>
      <w:r w:rsidRPr="008A27F2">
        <w:rPr>
          <w:b/>
          <w:bCs/>
          <w:lang w:val="en-GB"/>
        </w:rPr>
        <w:t xml:space="preserve"> </w:t>
      </w:r>
      <w:r>
        <w:rPr>
          <w:b/>
          <w:bCs/>
          <w:lang w:val="en-GB"/>
        </w:rPr>
        <w:t xml:space="preserve">nor </w:t>
      </w:r>
      <w:r w:rsidRPr="008A27F2">
        <w:rPr>
          <w:b/>
          <w:bCs/>
          <w:lang w:val="en-GB"/>
        </w:rPr>
        <w:t>addres</w:t>
      </w:r>
      <w:r>
        <w:rPr>
          <w:b/>
          <w:bCs/>
          <w:lang w:val="en-GB"/>
        </w:rPr>
        <w:t>s</w:t>
      </w:r>
      <w:r w:rsidRPr="008A27F2">
        <w:rPr>
          <w:b/>
          <w:bCs/>
          <w:lang w:val="en-GB"/>
        </w:rPr>
        <w:t xml:space="preserve"> target use case</w:t>
      </w:r>
      <w:r>
        <w:rPr>
          <w:b/>
          <w:bCs/>
          <w:lang w:val="en-GB"/>
        </w:rPr>
        <w:t>.</w:t>
      </w:r>
    </w:p>
    <w:p w14:paraId="3ED85E68" w14:textId="77777777" w:rsidR="00F35003" w:rsidRDefault="00F35003" w:rsidP="00343D12"/>
    <w:p w14:paraId="17E64F7A" w14:textId="77777777" w:rsidR="00F35003" w:rsidRPr="00016E40" w:rsidRDefault="00F35003" w:rsidP="00F35003">
      <w:pPr>
        <w:rPr>
          <w:b/>
          <w:bCs/>
        </w:rPr>
      </w:pPr>
      <w:r w:rsidRPr="00016E40">
        <w:rPr>
          <w:b/>
          <w:bCs/>
        </w:rPr>
        <w:t>Proposal 1</w:t>
      </w:r>
      <w:r>
        <w:rPr>
          <w:b/>
          <w:bCs/>
        </w:rPr>
        <w:t>5</w:t>
      </w:r>
      <w:r w:rsidRPr="00016E40">
        <w:rPr>
          <w:b/>
          <w:bCs/>
        </w:rPr>
        <w:t>: RAN1 to perform evaluation of inventory process considering following aspects in evaluation.</w:t>
      </w:r>
    </w:p>
    <w:p w14:paraId="7983BF0D" w14:textId="77777777" w:rsidR="00F35003" w:rsidRPr="00016E40" w:rsidRDefault="00F35003" w:rsidP="00F35003">
      <w:pPr>
        <w:pStyle w:val="ListParagraph"/>
        <w:numPr>
          <w:ilvl w:val="0"/>
          <w:numId w:val="17"/>
        </w:numPr>
        <w:ind w:leftChars="0"/>
        <w:rPr>
          <w:b/>
          <w:bCs/>
        </w:rPr>
      </w:pPr>
      <w:r w:rsidRPr="00016E40">
        <w:rPr>
          <w:b/>
          <w:bCs/>
        </w:rPr>
        <w:t>Single Reader / [multiple Readers]</w:t>
      </w:r>
    </w:p>
    <w:p w14:paraId="4E455DB8" w14:textId="77777777" w:rsidR="00F35003" w:rsidRPr="00016E40" w:rsidRDefault="00F35003" w:rsidP="00F35003">
      <w:pPr>
        <w:pStyle w:val="ListParagraph"/>
        <w:numPr>
          <w:ilvl w:val="0"/>
          <w:numId w:val="17"/>
        </w:numPr>
        <w:ind w:leftChars="0"/>
        <w:rPr>
          <w:b/>
          <w:bCs/>
        </w:rPr>
      </w:pPr>
      <w:r w:rsidRPr="00016E40">
        <w:rPr>
          <w:b/>
          <w:bCs/>
        </w:rPr>
        <w:t>Pathloss only channel model / [fading channel]</w:t>
      </w:r>
    </w:p>
    <w:p w14:paraId="56292965" w14:textId="77777777" w:rsidR="00F35003" w:rsidRPr="00016E40" w:rsidRDefault="00F35003" w:rsidP="00F35003">
      <w:pPr>
        <w:pStyle w:val="ListParagraph"/>
        <w:numPr>
          <w:ilvl w:val="0"/>
          <w:numId w:val="17"/>
        </w:numPr>
        <w:ind w:leftChars="0"/>
        <w:rPr>
          <w:b/>
          <w:bCs/>
        </w:rPr>
      </w:pPr>
      <w:r w:rsidRPr="00016E40">
        <w:rPr>
          <w:b/>
          <w:bCs/>
        </w:rPr>
        <w:t>Multiple A-IoT devices</w:t>
      </w:r>
    </w:p>
    <w:p w14:paraId="0425E176" w14:textId="77777777" w:rsidR="00F35003" w:rsidRPr="00016E40" w:rsidRDefault="00F35003" w:rsidP="00F35003">
      <w:pPr>
        <w:pStyle w:val="ListParagraph"/>
        <w:numPr>
          <w:ilvl w:val="0"/>
          <w:numId w:val="17"/>
        </w:numPr>
        <w:ind w:leftChars="0"/>
        <w:rPr>
          <w:b/>
          <w:bCs/>
        </w:rPr>
      </w:pPr>
      <w:r w:rsidRPr="00016E40">
        <w:rPr>
          <w:b/>
          <w:bCs/>
        </w:rPr>
        <w:t>Energy harvesting model</w:t>
      </w:r>
    </w:p>
    <w:p w14:paraId="3C471035" w14:textId="77777777" w:rsidR="00F35003" w:rsidRPr="00016E40" w:rsidRDefault="00F35003" w:rsidP="00F35003">
      <w:pPr>
        <w:pStyle w:val="ListParagraph"/>
        <w:numPr>
          <w:ilvl w:val="0"/>
          <w:numId w:val="17"/>
        </w:numPr>
        <w:ind w:leftChars="0"/>
        <w:rPr>
          <w:b/>
          <w:bCs/>
        </w:rPr>
      </w:pPr>
      <w:r w:rsidRPr="00016E40">
        <w:rPr>
          <w:b/>
          <w:bCs/>
        </w:rPr>
        <w:t>Power consumption model</w:t>
      </w:r>
    </w:p>
    <w:p w14:paraId="0D459EC5" w14:textId="77777777" w:rsidR="00F35003" w:rsidRPr="00016E40" w:rsidRDefault="00F35003" w:rsidP="00F35003">
      <w:pPr>
        <w:pStyle w:val="ListParagraph"/>
        <w:numPr>
          <w:ilvl w:val="0"/>
          <w:numId w:val="17"/>
        </w:numPr>
        <w:ind w:leftChars="0"/>
        <w:rPr>
          <w:b/>
          <w:bCs/>
        </w:rPr>
      </w:pPr>
      <w:r w:rsidRPr="00016E40">
        <w:rPr>
          <w:b/>
          <w:bCs/>
        </w:rPr>
        <w:t>Inventory procedure (including random access scheme)</w:t>
      </w:r>
    </w:p>
    <w:p w14:paraId="67753E5C" w14:textId="77777777" w:rsidR="00F35003" w:rsidRDefault="00F35003" w:rsidP="00343D12"/>
    <w:p w14:paraId="75A5E351" w14:textId="77777777" w:rsidR="00F35003" w:rsidRPr="00FC5416" w:rsidRDefault="00F35003" w:rsidP="00F35003">
      <w:pPr>
        <w:rPr>
          <w:b/>
          <w:bCs/>
        </w:rPr>
      </w:pPr>
      <w:r w:rsidRPr="00FC5416">
        <w:rPr>
          <w:b/>
          <w:bCs/>
        </w:rPr>
        <w:t xml:space="preserve">Proposal </w:t>
      </w:r>
      <w:r>
        <w:rPr>
          <w:b/>
          <w:bCs/>
        </w:rPr>
        <w:t>16</w:t>
      </w:r>
      <w:r w:rsidRPr="00FC5416">
        <w:rPr>
          <w:b/>
          <w:bCs/>
        </w:rPr>
        <w:t>: Use 30ns for Mandatory and 150ns for optional.</w:t>
      </w:r>
    </w:p>
    <w:p w14:paraId="11155F0C" w14:textId="77777777" w:rsidR="00F35003" w:rsidRDefault="00F35003" w:rsidP="00343D12"/>
    <w:p w14:paraId="28BE46F8" w14:textId="77777777" w:rsidR="00F35003" w:rsidRPr="000D76F1" w:rsidRDefault="00F35003" w:rsidP="00F35003">
      <w:pPr>
        <w:rPr>
          <w:b/>
          <w:bCs/>
        </w:rPr>
      </w:pPr>
      <w:r w:rsidRPr="000D76F1">
        <w:rPr>
          <w:b/>
          <w:bCs/>
        </w:rPr>
        <w:t xml:space="preserve">Proposal </w:t>
      </w:r>
      <w:r>
        <w:rPr>
          <w:b/>
          <w:bCs/>
        </w:rPr>
        <w:t>17</w:t>
      </w:r>
      <w:r w:rsidRPr="000D76F1">
        <w:rPr>
          <w:b/>
          <w:bCs/>
        </w:rPr>
        <w:t>: update table as follows.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300"/>
        <w:gridCol w:w="3673"/>
      </w:tblGrid>
      <w:tr w:rsidR="00F35003" w:rsidRPr="00AF27BF" w14:paraId="17605C9A" w14:textId="77777777" w:rsidTr="00F33593">
        <w:trPr>
          <w:trHeight w:val="90"/>
          <w:jc w:val="center"/>
        </w:trPr>
        <w:tc>
          <w:tcPr>
            <w:tcW w:w="0" w:type="auto"/>
            <w:tcMar>
              <w:top w:w="0" w:type="dxa"/>
              <w:left w:w="108" w:type="dxa"/>
              <w:bottom w:w="0" w:type="dxa"/>
              <w:right w:w="108" w:type="dxa"/>
            </w:tcMar>
            <w:hideMark/>
          </w:tcPr>
          <w:p w14:paraId="26B560DA" w14:textId="77777777" w:rsidR="00F35003" w:rsidRPr="00CA1232" w:rsidRDefault="00F35003" w:rsidP="00F33593">
            <w:pPr>
              <w:rPr>
                <w:rFonts w:ascii="Calibri" w:hAnsi="Calibri" w:cs="Calibri"/>
                <w:b/>
                <w:bCs/>
                <w:sz w:val="20"/>
                <w:szCs w:val="20"/>
              </w:rPr>
            </w:pPr>
            <w:r w:rsidRPr="00CA1232">
              <w:rPr>
                <w:rFonts w:ascii="Calibri" w:hAnsi="Calibri" w:cs="Calibri"/>
                <w:b/>
                <w:bCs/>
                <w:sz w:val="20"/>
                <w:szCs w:val="20"/>
                <w:lang w:val="en-GB"/>
              </w:rPr>
              <w:t>Message size</w:t>
            </w:r>
          </w:p>
        </w:tc>
        <w:tc>
          <w:tcPr>
            <w:tcW w:w="0" w:type="auto"/>
            <w:shd w:val="clear" w:color="auto" w:fill="auto"/>
            <w:tcMar>
              <w:top w:w="0" w:type="dxa"/>
              <w:left w:w="108" w:type="dxa"/>
              <w:bottom w:w="0" w:type="dxa"/>
              <w:right w:w="108" w:type="dxa"/>
            </w:tcMar>
            <w:hideMark/>
          </w:tcPr>
          <w:p w14:paraId="17514CFC" w14:textId="77777777" w:rsidR="00F35003" w:rsidRPr="00CA1232" w:rsidRDefault="00F35003" w:rsidP="00F33593">
            <w:pPr>
              <w:numPr>
                <w:ilvl w:val="0"/>
                <w:numId w:val="50"/>
              </w:numPr>
              <w:spacing w:before="100" w:beforeAutospacing="1" w:after="100" w:afterAutospacing="1"/>
              <w:jc w:val="left"/>
              <w:rPr>
                <w:rFonts w:ascii="Calibri" w:hAnsi="Calibri" w:cs="Calibri"/>
                <w:b/>
                <w:bCs/>
                <w:sz w:val="20"/>
                <w:szCs w:val="20"/>
              </w:rPr>
            </w:pPr>
            <w:r w:rsidRPr="00CA1232">
              <w:rPr>
                <w:rFonts w:ascii="Calibri" w:hAnsi="Calibri" w:cs="Calibri"/>
                <w:b/>
                <w:bCs/>
                <w:sz w:val="20"/>
                <w:szCs w:val="20"/>
                <w:lang w:val="en-GB"/>
              </w:rPr>
              <w:t>D2R:</w:t>
            </w:r>
            <w:r w:rsidRPr="00CA1232">
              <w:rPr>
                <w:rStyle w:val="apple-converted-space"/>
                <w:rFonts w:ascii="Calibri" w:hAnsi="Calibri" w:cs="Calibri"/>
                <w:b/>
                <w:bCs/>
                <w:sz w:val="20"/>
                <w:szCs w:val="20"/>
                <w:lang w:val="en-GB"/>
              </w:rPr>
              <w:t> </w:t>
            </w:r>
            <w:r w:rsidRPr="00CA1232">
              <w:rPr>
                <w:rFonts w:ascii="Calibri" w:hAnsi="Calibri" w:cs="Calibri"/>
                <w:b/>
                <w:bCs/>
                <w:lang w:val="en-GB"/>
              </w:rPr>
              <w:t xml:space="preserve"> </w:t>
            </w:r>
          </w:p>
          <w:p w14:paraId="25032575" w14:textId="77777777" w:rsidR="00F35003" w:rsidRPr="00CA1232" w:rsidRDefault="00F35003" w:rsidP="00F33593">
            <w:pPr>
              <w:numPr>
                <w:ilvl w:val="1"/>
                <w:numId w:val="50"/>
              </w:numPr>
              <w:spacing w:before="100" w:beforeAutospacing="1" w:after="100" w:afterAutospacing="1"/>
              <w:jc w:val="left"/>
              <w:rPr>
                <w:rFonts w:ascii="Calibri" w:hAnsi="Calibri" w:cs="Calibri"/>
                <w:b/>
                <w:bCs/>
                <w:sz w:val="20"/>
                <w:szCs w:val="20"/>
              </w:rPr>
            </w:pPr>
            <w:r w:rsidRPr="0031398D">
              <w:rPr>
                <w:rFonts w:ascii="Calibri" w:hAnsi="Calibri" w:cs="Calibri"/>
                <w:b/>
                <w:bCs/>
                <w:strike/>
                <w:color w:val="FF0000"/>
                <w:sz w:val="20"/>
                <w:szCs w:val="20"/>
                <w:lang w:val="en-GB"/>
              </w:rPr>
              <w:t>[FFS:</w:t>
            </w:r>
            <w:r w:rsidRPr="0031398D">
              <w:rPr>
                <w:rFonts w:ascii="Calibri" w:hAnsi="Calibri" w:cs="Calibri"/>
                <w:b/>
                <w:bCs/>
                <w:color w:val="FF0000"/>
                <w:sz w:val="20"/>
                <w:szCs w:val="20"/>
                <w:lang w:val="en-GB"/>
              </w:rPr>
              <w:t xml:space="preserve"> </w:t>
            </w:r>
            <w:r w:rsidRPr="00CA1232">
              <w:rPr>
                <w:rFonts w:ascii="Calibri" w:hAnsi="Calibri" w:cs="Calibri"/>
                <w:b/>
                <w:bCs/>
                <w:sz w:val="20"/>
                <w:szCs w:val="20"/>
                <w:lang w:val="en-GB"/>
              </w:rPr>
              <w:t>16, 96, 400 bits</w:t>
            </w:r>
            <w:r w:rsidRPr="0031398D">
              <w:rPr>
                <w:rFonts w:ascii="Calibri" w:hAnsi="Calibri" w:cs="Calibri"/>
                <w:b/>
                <w:bCs/>
                <w:strike/>
                <w:color w:val="FF0000"/>
                <w:sz w:val="20"/>
                <w:szCs w:val="20"/>
                <w:lang w:val="en-GB"/>
              </w:rPr>
              <w:t>]</w:t>
            </w:r>
          </w:p>
          <w:p w14:paraId="04C0BF0B" w14:textId="77777777" w:rsidR="00F35003" w:rsidRPr="00CA1232" w:rsidRDefault="00F35003" w:rsidP="00F33593">
            <w:pPr>
              <w:numPr>
                <w:ilvl w:val="0"/>
                <w:numId w:val="50"/>
              </w:numPr>
              <w:spacing w:before="100" w:beforeAutospacing="1" w:after="100" w:afterAutospacing="1"/>
              <w:jc w:val="left"/>
              <w:rPr>
                <w:rFonts w:ascii="Calibri" w:hAnsi="Calibri" w:cs="Calibri"/>
                <w:b/>
                <w:bCs/>
                <w:sz w:val="20"/>
                <w:szCs w:val="20"/>
              </w:rPr>
            </w:pPr>
            <w:r w:rsidRPr="00CA1232">
              <w:rPr>
                <w:rFonts w:ascii="Calibri" w:hAnsi="Calibri" w:cs="Calibri"/>
                <w:b/>
                <w:bCs/>
                <w:sz w:val="20"/>
                <w:szCs w:val="20"/>
                <w:lang w:val="en-GB"/>
              </w:rPr>
              <w:t xml:space="preserve">R2D: </w:t>
            </w:r>
          </w:p>
          <w:p w14:paraId="716DABAF" w14:textId="77777777" w:rsidR="00F35003" w:rsidRPr="00CA1232" w:rsidRDefault="00F35003" w:rsidP="00F33593">
            <w:pPr>
              <w:numPr>
                <w:ilvl w:val="1"/>
                <w:numId w:val="50"/>
              </w:numPr>
              <w:spacing w:before="100" w:beforeAutospacing="1" w:after="100" w:afterAutospacing="1"/>
              <w:jc w:val="left"/>
              <w:rPr>
                <w:rFonts w:ascii="Calibri" w:hAnsi="Calibri" w:cs="Calibri"/>
                <w:b/>
                <w:bCs/>
                <w:sz w:val="20"/>
                <w:szCs w:val="20"/>
              </w:rPr>
            </w:pPr>
            <w:r w:rsidRPr="0031398D">
              <w:rPr>
                <w:rFonts w:ascii="Calibri" w:hAnsi="Calibri" w:cs="Calibri"/>
                <w:b/>
                <w:bCs/>
                <w:strike/>
                <w:color w:val="FF0000"/>
                <w:sz w:val="20"/>
                <w:szCs w:val="20"/>
                <w:lang w:val="en-GB"/>
              </w:rPr>
              <w:t>[FFS:</w:t>
            </w:r>
            <w:r w:rsidRPr="0031398D">
              <w:rPr>
                <w:rFonts w:ascii="Calibri" w:hAnsi="Calibri" w:cs="Calibri"/>
                <w:b/>
                <w:bCs/>
                <w:color w:val="FF0000"/>
                <w:sz w:val="20"/>
                <w:szCs w:val="20"/>
                <w:lang w:val="en-GB"/>
              </w:rPr>
              <w:t xml:space="preserve"> </w:t>
            </w:r>
            <w:r w:rsidRPr="00CA1232">
              <w:rPr>
                <w:rFonts w:ascii="Calibri" w:hAnsi="Calibri" w:cs="Calibri"/>
                <w:b/>
                <w:bCs/>
                <w:sz w:val="20"/>
                <w:szCs w:val="20"/>
                <w:lang w:val="en-GB"/>
              </w:rPr>
              <w:t>16, 32, 64, 400bits</w:t>
            </w:r>
            <w:r w:rsidRPr="0031398D">
              <w:rPr>
                <w:rFonts w:ascii="Calibri" w:hAnsi="Calibri" w:cs="Calibri"/>
                <w:b/>
                <w:bCs/>
                <w:strike/>
                <w:color w:val="FF0000"/>
                <w:sz w:val="20"/>
                <w:szCs w:val="20"/>
                <w:lang w:val="en-GB"/>
              </w:rPr>
              <w:t>]</w:t>
            </w:r>
          </w:p>
        </w:tc>
      </w:tr>
    </w:tbl>
    <w:p w14:paraId="769D4663" w14:textId="77777777" w:rsidR="00F35003" w:rsidRDefault="00F35003" w:rsidP="00343D12"/>
    <w:p w14:paraId="57D0FC1F" w14:textId="77777777" w:rsidR="00F35003" w:rsidRDefault="00F35003" w:rsidP="00F35003">
      <w:pPr>
        <w:rPr>
          <w:b/>
          <w:bCs/>
        </w:rPr>
      </w:pPr>
      <w:r w:rsidRPr="000D76F1">
        <w:rPr>
          <w:b/>
          <w:bCs/>
        </w:rPr>
        <w:t xml:space="preserve">Proposal </w:t>
      </w:r>
      <w:r>
        <w:rPr>
          <w:b/>
          <w:bCs/>
        </w:rPr>
        <w:t>18: Update table as follows.</w:t>
      </w:r>
    </w:p>
    <w:tbl>
      <w:tblPr>
        <w:tblW w:w="0" w:type="auto"/>
        <w:jc w:val="center"/>
        <w:tblCellMar>
          <w:left w:w="0" w:type="dxa"/>
          <w:right w:w="0" w:type="dxa"/>
        </w:tblCellMar>
        <w:tblLook w:val="04A0" w:firstRow="1" w:lastRow="0" w:firstColumn="1" w:lastColumn="0" w:noHBand="0" w:noVBand="1"/>
      </w:tblPr>
      <w:tblGrid>
        <w:gridCol w:w="2189"/>
        <w:gridCol w:w="5181"/>
      </w:tblGrid>
      <w:tr w:rsidR="00F35003" w14:paraId="4D4D54C0" w14:textId="77777777" w:rsidTr="00F33593">
        <w:trPr>
          <w:jc w:val="center"/>
        </w:trPr>
        <w:tc>
          <w:tcPr>
            <w:tcW w:w="7370"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7651E70" w14:textId="77777777" w:rsidR="00F35003" w:rsidRDefault="00F35003" w:rsidP="00F33593">
            <w:pPr>
              <w:jc w:val="center"/>
              <w:rPr>
                <w:rFonts w:ascii="Times" w:hAnsi="Times" w:cs="Times"/>
                <w:sz w:val="20"/>
                <w:szCs w:val="20"/>
              </w:rPr>
            </w:pPr>
            <w:r>
              <w:rPr>
                <w:rStyle w:val="Strong"/>
                <w:rFonts w:ascii="Times" w:hAnsi="Times" w:cs="Times"/>
                <w:sz w:val="20"/>
                <w:szCs w:val="20"/>
                <w:lang w:val="en-GB"/>
              </w:rPr>
              <w:t>R2D specific parameters</w:t>
            </w:r>
          </w:p>
        </w:tc>
      </w:tr>
      <w:tr w:rsidR="00F35003" w14:paraId="5FA2E220" w14:textId="77777777" w:rsidTr="00F33593">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B92E15" w14:textId="77777777" w:rsidR="00F35003" w:rsidRDefault="00F35003" w:rsidP="00F33593">
            <w:pPr>
              <w:rPr>
                <w:rFonts w:ascii="Times" w:hAnsi="Times" w:cs="Times"/>
                <w:sz w:val="20"/>
                <w:szCs w:val="20"/>
              </w:rPr>
            </w:pPr>
            <w:r>
              <w:rPr>
                <w:rFonts w:ascii="Times" w:hAnsi="Times" w:cs="Times"/>
                <w:sz w:val="20"/>
                <w:szCs w:val="20"/>
                <w:lang w:val="en-GB"/>
              </w:rPr>
              <w:t>Transmission bandwidth</w:t>
            </w:r>
          </w:p>
        </w:tc>
        <w:tc>
          <w:tcPr>
            <w:tcW w:w="51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29976D" w14:textId="77777777" w:rsidR="00F35003" w:rsidRDefault="00F35003" w:rsidP="00F33593">
            <w:pPr>
              <w:rPr>
                <w:rFonts w:ascii="Times" w:hAnsi="Times" w:cs="Times"/>
                <w:sz w:val="20"/>
                <w:szCs w:val="20"/>
              </w:rPr>
            </w:pPr>
            <w:r>
              <w:rPr>
                <w:rFonts w:ascii="Times" w:hAnsi="Times" w:cs="Times"/>
                <w:sz w:val="20"/>
                <w:szCs w:val="20"/>
                <w:lang w:val="en-GB"/>
              </w:rPr>
              <w:t>180 kHz as baseline</w:t>
            </w:r>
          </w:p>
        </w:tc>
      </w:tr>
      <w:tr w:rsidR="00F35003" w14:paraId="007362B4" w14:textId="77777777" w:rsidTr="00F33593">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C9C1F1" w14:textId="77777777" w:rsidR="00F35003" w:rsidRPr="009D6886" w:rsidRDefault="00F35003" w:rsidP="00F33593">
            <w:pPr>
              <w:rPr>
                <w:rFonts w:ascii="Times" w:hAnsi="Times" w:cs="Times"/>
                <w:color w:val="FF0000"/>
                <w:sz w:val="20"/>
                <w:szCs w:val="20"/>
              </w:rPr>
            </w:pPr>
            <w:r w:rsidRPr="009D6886">
              <w:rPr>
                <w:rFonts w:ascii="Times" w:hAnsi="Times" w:cs="Times"/>
                <w:color w:val="FF0000"/>
                <w:sz w:val="20"/>
                <w:szCs w:val="20"/>
                <w:lang w:val="en-GB"/>
              </w:rPr>
              <w:t>ED bandwidth</w:t>
            </w:r>
          </w:p>
        </w:tc>
        <w:tc>
          <w:tcPr>
            <w:tcW w:w="51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21E5A3" w14:textId="77777777" w:rsidR="00F35003" w:rsidRPr="009D6886" w:rsidRDefault="00F35003" w:rsidP="00F33593">
            <w:pPr>
              <w:rPr>
                <w:rFonts w:ascii="Times" w:hAnsi="Times" w:cs="Times"/>
                <w:color w:val="FF0000"/>
                <w:sz w:val="20"/>
                <w:szCs w:val="20"/>
              </w:rPr>
            </w:pPr>
            <w:r w:rsidRPr="009D6886">
              <w:rPr>
                <w:rFonts w:ascii="Times" w:hAnsi="Times" w:cs="Times"/>
                <w:color w:val="FF0000"/>
                <w:sz w:val="20"/>
                <w:szCs w:val="20"/>
              </w:rPr>
              <w:t>Companies to report</w:t>
            </w:r>
          </w:p>
        </w:tc>
      </w:tr>
      <w:tr w:rsidR="00F35003" w:rsidRPr="00467182" w14:paraId="7DCE458C" w14:textId="77777777" w:rsidTr="00F33593">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9E479D" w14:textId="77777777" w:rsidR="00F35003" w:rsidRPr="009D6886" w:rsidRDefault="00F35003" w:rsidP="00F33593">
            <w:pPr>
              <w:rPr>
                <w:rFonts w:ascii="Times" w:hAnsi="Times" w:cs="Times"/>
                <w:color w:val="FF0000"/>
                <w:sz w:val="20"/>
                <w:szCs w:val="20"/>
              </w:rPr>
            </w:pPr>
            <w:r>
              <w:rPr>
                <w:rFonts w:ascii="Times" w:hAnsi="Times" w:cs="Times"/>
                <w:color w:val="FF0000"/>
                <w:sz w:val="20"/>
                <w:szCs w:val="20"/>
                <w:lang w:val="en-GB"/>
              </w:rPr>
              <w:t>RF/IF/</w:t>
            </w:r>
            <w:r w:rsidRPr="009D6886">
              <w:rPr>
                <w:rFonts w:ascii="Times" w:hAnsi="Times" w:cs="Times"/>
                <w:color w:val="FF0000"/>
                <w:sz w:val="20"/>
                <w:szCs w:val="20"/>
                <w:lang w:val="en-GB"/>
              </w:rPr>
              <w:t>BB</w:t>
            </w:r>
            <w:r>
              <w:rPr>
                <w:rFonts w:ascii="Times" w:hAnsi="Times" w:cs="Times"/>
                <w:color w:val="FF0000"/>
                <w:sz w:val="20"/>
                <w:szCs w:val="20"/>
                <w:lang w:val="en-GB"/>
              </w:rPr>
              <w:t xml:space="preserve"> filter </w:t>
            </w:r>
          </w:p>
        </w:tc>
        <w:tc>
          <w:tcPr>
            <w:tcW w:w="51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2E4308" w14:textId="77777777" w:rsidR="00F35003" w:rsidRPr="009D6886" w:rsidRDefault="00F35003" w:rsidP="00F33593">
            <w:pPr>
              <w:rPr>
                <w:rFonts w:ascii="Times" w:hAnsi="Times" w:cs="Times"/>
                <w:color w:val="FF0000"/>
                <w:sz w:val="20"/>
                <w:szCs w:val="20"/>
              </w:rPr>
            </w:pPr>
            <w:r w:rsidRPr="009D6886">
              <w:rPr>
                <w:rFonts w:ascii="Times" w:hAnsi="Times" w:cs="Times"/>
                <w:color w:val="FF0000"/>
                <w:sz w:val="20"/>
                <w:szCs w:val="20"/>
              </w:rPr>
              <w:t>Companies to report</w:t>
            </w:r>
            <w:r>
              <w:rPr>
                <w:rFonts w:ascii="Times" w:hAnsi="Times" w:cs="Times"/>
                <w:color w:val="FF0000"/>
                <w:sz w:val="20"/>
                <w:szCs w:val="20"/>
              </w:rPr>
              <w:t xml:space="preserve"> – 3dB bandwidth , filter order</w:t>
            </w:r>
          </w:p>
        </w:tc>
      </w:tr>
    </w:tbl>
    <w:p w14:paraId="5BB55D81" w14:textId="77777777" w:rsidR="00F35003" w:rsidRDefault="00F35003" w:rsidP="00343D12"/>
    <w:p w14:paraId="2715E6AB" w14:textId="77777777" w:rsidR="00F35003" w:rsidRPr="004477CC" w:rsidRDefault="00F35003" w:rsidP="00F35003">
      <w:pPr>
        <w:rPr>
          <w:b/>
          <w:bCs/>
        </w:rPr>
      </w:pPr>
      <w:r w:rsidRPr="004477CC">
        <w:rPr>
          <w:b/>
          <w:bCs/>
        </w:rPr>
        <w:t xml:space="preserve">Proposal </w:t>
      </w:r>
      <w:r>
        <w:rPr>
          <w:b/>
          <w:bCs/>
        </w:rPr>
        <w:t>19</w:t>
      </w:r>
      <w:r w:rsidRPr="004477CC">
        <w:rPr>
          <w:b/>
          <w:bCs/>
        </w:rPr>
        <w:t>: Include both 15kHz and 180kHz.</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960"/>
        <w:gridCol w:w="2792"/>
      </w:tblGrid>
      <w:tr w:rsidR="00F35003" w14:paraId="0A2EFE3F" w14:textId="77777777" w:rsidTr="00F33593">
        <w:trPr>
          <w:jc w:val="center"/>
        </w:trPr>
        <w:tc>
          <w:tcPr>
            <w:tcW w:w="2960" w:type="dxa"/>
            <w:tcMar>
              <w:top w:w="0" w:type="dxa"/>
              <w:left w:w="108" w:type="dxa"/>
              <w:bottom w:w="0" w:type="dxa"/>
              <w:right w:w="108" w:type="dxa"/>
            </w:tcMar>
            <w:hideMark/>
          </w:tcPr>
          <w:p w14:paraId="0E3EE87E" w14:textId="77777777" w:rsidR="00F35003" w:rsidRDefault="00F35003" w:rsidP="00F33593">
            <w:pPr>
              <w:rPr>
                <w:rFonts w:ascii="Times" w:hAnsi="Times" w:cs="Times"/>
                <w:sz w:val="20"/>
                <w:szCs w:val="20"/>
              </w:rPr>
            </w:pPr>
            <w:r>
              <w:rPr>
                <w:rFonts w:ascii="Times" w:hAnsi="Times" w:cs="Times"/>
                <w:sz w:val="20"/>
                <w:szCs w:val="20"/>
                <w:lang w:val="en-GB"/>
              </w:rPr>
              <w:t>Transmission bandwidth</w:t>
            </w:r>
          </w:p>
          <w:p w14:paraId="1E69F05C" w14:textId="77777777" w:rsidR="00F35003" w:rsidRDefault="00F35003" w:rsidP="00F33593">
            <w:pPr>
              <w:rPr>
                <w:rFonts w:ascii="Times" w:hAnsi="Times" w:cs="Times"/>
                <w:sz w:val="20"/>
                <w:szCs w:val="20"/>
              </w:rPr>
            </w:pPr>
            <w:r>
              <w:rPr>
                <w:rFonts w:ascii="Times" w:hAnsi="Times" w:cs="Times"/>
                <w:sz w:val="20"/>
                <w:szCs w:val="20"/>
                <w:lang w:val="en-GB"/>
              </w:rPr>
              <w:t>(w.r.t. D2R data rate)</w:t>
            </w:r>
          </w:p>
        </w:tc>
        <w:tc>
          <w:tcPr>
            <w:tcW w:w="2792" w:type="dxa"/>
            <w:tcMar>
              <w:top w:w="0" w:type="dxa"/>
              <w:left w:w="108" w:type="dxa"/>
              <w:bottom w:w="0" w:type="dxa"/>
              <w:right w:w="108" w:type="dxa"/>
            </w:tcMar>
            <w:hideMark/>
          </w:tcPr>
          <w:p w14:paraId="6136B0F1" w14:textId="77777777" w:rsidR="00F35003" w:rsidRPr="004477CC" w:rsidRDefault="00F35003" w:rsidP="00F33593">
            <w:pPr>
              <w:rPr>
                <w:rFonts w:ascii="Times" w:hAnsi="Times" w:cs="Times"/>
                <w:sz w:val="20"/>
                <w:szCs w:val="20"/>
              </w:rPr>
            </w:pPr>
            <w:r w:rsidRPr="004477CC">
              <w:rPr>
                <w:rFonts w:ascii="Times" w:hAnsi="Times" w:cs="Times"/>
                <w:sz w:val="20"/>
                <w:szCs w:val="20"/>
              </w:rPr>
              <w:t>15kHz, 180kHz</w:t>
            </w:r>
          </w:p>
        </w:tc>
      </w:tr>
    </w:tbl>
    <w:p w14:paraId="7BF2A7A2" w14:textId="77777777" w:rsidR="00F35003" w:rsidRDefault="00F35003" w:rsidP="00343D12"/>
    <w:p w14:paraId="758AFF34" w14:textId="77777777" w:rsidR="00F35003" w:rsidRDefault="00F35003" w:rsidP="00F35003">
      <w:pPr>
        <w:rPr>
          <w:b/>
          <w:bCs/>
        </w:rPr>
      </w:pPr>
      <w:r w:rsidRPr="00525435">
        <w:rPr>
          <w:b/>
          <w:bCs/>
        </w:rPr>
        <w:t xml:space="preserve">Proposal </w:t>
      </w:r>
      <w:r>
        <w:rPr>
          <w:b/>
          <w:bCs/>
        </w:rPr>
        <w:t>20</w:t>
      </w:r>
      <w:r w:rsidRPr="00525435">
        <w:rPr>
          <w:b/>
          <w:bCs/>
        </w:rPr>
        <w:t xml:space="preserve">: </w:t>
      </w:r>
      <w:r>
        <w:rPr>
          <w:b/>
          <w:bCs/>
        </w:rPr>
        <w:t>Envelope detector</w:t>
      </w:r>
      <w:r w:rsidRPr="00525435">
        <w:rPr>
          <w:b/>
          <w:bCs/>
        </w:rPr>
        <w:t xml:space="preserve"> </w:t>
      </w:r>
      <w:r>
        <w:rPr>
          <w:b/>
          <w:bCs/>
        </w:rPr>
        <w:t xml:space="preserve">(ED) </w:t>
      </w:r>
      <w:r w:rsidRPr="00525435">
        <w:rPr>
          <w:b/>
          <w:bCs/>
        </w:rPr>
        <w:t xml:space="preserve">bandwidth </w:t>
      </w:r>
      <w:r>
        <w:rPr>
          <w:b/>
          <w:bCs/>
        </w:rPr>
        <w:t>is determined as follows.</w:t>
      </w:r>
    </w:p>
    <w:p w14:paraId="706D61BA" w14:textId="77777777" w:rsidR="00F35003" w:rsidRDefault="00F35003" w:rsidP="00F35003">
      <w:pPr>
        <w:pStyle w:val="ListParagraph"/>
        <w:numPr>
          <w:ilvl w:val="0"/>
          <w:numId w:val="85"/>
        </w:numPr>
        <w:ind w:leftChars="0"/>
        <w:rPr>
          <w:b/>
          <w:bCs/>
        </w:rPr>
      </w:pPr>
      <w:r>
        <w:rPr>
          <w:b/>
          <w:bCs/>
        </w:rPr>
        <w:t xml:space="preserve">For RFED/IF receiver: </w:t>
      </w:r>
      <w:r w:rsidRPr="00525435">
        <w:rPr>
          <w:b/>
          <w:bCs/>
        </w:rPr>
        <w:t xml:space="preserve">bandwidth within which interference and noise is considered to the input of </w:t>
      </w:r>
      <w:r>
        <w:rPr>
          <w:b/>
          <w:bCs/>
        </w:rPr>
        <w:t>ED</w:t>
      </w:r>
    </w:p>
    <w:p w14:paraId="2F4B15E1" w14:textId="77777777" w:rsidR="00F35003" w:rsidRPr="00410DD2" w:rsidRDefault="00F35003" w:rsidP="00F35003">
      <w:pPr>
        <w:pStyle w:val="ListParagraph"/>
        <w:numPr>
          <w:ilvl w:val="0"/>
          <w:numId w:val="85"/>
        </w:numPr>
        <w:ind w:leftChars="0"/>
        <w:rPr>
          <w:b/>
          <w:bCs/>
        </w:rPr>
      </w:pPr>
      <w:r>
        <w:rPr>
          <w:b/>
          <w:bCs/>
        </w:rPr>
        <w:t>For ZIF receiver: same as signal transmission bandwidth</w:t>
      </w:r>
    </w:p>
    <w:p w14:paraId="283C79E1" w14:textId="77777777" w:rsidR="00F35003" w:rsidRDefault="00F35003" w:rsidP="00343D12"/>
    <w:p w14:paraId="13A28709" w14:textId="77777777" w:rsidR="00F35003" w:rsidRPr="0029179D" w:rsidRDefault="00F35003" w:rsidP="00F35003">
      <w:pPr>
        <w:rPr>
          <w:b/>
          <w:bCs/>
        </w:rPr>
      </w:pPr>
      <w:r w:rsidRPr="0029179D">
        <w:rPr>
          <w:b/>
          <w:bCs/>
        </w:rPr>
        <w:t>Observation 5: The choice of Q factor in matching network determines the selectivity and bandwidth of A-IoT device.</w:t>
      </w:r>
    </w:p>
    <w:p w14:paraId="5D2323F5" w14:textId="77777777" w:rsidR="00F35003" w:rsidRPr="0054106A" w:rsidRDefault="00F35003" w:rsidP="00F35003">
      <w:pPr>
        <w:rPr>
          <w:b/>
          <w:bCs/>
          <w:i/>
          <w:iCs/>
        </w:rPr>
      </w:pPr>
    </w:p>
    <w:p w14:paraId="282756FB" w14:textId="77777777" w:rsidR="00F35003" w:rsidRPr="00FB198D" w:rsidRDefault="00F35003" w:rsidP="00F35003">
      <w:pPr>
        <w:rPr>
          <w:b/>
          <w:bCs/>
        </w:rPr>
      </w:pPr>
      <w:r w:rsidRPr="00FB198D">
        <w:rPr>
          <w:b/>
          <w:bCs/>
        </w:rPr>
        <w:t xml:space="preserve">Proposal </w:t>
      </w:r>
      <w:r>
        <w:rPr>
          <w:b/>
          <w:bCs/>
        </w:rPr>
        <w:t>21</w:t>
      </w:r>
      <w:r w:rsidRPr="00FB198D">
        <w:rPr>
          <w:b/>
          <w:bCs/>
        </w:rPr>
        <w:t>: RAN1 and RAN4 to study the impact of Q factor in A-IoT link performance and energy harvesting; reasonable value of Q, pro/con of using high/low Q factor considering frequency in band(s) across operators.</w:t>
      </w:r>
    </w:p>
    <w:p w14:paraId="786722BD" w14:textId="77777777" w:rsidR="00F35003" w:rsidRDefault="00F35003" w:rsidP="00343D12"/>
    <w:p w14:paraId="0A7E742E" w14:textId="77777777" w:rsidR="00F35003" w:rsidRPr="00FB198D" w:rsidRDefault="00F35003" w:rsidP="00F35003">
      <w:pPr>
        <w:rPr>
          <w:b/>
          <w:bCs/>
        </w:rPr>
      </w:pPr>
      <w:r w:rsidRPr="00FB198D">
        <w:rPr>
          <w:b/>
          <w:bCs/>
        </w:rPr>
        <w:t xml:space="preserve">Proposal </w:t>
      </w:r>
      <w:r>
        <w:rPr>
          <w:b/>
          <w:bCs/>
        </w:rPr>
        <w:t>22</w:t>
      </w:r>
      <w:r w:rsidRPr="00FB198D">
        <w:rPr>
          <w:b/>
          <w:bCs/>
        </w:rPr>
        <w:t>: For link level evaluation, RAN1 adopt following envelop detection ED model with squaring operation of input signal followed by low pass filtering as below.</w:t>
      </w:r>
    </w:p>
    <w:p w14:paraId="303BC6C1" w14:textId="77777777" w:rsidR="00F35003" w:rsidRPr="00616CF5" w:rsidRDefault="00F35003" w:rsidP="00F35003">
      <w:pPr>
        <w:rPr>
          <w:b/>
          <w:bCs/>
        </w:rPr>
      </w:pPr>
    </w:p>
    <w:p w14:paraId="00449CE1" w14:textId="77777777" w:rsidR="00F35003" w:rsidRPr="00D93EE2" w:rsidRDefault="00F35003" w:rsidP="00F35003">
      <w:pPr>
        <w:jc w:val="center"/>
        <w:rPr>
          <w:b/>
          <w:bCs/>
        </w:rPr>
      </w:pPr>
      <w:r w:rsidRPr="00344C46">
        <w:rPr>
          <w:noProof/>
        </w:rPr>
        <w:lastRenderedPageBreak/>
        <w:drawing>
          <wp:inline distT="0" distB="0" distL="0" distR="0" wp14:anchorId="63431125" wp14:editId="1EF59522">
            <wp:extent cx="1805354" cy="709797"/>
            <wp:effectExtent l="0" t="0" r="0" b="0"/>
            <wp:docPr id="1905370094" name="Picture 7" descr="A black background with a black rectangle and two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238" name="Picture 7" descr="A black background with a black rectangle and two square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12102" cy="712450"/>
                    </a:xfrm>
                    <a:prstGeom prst="rect">
                      <a:avLst/>
                    </a:prstGeom>
                    <a:noFill/>
                  </pic:spPr>
                </pic:pic>
              </a:graphicData>
            </a:graphic>
          </wp:inline>
        </w:drawing>
      </w:r>
    </w:p>
    <w:p w14:paraId="0005B790" w14:textId="77777777" w:rsidR="00440B54" w:rsidRDefault="00440B54" w:rsidP="00343D12"/>
    <w:p w14:paraId="774DE3BC" w14:textId="2611315B" w:rsidR="003D6480" w:rsidRPr="00FB198D" w:rsidRDefault="003D6480" w:rsidP="003D6480">
      <w:pPr>
        <w:rPr>
          <w:b/>
          <w:bCs/>
        </w:rPr>
      </w:pPr>
      <w:r w:rsidRPr="00FB198D">
        <w:rPr>
          <w:b/>
          <w:bCs/>
        </w:rPr>
        <w:t>Proposal 2</w:t>
      </w:r>
      <w:r>
        <w:rPr>
          <w:b/>
          <w:bCs/>
        </w:rPr>
        <w:t>3</w:t>
      </w:r>
      <w:r w:rsidRPr="00FB198D">
        <w:rPr>
          <w:b/>
          <w:bCs/>
        </w:rPr>
        <w:t xml:space="preserve">: RAN1 to adopt the practical comparator model captured in </w:t>
      </w:r>
      <w:r w:rsidRPr="00FB198D">
        <w:rPr>
          <w:b/>
          <w:bCs/>
        </w:rPr>
        <w:fldChar w:fldCharType="begin"/>
      </w:r>
      <w:r w:rsidRPr="00FB198D">
        <w:rPr>
          <w:b/>
          <w:bCs/>
        </w:rPr>
        <w:instrText xml:space="preserve"> REF _Ref158715229 \h  \* MERGEFORMAT </w:instrText>
      </w:r>
      <w:r w:rsidRPr="00FB198D">
        <w:rPr>
          <w:b/>
          <w:bCs/>
        </w:rPr>
      </w:r>
      <w:r w:rsidRPr="00FB198D">
        <w:rPr>
          <w:b/>
          <w:bCs/>
        </w:rPr>
        <w:fldChar w:fldCharType="separate"/>
      </w:r>
      <w:r w:rsidR="002551EC" w:rsidRPr="002551EC">
        <w:rPr>
          <w:b/>
          <w:bCs/>
        </w:rPr>
        <w:t xml:space="preserve">Table </w:t>
      </w:r>
      <w:r w:rsidR="002551EC" w:rsidRPr="002551EC">
        <w:rPr>
          <w:b/>
          <w:bCs/>
          <w:noProof/>
        </w:rPr>
        <w:t>4</w:t>
      </w:r>
      <w:r w:rsidRPr="00FB198D">
        <w:rPr>
          <w:b/>
          <w:bCs/>
        </w:rPr>
        <w:fldChar w:fldCharType="end"/>
      </w:r>
      <w:r w:rsidRPr="00FB198D">
        <w:rPr>
          <w:b/>
          <w:bCs/>
        </w:rPr>
        <w:t xml:space="preserve">  for link evaluation.</w:t>
      </w:r>
    </w:p>
    <w:p w14:paraId="0226A381" w14:textId="77777777" w:rsidR="003D6480" w:rsidRPr="00FB198D" w:rsidRDefault="003D6480" w:rsidP="003D6480">
      <w:pPr>
        <w:rPr>
          <w:b/>
          <w:bCs/>
        </w:rPr>
      </w:pPr>
    </w:p>
    <w:p w14:paraId="1F5B3740" w14:textId="77777777" w:rsidR="003D6480" w:rsidRPr="00FB198D" w:rsidRDefault="003D6480" w:rsidP="003D6480">
      <w:pPr>
        <w:rPr>
          <w:b/>
          <w:bCs/>
        </w:rPr>
      </w:pPr>
      <w:r w:rsidRPr="00FB198D">
        <w:rPr>
          <w:b/>
          <w:bCs/>
        </w:rPr>
        <w:t xml:space="preserve">Observation </w:t>
      </w:r>
      <w:r>
        <w:rPr>
          <w:b/>
          <w:bCs/>
        </w:rPr>
        <w:t>6</w:t>
      </w:r>
      <w:r w:rsidRPr="00FB198D">
        <w:rPr>
          <w:b/>
          <w:bCs/>
        </w:rPr>
        <w:t>: Devices in practice could have rx power lower than sensitivity yet has higher SNR than required SNR.</w:t>
      </w:r>
    </w:p>
    <w:p w14:paraId="09634C40" w14:textId="77777777" w:rsidR="003D6480" w:rsidRPr="00FB198D" w:rsidRDefault="003D6480" w:rsidP="003D6480">
      <w:pPr>
        <w:rPr>
          <w:b/>
          <w:bCs/>
        </w:rPr>
      </w:pPr>
      <w:r w:rsidRPr="00FB198D">
        <w:rPr>
          <w:b/>
          <w:bCs/>
        </w:rPr>
        <w:t xml:space="preserve">Observation </w:t>
      </w:r>
      <w:r>
        <w:rPr>
          <w:b/>
          <w:bCs/>
        </w:rPr>
        <w:t>7</w:t>
      </w:r>
      <w:r w:rsidRPr="00FB198D">
        <w:rPr>
          <w:b/>
          <w:bCs/>
        </w:rPr>
        <w:t>: SNR vs BER/BLER curves could be valid with some SNR shifts only for devices with rx power higher than sensitivity.</w:t>
      </w:r>
    </w:p>
    <w:p w14:paraId="271AF302" w14:textId="77777777" w:rsidR="003D6480" w:rsidRDefault="003D6480" w:rsidP="00343D12"/>
    <w:p w14:paraId="577D8120" w14:textId="77777777" w:rsidR="003D6480" w:rsidRPr="005A20E3" w:rsidRDefault="003D6480" w:rsidP="003D6480">
      <w:pPr>
        <w:rPr>
          <w:b/>
          <w:bCs/>
        </w:rPr>
      </w:pPr>
      <w:r w:rsidRPr="00A46A6B">
        <w:rPr>
          <w:b/>
          <w:bCs/>
        </w:rPr>
        <w:t xml:space="preserve">Observation </w:t>
      </w:r>
      <w:r>
        <w:rPr>
          <w:b/>
          <w:bCs/>
        </w:rPr>
        <w:t>8</w:t>
      </w:r>
      <w:r w:rsidRPr="00A46A6B">
        <w:rPr>
          <w:b/>
          <w:bCs/>
        </w:rPr>
        <w:t>: Time sync signal could be used for clock calibration for all device types.</w:t>
      </w:r>
      <w:r w:rsidRPr="005A20E3">
        <w:rPr>
          <w:b/>
          <w:bCs/>
        </w:rPr>
        <w:t xml:space="preserve"> </w:t>
      </w:r>
    </w:p>
    <w:p w14:paraId="246712B3" w14:textId="77777777" w:rsidR="003D6480" w:rsidRDefault="003D6480" w:rsidP="00343D12"/>
    <w:p w14:paraId="1A29B2B5" w14:textId="77777777" w:rsidR="003D6480" w:rsidRPr="00E10606" w:rsidRDefault="003D6480" w:rsidP="003D6480">
      <w:pPr>
        <w:rPr>
          <w:b/>
          <w:bCs/>
        </w:rPr>
      </w:pPr>
      <w:r w:rsidRPr="00A46A6B">
        <w:rPr>
          <w:b/>
          <w:bCs/>
        </w:rPr>
        <w:t xml:space="preserve">Observation </w:t>
      </w:r>
      <w:r>
        <w:rPr>
          <w:b/>
          <w:bCs/>
        </w:rPr>
        <w:t>9</w:t>
      </w:r>
      <w:r w:rsidRPr="00A46A6B">
        <w:rPr>
          <w:b/>
          <w:bCs/>
        </w:rPr>
        <w:t>: To support large frequency shift (device 2a) and active carrier frequency generation (device 2b), additional frequency synchronization signal is needed for clock calibration.</w:t>
      </w:r>
    </w:p>
    <w:p w14:paraId="4CB98AB8" w14:textId="77777777" w:rsidR="003D6480" w:rsidRPr="00C51989" w:rsidRDefault="003D6480" w:rsidP="003D6480"/>
    <w:p w14:paraId="050B8655" w14:textId="5F251F9E" w:rsidR="003D6480" w:rsidRDefault="003D6480" w:rsidP="003D6480">
      <w:pPr>
        <w:rPr>
          <w:b/>
          <w:bCs/>
        </w:rPr>
      </w:pPr>
      <w:r w:rsidRPr="00A46A6B">
        <w:rPr>
          <w:b/>
          <w:bCs/>
        </w:rPr>
        <w:t xml:space="preserve">Proposal </w:t>
      </w:r>
      <w:r>
        <w:rPr>
          <w:b/>
          <w:bCs/>
        </w:rPr>
        <w:t>24</w:t>
      </w:r>
      <w:r w:rsidRPr="00A46A6B">
        <w:rPr>
          <w:b/>
          <w:bCs/>
        </w:rPr>
        <w:t xml:space="preserve">: For evaluation purpose, it is assumed that device 1/2a/2b can support at least following three clocks in </w:t>
      </w:r>
      <w:r w:rsidRPr="00A46A6B">
        <w:rPr>
          <w:b/>
          <w:bCs/>
        </w:rPr>
        <w:fldChar w:fldCharType="begin"/>
      </w:r>
      <w:r w:rsidRPr="00A46A6B">
        <w:rPr>
          <w:b/>
          <w:bCs/>
        </w:rPr>
        <w:instrText xml:space="preserve"> REF _Ref158905587 \h  \* MERGEFORMAT </w:instrText>
      </w:r>
      <w:r w:rsidRPr="00A46A6B">
        <w:rPr>
          <w:b/>
          <w:bCs/>
        </w:rPr>
      </w:r>
      <w:r w:rsidRPr="00A46A6B">
        <w:rPr>
          <w:b/>
          <w:bCs/>
        </w:rPr>
        <w:fldChar w:fldCharType="separate"/>
      </w:r>
      <w:r w:rsidR="002551EC" w:rsidRPr="002551EC">
        <w:rPr>
          <w:b/>
          <w:bCs/>
        </w:rPr>
        <w:t xml:space="preserve">Table </w:t>
      </w:r>
      <w:r w:rsidR="002551EC" w:rsidRPr="002551EC">
        <w:rPr>
          <w:b/>
          <w:bCs/>
          <w:noProof/>
        </w:rPr>
        <w:t>5</w:t>
      </w:r>
      <w:r w:rsidRPr="00A46A6B">
        <w:rPr>
          <w:b/>
          <w:bCs/>
        </w:rPr>
        <w:fldChar w:fldCharType="end"/>
      </w:r>
      <w:r w:rsidRPr="00A46A6B">
        <w:rPr>
          <w:b/>
          <w:bCs/>
        </w:rPr>
        <w:t xml:space="preserve"> for sampling/sleep, frequency shifting, carrier frequency generation within their power consumption budget.</w:t>
      </w:r>
    </w:p>
    <w:p w14:paraId="5095E1CA" w14:textId="77777777" w:rsidR="003D6480" w:rsidRDefault="003D6480" w:rsidP="00343D12"/>
    <w:p w14:paraId="148DE90A" w14:textId="2CE9759D" w:rsidR="003D6480" w:rsidRPr="00C51989" w:rsidRDefault="003D6480" w:rsidP="003D6480">
      <w:pPr>
        <w:pStyle w:val="Caption"/>
      </w:pPr>
      <w:r w:rsidRPr="00C51989">
        <w:t xml:space="preserve">Table </w:t>
      </w:r>
      <w:r w:rsidRPr="00C51989">
        <w:fldChar w:fldCharType="begin"/>
      </w:r>
      <w:r w:rsidRPr="00C51989">
        <w:instrText xml:space="preserve"> SEQ Table \* ARABIC </w:instrText>
      </w:r>
      <w:r w:rsidRPr="00C51989">
        <w:fldChar w:fldCharType="separate"/>
      </w:r>
      <w:r w:rsidR="002551EC">
        <w:rPr>
          <w:noProof/>
        </w:rPr>
        <w:t>7</w:t>
      </w:r>
      <w:r w:rsidRPr="00C51989">
        <w:fldChar w:fldCharType="end"/>
      </w:r>
      <w:r w:rsidRPr="00C51989">
        <w:t xml:space="preserve"> List of clocks to be considered for evaluation of A-IoT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00"/>
        <w:gridCol w:w="1406"/>
        <w:gridCol w:w="1155"/>
        <w:gridCol w:w="972"/>
        <w:gridCol w:w="1249"/>
        <w:gridCol w:w="1926"/>
        <w:gridCol w:w="1922"/>
      </w:tblGrid>
      <w:tr w:rsidR="003D6480" w:rsidRPr="00AB1EDA" w14:paraId="1D0658D7" w14:textId="77777777" w:rsidTr="00E72F39">
        <w:trPr>
          <w:trHeight w:val="259"/>
        </w:trPr>
        <w:tc>
          <w:tcPr>
            <w:tcW w:w="385" w:type="pct"/>
            <w:shd w:val="clear" w:color="auto" w:fill="3253DC"/>
            <w:tcMar>
              <w:top w:w="72" w:type="dxa"/>
              <w:left w:w="144" w:type="dxa"/>
              <w:bottom w:w="72" w:type="dxa"/>
              <w:right w:w="144" w:type="dxa"/>
            </w:tcMar>
            <w:hideMark/>
          </w:tcPr>
          <w:p w14:paraId="2331E692" w14:textId="77777777" w:rsidR="003D6480" w:rsidRPr="00AB1EDA" w:rsidRDefault="003D6480" w:rsidP="00F33593">
            <w:pPr>
              <w:jc w:val="center"/>
              <w:rPr>
                <w:color w:val="FFFFFF" w:themeColor="background1"/>
                <w:sz w:val="18"/>
                <w:szCs w:val="18"/>
              </w:rPr>
            </w:pPr>
            <w:r w:rsidRPr="00AB1EDA">
              <w:rPr>
                <w:color w:val="FFFFFF" w:themeColor="background1"/>
                <w:sz w:val="18"/>
                <w:szCs w:val="18"/>
              </w:rPr>
              <w:t>Clock #</w:t>
            </w:r>
          </w:p>
        </w:tc>
        <w:tc>
          <w:tcPr>
            <w:tcW w:w="763" w:type="pct"/>
            <w:shd w:val="clear" w:color="auto" w:fill="3253DC"/>
            <w:tcMar>
              <w:top w:w="72" w:type="dxa"/>
              <w:left w:w="144" w:type="dxa"/>
              <w:bottom w:w="72" w:type="dxa"/>
              <w:right w:w="144" w:type="dxa"/>
            </w:tcMar>
            <w:hideMark/>
          </w:tcPr>
          <w:p w14:paraId="4C6742E2" w14:textId="77777777" w:rsidR="003D6480" w:rsidRPr="00AB1EDA" w:rsidRDefault="003D6480" w:rsidP="00F33593">
            <w:pPr>
              <w:ind w:left="27"/>
              <w:jc w:val="center"/>
              <w:rPr>
                <w:color w:val="FFFFFF" w:themeColor="background1"/>
                <w:sz w:val="18"/>
                <w:szCs w:val="18"/>
              </w:rPr>
            </w:pPr>
            <w:r w:rsidRPr="00AB1EDA">
              <w:rPr>
                <w:color w:val="FFFFFF" w:themeColor="background1"/>
                <w:sz w:val="18"/>
                <w:szCs w:val="18"/>
              </w:rPr>
              <w:t>Description</w:t>
            </w:r>
          </w:p>
        </w:tc>
        <w:tc>
          <w:tcPr>
            <w:tcW w:w="628" w:type="pct"/>
            <w:shd w:val="clear" w:color="auto" w:fill="3253DC"/>
          </w:tcPr>
          <w:p w14:paraId="307DBBC2" w14:textId="77777777" w:rsidR="003D6480" w:rsidRPr="00AB1EDA" w:rsidRDefault="003D6480" w:rsidP="00F33593">
            <w:pPr>
              <w:ind w:left="79"/>
              <w:jc w:val="center"/>
              <w:rPr>
                <w:color w:val="FFFFFF" w:themeColor="background1"/>
                <w:sz w:val="18"/>
                <w:szCs w:val="18"/>
              </w:rPr>
            </w:pPr>
            <w:r w:rsidRPr="00AB1EDA">
              <w:rPr>
                <w:color w:val="FFFFFF" w:themeColor="background1"/>
                <w:sz w:val="18"/>
                <w:szCs w:val="18"/>
              </w:rPr>
              <w:t>Applicable</w:t>
            </w:r>
          </w:p>
          <w:p w14:paraId="6298CB47" w14:textId="77777777" w:rsidR="003D6480" w:rsidRPr="00AB1EDA" w:rsidRDefault="003D6480" w:rsidP="00F33593">
            <w:pPr>
              <w:ind w:left="79"/>
              <w:jc w:val="center"/>
              <w:rPr>
                <w:color w:val="FFFFFF" w:themeColor="background1"/>
                <w:sz w:val="18"/>
                <w:szCs w:val="18"/>
              </w:rPr>
            </w:pPr>
            <w:r w:rsidRPr="00AB1EDA">
              <w:rPr>
                <w:color w:val="FFFFFF" w:themeColor="background1"/>
                <w:sz w:val="18"/>
                <w:szCs w:val="18"/>
              </w:rPr>
              <w:t>device types</w:t>
            </w:r>
          </w:p>
        </w:tc>
        <w:tc>
          <w:tcPr>
            <w:tcW w:w="530" w:type="pct"/>
            <w:shd w:val="clear" w:color="auto" w:fill="3253DC"/>
          </w:tcPr>
          <w:p w14:paraId="1ABB5FC7" w14:textId="77777777" w:rsidR="003D6480" w:rsidRPr="00AB1EDA" w:rsidRDefault="003D6480" w:rsidP="00F33593">
            <w:pPr>
              <w:ind w:left="82"/>
              <w:jc w:val="center"/>
              <w:rPr>
                <w:color w:val="FFFFFF" w:themeColor="background1"/>
                <w:sz w:val="18"/>
                <w:szCs w:val="18"/>
              </w:rPr>
            </w:pPr>
            <w:r w:rsidRPr="00AB1EDA">
              <w:rPr>
                <w:color w:val="FFFFFF" w:themeColor="background1"/>
                <w:sz w:val="18"/>
                <w:szCs w:val="18"/>
              </w:rPr>
              <w:t>Clock</w:t>
            </w:r>
          </w:p>
          <w:p w14:paraId="215607DF" w14:textId="77777777" w:rsidR="003D6480" w:rsidRPr="00AB1EDA" w:rsidRDefault="003D6480" w:rsidP="00F33593">
            <w:pPr>
              <w:ind w:left="82"/>
              <w:jc w:val="center"/>
              <w:rPr>
                <w:color w:val="FFFFFF" w:themeColor="background1"/>
                <w:sz w:val="18"/>
                <w:szCs w:val="18"/>
              </w:rPr>
            </w:pPr>
            <w:r w:rsidRPr="00AB1EDA">
              <w:rPr>
                <w:color w:val="FFFFFF" w:themeColor="background1"/>
                <w:sz w:val="18"/>
                <w:szCs w:val="18"/>
              </w:rPr>
              <w:t>speed</w:t>
            </w:r>
          </w:p>
        </w:tc>
        <w:tc>
          <w:tcPr>
            <w:tcW w:w="613" w:type="pct"/>
            <w:shd w:val="clear" w:color="auto" w:fill="3253DC"/>
            <w:tcMar>
              <w:top w:w="72" w:type="dxa"/>
              <w:left w:w="144" w:type="dxa"/>
              <w:bottom w:w="72" w:type="dxa"/>
              <w:right w:w="144" w:type="dxa"/>
            </w:tcMar>
            <w:hideMark/>
          </w:tcPr>
          <w:p w14:paraId="7C78C0C9" w14:textId="77777777" w:rsidR="003D6480" w:rsidRPr="00AB1EDA" w:rsidRDefault="003D6480" w:rsidP="00F33593">
            <w:pPr>
              <w:jc w:val="center"/>
              <w:rPr>
                <w:color w:val="FFFFFF" w:themeColor="background1"/>
                <w:sz w:val="18"/>
                <w:szCs w:val="18"/>
              </w:rPr>
            </w:pPr>
            <w:r w:rsidRPr="00AB1EDA">
              <w:rPr>
                <w:color w:val="FFFFFF" w:themeColor="background1"/>
                <w:sz w:val="18"/>
                <w:szCs w:val="18"/>
              </w:rPr>
              <w:t xml:space="preserve">Power </w:t>
            </w:r>
            <w:r w:rsidRPr="00AB1EDA">
              <w:rPr>
                <w:color w:val="FFFFFF" w:themeColor="background1"/>
                <w:sz w:val="18"/>
                <w:szCs w:val="18"/>
              </w:rPr>
              <w:br/>
              <w:t>consumption</w:t>
            </w:r>
          </w:p>
        </w:tc>
        <w:tc>
          <w:tcPr>
            <w:tcW w:w="1041" w:type="pct"/>
            <w:shd w:val="clear" w:color="auto" w:fill="3253DC"/>
            <w:tcMar>
              <w:top w:w="72" w:type="dxa"/>
              <w:left w:w="144" w:type="dxa"/>
              <w:bottom w:w="72" w:type="dxa"/>
              <w:right w:w="144" w:type="dxa"/>
            </w:tcMar>
            <w:hideMark/>
          </w:tcPr>
          <w:p w14:paraId="3F88E9DD" w14:textId="77777777" w:rsidR="003D6480" w:rsidRPr="00AB1EDA" w:rsidRDefault="003D6480" w:rsidP="00F33593">
            <w:pPr>
              <w:jc w:val="center"/>
              <w:rPr>
                <w:color w:val="FFFFFF" w:themeColor="background1"/>
                <w:sz w:val="18"/>
                <w:szCs w:val="18"/>
              </w:rPr>
            </w:pPr>
            <w:r w:rsidRPr="00AB1EDA">
              <w:rPr>
                <w:color w:val="FFFFFF" w:themeColor="background1"/>
                <w:sz w:val="18"/>
                <w:szCs w:val="18"/>
              </w:rPr>
              <w:t>Initial clock</w:t>
            </w:r>
          </w:p>
          <w:p w14:paraId="02808D18" w14:textId="77777777" w:rsidR="003D6480" w:rsidRPr="00AB1EDA" w:rsidRDefault="003D6480" w:rsidP="00F33593">
            <w:pPr>
              <w:jc w:val="center"/>
              <w:rPr>
                <w:color w:val="FFFFFF" w:themeColor="background1"/>
                <w:sz w:val="18"/>
                <w:szCs w:val="18"/>
              </w:rPr>
            </w:pPr>
            <w:r w:rsidRPr="00AB1EDA">
              <w:rPr>
                <w:color w:val="FFFFFF" w:themeColor="background1"/>
                <w:sz w:val="18"/>
                <w:szCs w:val="18"/>
              </w:rPr>
              <w:t>Accuracy (i.e., before calibration)</w:t>
            </w:r>
          </w:p>
        </w:tc>
        <w:tc>
          <w:tcPr>
            <w:tcW w:w="1039" w:type="pct"/>
            <w:shd w:val="clear" w:color="auto" w:fill="3253DC"/>
          </w:tcPr>
          <w:p w14:paraId="18B181FA" w14:textId="77777777" w:rsidR="003D6480" w:rsidRPr="00AB1EDA" w:rsidRDefault="003D6480" w:rsidP="00F33593">
            <w:pPr>
              <w:ind w:left="142"/>
              <w:jc w:val="center"/>
              <w:rPr>
                <w:color w:val="FFFFFF" w:themeColor="background1"/>
                <w:sz w:val="18"/>
                <w:szCs w:val="18"/>
              </w:rPr>
            </w:pPr>
            <w:r w:rsidRPr="00AB1EDA">
              <w:rPr>
                <w:color w:val="FFFFFF" w:themeColor="background1"/>
                <w:sz w:val="18"/>
                <w:szCs w:val="18"/>
              </w:rPr>
              <w:t xml:space="preserve">Accuracy after </w:t>
            </w:r>
          </w:p>
          <w:p w14:paraId="6CD40666" w14:textId="77777777" w:rsidR="003D6480" w:rsidRPr="00AB1EDA" w:rsidRDefault="003D6480" w:rsidP="00F33593">
            <w:pPr>
              <w:ind w:left="142"/>
              <w:jc w:val="center"/>
              <w:rPr>
                <w:color w:val="FFFFFF" w:themeColor="background1"/>
                <w:sz w:val="18"/>
                <w:szCs w:val="18"/>
              </w:rPr>
            </w:pPr>
            <w:r w:rsidRPr="00AB1EDA">
              <w:rPr>
                <w:color w:val="FFFFFF" w:themeColor="background1"/>
                <w:sz w:val="18"/>
                <w:szCs w:val="18"/>
              </w:rPr>
              <w:t>clock calibration</w:t>
            </w:r>
          </w:p>
        </w:tc>
      </w:tr>
      <w:tr w:rsidR="003D6480" w:rsidRPr="00AB1EDA" w14:paraId="452FC829" w14:textId="77777777" w:rsidTr="00E72F39">
        <w:trPr>
          <w:trHeight w:val="717"/>
        </w:trPr>
        <w:tc>
          <w:tcPr>
            <w:tcW w:w="385" w:type="pct"/>
            <w:shd w:val="clear" w:color="auto" w:fill="CDD1F2"/>
            <w:tcMar>
              <w:top w:w="72" w:type="dxa"/>
              <w:left w:w="144" w:type="dxa"/>
              <w:bottom w:w="72" w:type="dxa"/>
              <w:right w:w="144" w:type="dxa"/>
            </w:tcMar>
            <w:hideMark/>
          </w:tcPr>
          <w:p w14:paraId="178AE53C" w14:textId="77777777" w:rsidR="003D6480" w:rsidRPr="00AB1EDA" w:rsidRDefault="003D6480" w:rsidP="00F33593">
            <w:pPr>
              <w:jc w:val="left"/>
              <w:rPr>
                <w:sz w:val="18"/>
                <w:szCs w:val="18"/>
              </w:rPr>
            </w:pPr>
            <w:r w:rsidRPr="00AB1EDA">
              <w:rPr>
                <w:sz w:val="18"/>
                <w:szCs w:val="18"/>
              </w:rPr>
              <w:t>Clock 1</w:t>
            </w:r>
          </w:p>
        </w:tc>
        <w:tc>
          <w:tcPr>
            <w:tcW w:w="763" w:type="pct"/>
            <w:shd w:val="clear" w:color="auto" w:fill="CDD1F2"/>
            <w:tcMar>
              <w:top w:w="72" w:type="dxa"/>
              <w:left w:w="144" w:type="dxa"/>
              <w:bottom w:w="72" w:type="dxa"/>
              <w:right w:w="144" w:type="dxa"/>
            </w:tcMar>
            <w:hideMark/>
          </w:tcPr>
          <w:p w14:paraId="4688D9F5" w14:textId="77777777" w:rsidR="003D6480" w:rsidRPr="00AB1EDA" w:rsidRDefault="003D6480" w:rsidP="00F33593">
            <w:pPr>
              <w:ind w:left="27"/>
              <w:jc w:val="left"/>
              <w:rPr>
                <w:sz w:val="18"/>
                <w:szCs w:val="18"/>
              </w:rPr>
            </w:pPr>
            <w:r w:rsidRPr="00AB1EDA">
              <w:rPr>
                <w:sz w:val="18"/>
                <w:szCs w:val="18"/>
              </w:rPr>
              <w:t>Sampling for sync signal or preamble detection.</w:t>
            </w:r>
          </w:p>
          <w:p w14:paraId="0B1E5776" w14:textId="77777777" w:rsidR="003D6480" w:rsidRPr="00AB1EDA" w:rsidRDefault="003D6480" w:rsidP="00F33593">
            <w:pPr>
              <w:ind w:left="27"/>
              <w:jc w:val="left"/>
              <w:rPr>
                <w:sz w:val="18"/>
                <w:szCs w:val="18"/>
              </w:rPr>
            </w:pPr>
          </w:p>
          <w:p w14:paraId="260DF9F9" w14:textId="77777777" w:rsidR="003D6480" w:rsidRPr="00AB1EDA" w:rsidRDefault="003D6480" w:rsidP="00F33593">
            <w:pPr>
              <w:ind w:left="27"/>
              <w:jc w:val="left"/>
              <w:rPr>
                <w:sz w:val="18"/>
                <w:szCs w:val="18"/>
              </w:rPr>
            </w:pPr>
            <w:r w:rsidRPr="00AB1EDA">
              <w:rPr>
                <w:sz w:val="18"/>
                <w:szCs w:val="18"/>
              </w:rPr>
              <w:t>Light sleep w/ memory retention</w:t>
            </w:r>
          </w:p>
        </w:tc>
        <w:tc>
          <w:tcPr>
            <w:tcW w:w="628" w:type="pct"/>
            <w:shd w:val="clear" w:color="auto" w:fill="CDD1F2"/>
          </w:tcPr>
          <w:p w14:paraId="013B9077" w14:textId="77777777" w:rsidR="003D6480" w:rsidRPr="00AB1EDA" w:rsidRDefault="003D6480" w:rsidP="00F33593">
            <w:pPr>
              <w:ind w:left="79"/>
              <w:jc w:val="left"/>
              <w:rPr>
                <w:sz w:val="18"/>
                <w:szCs w:val="18"/>
              </w:rPr>
            </w:pPr>
            <w:r w:rsidRPr="00AB1EDA">
              <w:rPr>
                <w:sz w:val="18"/>
                <w:szCs w:val="18"/>
              </w:rPr>
              <w:t>Device 1, 2a, 2b</w:t>
            </w:r>
          </w:p>
        </w:tc>
        <w:tc>
          <w:tcPr>
            <w:tcW w:w="530" w:type="pct"/>
            <w:shd w:val="clear" w:color="auto" w:fill="CDD1F2"/>
          </w:tcPr>
          <w:p w14:paraId="6521D1E3" w14:textId="77777777" w:rsidR="003D6480" w:rsidRPr="00AB1EDA" w:rsidRDefault="003D6480" w:rsidP="00F33593">
            <w:pPr>
              <w:ind w:left="82"/>
              <w:jc w:val="left"/>
              <w:rPr>
                <w:sz w:val="18"/>
                <w:szCs w:val="18"/>
              </w:rPr>
            </w:pPr>
            <w:r w:rsidRPr="00AB1EDA">
              <w:rPr>
                <w:sz w:val="18"/>
                <w:szCs w:val="18"/>
              </w:rPr>
              <w:t>[10s] kHz to [1]MHz</w:t>
            </w:r>
          </w:p>
        </w:tc>
        <w:tc>
          <w:tcPr>
            <w:tcW w:w="613" w:type="pct"/>
            <w:shd w:val="clear" w:color="auto" w:fill="CDD1F2"/>
            <w:tcMar>
              <w:top w:w="72" w:type="dxa"/>
              <w:left w:w="144" w:type="dxa"/>
              <w:bottom w:w="72" w:type="dxa"/>
              <w:right w:w="144" w:type="dxa"/>
            </w:tcMar>
            <w:hideMark/>
          </w:tcPr>
          <w:p w14:paraId="5D7DD532" w14:textId="77777777" w:rsidR="003D6480" w:rsidRPr="00AB1EDA" w:rsidRDefault="003D6480" w:rsidP="00F33593">
            <w:pPr>
              <w:jc w:val="left"/>
              <w:rPr>
                <w:sz w:val="18"/>
                <w:szCs w:val="18"/>
              </w:rPr>
            </w:pPr>
            <w:r w:rsidRPr="00AB1EDA">
              <w:rPr>
                <w:sz w:val="18"/>
                <w:szCs w:val="18"/>
              </w:rPr>
              <w:t>&lt;&lt; 1uW</w:t>
            </w:r>
          </w:p>
        </w:tc>
        <w:tc>
          <w:tcPr>
            <w:tcW w:w="1041" w:type="pct"/>
            <w:shd w:val="clear" w:color="auto" w:fill="CDD1F2"/>
            <w:tcMar>
              <w:top w:w="72" w:type="dxa"/>
              <w:left w:w="144" w:type="dxa"/>
              <w:bottom w:w="72" w:type="dxa"/>
              <w:right w:w="144" w:type="dxa"/>
            </w:tcMar>
            <w:hideMark/>
          </w:tcPr>
          <w:p w14:paraId="3F68BB67" w14:textId="77777777" w:rsidR="003D6480" w:rsidRPr="00AB1EDA" w:rsidRDefault="003D6480" w:rsidP="00F33593">
            <w:pPr>
              <w:jc w:val="left"/>
              <w:rPr>
                <w:sz w:val="18"/>
                <w:szCs w:val="18"/>
              </w:rPr>
            </w:pPr>
            <w:r w:rsidRPr="00AB1EDA">
              <w:rPr>
                <w:sz w:val="18"/>
                <w:szCs w:val="18"/>
              </w:rPr>
              <w:t>[1, 10]% error</w:t>
            </w:r>
          </w:p>
        </w:tc>
        <w:tc>
          <w:tcPr>
            <w:tcW w:w="1039" w:type="pct"/>
            <w:shd w:val="clear" w:color="auto" w:fill="CDD1F2"/>
          </w:tcPr>
          <w:p w14:paraId="2FEA28E6" w14:textId="77777777" w:rsidR="003D6480" w:rsidRPr="00AB1EDA" w:rsidRDefault="003D6480" w:rsidP="00F33593">
            <w:pPr>
              <w:ind w:left="142"/>
              <w:jc w:val="left"/>
              <w:rPr>
                <w:sz w:val="18"/>
                <w:szCs w:val="18"/>
              </w:rPr>
            </w:pPr>
            <w:r w:rsidRPr="00AB1EDA">
              <w:rPr>
                <w:sz w:val="18"/>
                <w:szCs w:val="18"/>
              </w:rPr>
              <w:t>After clock calibration based on sync signal/preamble or symbol clocking information from line coding, accuracy of &lt;1% is achieved.</w:t>
            </w:r>
          </w:p>
        </w:tc>
      </w:tr>
      <w:tr w:rsidR="003D6480" w:rsidRPr="00AB1EDA" w14:paraId="082CBDA7" w14:textId="77777777" w:rsidTr="00E72F39">
        <w:trPr>
          <w:trHeight w:val="115"/>
        </w:trPr>
        <w:tc>
          <w:tcPr>
            <w:tcW w:w="385" w:type="pct"/>
            <w:shd w:val="clear" w:color="auto" w:fill="CDD1F2"/>
            <w:tcMar>
              <w:top w:w="72" w:type="dxa"/>
              <w:left w:w="144" w:type="dxa"/>
              <w:bottom w:w="72" w:type="dxa"/>
              <w:right w:w="144" w:type="dxa"/>
            </w:tcMar>
          </w:tcPr>
          <w:p w14:paraId="551EA71B" w14:textId="77777777" w:rsidR="003D6480" w:rsidRPr="00AB1EDA" w:rsidRDefault="003D6480" w:rsidP="00F33593">
            <w:pPr>
              <w:jc w:val="left"/>
              <w:rPr>
                <w:sz w:val="18"/>
                <w:szCs w:val="18"/>
              </w:rPr>
            </w:pPr>
            <w:r w:rsidRPr="00AB1EDA">
              <w:rPr>
                <w:sz w:val="18"/>
                <w:szCs w:val="18"/>
              </w:rPr>
              <w:t>Clock 2</w:t>
            </w:r>
          </w:p>
        </w:tc>
        <w:tc>
          <w:tcPr>
            <w:tcW w:w="763" w:type="pct"/>
            <w:shd w:val="clear" w:color="auto" w:fill="CDD1F2"/>
            <w:tcMar>
              <w:top w:w="72" w:type="dxa"/>
              <w:left w:w="144" w:type="dxa"/>
              <w:bottom w:w="72" w:type="dxa"/>
              <w:right w:w="144" w:type="dxa"/>
            </w:tcMar>
          </w:tcPr>
          <w:p w14:paraId="13FDAB53" w14:textId="77777777" w:rsidR="003D6480" w:rsidRPr="00AB1EDA" w:rsidRDefault="003D6480" w:rsidP="00F33593">
            <w:pPr>
              <w:ind w:left="27"/>
              <w:jc w:val="left"/>
              <w:rPr>
                <w:sz w:val="18"/>
                <w:szCs w:val="18"/>
              </w:rPr>
            </w:pPr>
            <w:r w:rsidRPr="00AB1EDA">
              <w:rPr>
                <w:sz w:val="18"/>
                <w:szCs w:val="18"/>
              </w:rPr>
              <w:t>Frequency shift for backscattering</w:t>
            </w:r>
          </w:p>
        </w:tc>
        <w:tc>
          <w:tcPr>
            <w:tcW w:w="628" w:type="pct"/>
            <w:shd w:val="clear" w:color="auto" w:fill="CDD1F2"/>
          </w:tcPr>
          <w:p w14:paraId="05A253F1" w14:textId="77777777" w:rsidR="003D6480" w:rsidRPr="00AB1EDA" w:rsidRDefault="003D6480" w:rsidP="00F33593">
            <w:pPr>
              <w:ind w:left="79"/>
              <w:jc w:val="left"/>
              <w:rPr>
                <w:sz w:val="18"/>
                <w:szCs w:val="18"/>
              </w:rPr>
            </w:pPr>
            <w:r w:rsidRPr="00AB1EDA">
              <w:rPr>
                <w:sz w:val="18"/>
                <w:szCs w:val="18"/>
              </w:rPr>
              <w:t>Device 1, 2a</w:t>
            </w:r>
          </w:p>
        </w:tc>
        <w:tc>
          <w:tcPr>
            <w:tcW w:w="530" w:type="pct"/>
            <w:shd w:val="clear" w:color="auto" w:fill="CDD1F2"/>
          </w:tcPr>
          <w:p w14:paraId="3F7AEE49" w14:textId="77777777" w:rsidR="003D6480" w:rsidRPr="00AB1EDA" w:rsidRDefault="003D6480" w:rsidP="00F33593">
            <w:pPr>
              <w:ind w:left="82"/>
              <w:jc w:val="left"/>
              <w:rPr>
                <w:sz w:val="18"/>
                <w:szCs w:val="18"/>
              </w:rPr>
            </w:pPr>
            <w:r w:rsidRPr="00AB1EDA">
              <w:rPr>
                <w:sz w:val="18"/>
                <w:szCs w:val="18"/>
              </w:rPr>
              <w:t>A few [1] MHz</w:t>
            </w:r>
          </w:p>
        </w:tc>
        <w:tc>
          <w:tcPr>
            <w:tcW w:w="613" w:type="pct"/>
            <w:shd w:val="clear" w:color="auto" w:fill="CDD1F2"/>
            <w:tcMar>
              <w:top w:w="72" w:type="dxa"/>
              <w:left w:w="144" w:type="dxa"/>
              <w:bottom w:w="72" w:type="dxa"/>
              <w:right w:w="144" w:type="dxa"/>
            </w:tcMar>
          </w:tcPr>
          <w:p w14:paraId="6A144706" w14:textId="77777777" w:rsidR="003D6480" w:rsidRPr="00AB1EDA" w:rsidRDefault="003D6480" w:rsidP="00F33593">
            <w:pPr>
              <w:jc w:val="left"/>
              <w:rPr>
                <w:sz w:val="18"/>
                <w:szCs w:val="18"/>
              </w:rPr>
            </w:pPr>
            <w:r w:rsidRPr="00AB1EDA">
              <w:rPr>
                <w:sz w:val="18"/>
                <w:szCs w:val="18"/>
              </w:rPr>
              <w:t>&lt;1uW</w:t>
            </w:r>
          </w:p>
          <w:p w14:paraId="26F5AF96" w14:textId="77777777" w:rsidR="003D6480" w:rsidRPr="00AB1EDA" w:rsidRDefault="003D6480" w:rsidP="00F33593">
            <w:pPr>
              <w:jc w:val="left"/>
              <w:rPr>
                <w:sz w:val="18"/>
                <w:szCs w:val="18"/>
              </w:rPr>
            </w:pPr>
            <w:r w:rsidRPr="00AB1EDA">
              <w:rPr>
                <w:sz w:val="18"/>
                <w:szCs w:val="18"/>
              </w:rPr>
              <w:t>&lt;10s uW</w:t>
            </w:r>
          </w:p>
        </w:tc>
        <w:tc>
          <w:tcPr>
            <w:tcW w:w="1041" w:type="pct"/>
            <w:shd w:val="clear" w:color="auto" w:fill="CDD1F2"/>
            <w:tcMar>
              <w:top w:w="72" w:type="dxa"/>
              <w:left w:w="144" w:type="dxa"/>
              <w:bottom w:w="72" w:type="dxa"/>
              <w:right w:w="144" w:type="dxa"/>
            </w:tcMar>
          </w:tcPr>
          <w:p w14:paraId="3A5DD161" w14:textId="77777777" w:rsidR="003D6480" w:rsidRPr="00AB1EDA" w:rsidRDefault="003D6480" w:rsidP="00F33593">
            <w:pPr>
              <w:jc w:val="left"/>
              <w:rPr>
                <w:sz w:val="18"/>
                <w:szCs w:val="18"/>
              </w:rPr>
            </w:pPr>
            <w:r w:rsidRPr="00AB1EDA">
              <w:rPr>
                <w:sz w:val="18"/>
                <w:szCs w:val="18"/>
              </w:rPr>
              <w:t>[1~5]% error before calibration.</w:t>
            </w:r>
          </w:p>
        </w:tc>
        <w:tc>
          <w:tcPr>
            <w:tcW w:w="1039" w:type="pct"/>
            <w:shd w:val="clear" w:color="auto" w:fill="CDD1F2"/>
          </w:tcPr>
          <w:p w14:paraId="3C363F72" w14:textId="77777777" w:rsidR="003D6480" w:rsidRPr="00AB1EDA" w:rsidRDefault="003D6480" w:rsidP="00F33593">
            <w:pPr>
              <w:ind w:left="142"/>
              <w:jc w:val="left"/>
              <w:rPr>
                <w:sz w:val="18"/>
                <w:szCs w:val="18"/>
              </w:rPr>
            </w:pPr>
            <w:r w:rsidRPr="00AB1EDA">
              <w:rPr>
                <w:sz w:val="18"/>
                <w:szCs w:val="18"/>
              </w:rPr>
              <w:t>Accuracy of &lt;1% is achieved.</w:t>
            </w:r>
          </w:p>
        </w:tc>
      </w:tr>
      <w:tr w:rsidR="003D6480" w:rsidRPr="00AB1EDA" w14:paraId="7AA13E36" w14:textId="77777777" w:rsidTr="00E72F39">
        <w:trPr>
          <w:trHeight w:val="22"/>
        </w:trPr>
        <w:tc>
          <w:tcPr>
            <w:tcW w:w="385" w:type="pct"/>
            <w:shd w:val="clear" w:color="auto" w:fill="CDD1F2"/>
            <w:tcMar>
              <w:top w:w="72" w:type="dxa"/>
              <w:left w:w="144" w:type="dxa"/>
              <w:bottom w:w="72" w:type="dxa"/>
              <w:right w:w="144" w:type="dxa"/>
            </w:tcMar>
          </w:tcPr>
          <w:p w14:paraId="37745CDA" w14:textId="77777777" w:rsidR="003D6480" w:rsidRPr="00AB1EDA" w:rsidRDefault="003D6480" w:rsidP="00F33593">
            <w:pPr>
              <w:jc w:val="left"/>
              <w:rPr>
                <w:sz w:val="18"/>
                <w:szCs w:val="18"/>
              </w:rPr>
            </w:pPr>
            <w:r w:rsidRPr="00AB1EDA">
              <w:rPr>
                <w:sz w:val="18"/>
                <w:szCs w:val="18"/>
              </w:rPr>
              <w:t>Clock 3</w:t>
            </w:r>
          </w:p>
          <w:p w14:paraId="061ADEFB" w14:textId="77777777" w:rsidR="003D6480" w:rsidRPr="00AB1EDA" w:rsidRDefault="003D6480" w:rsidP="00F33593">
            <w:pPr>
              <w:jc w:val="left"/>
              <w:rPr>
                <w:sz w:val="18"/>
                <w:szCs w:val="18"/>
              </w:rPr>
            </w:pPr>
          </w:p>
        </w:tc>
        <w:tc>
          <w:tcPr>
            <w:tcW w:w="763" w:type="pct"/>
            <w:shd w:val="clear" w:color="auto" w:fill="CDD1F2"/>
            <w:tcMar>
              <w:top w:w="72" w:type="dxa"/>
              <w:left w:w="144" w:type="dxa"/>
              <w:bottom w:w="72" w:type="dxa"/>
              <w:right w:w="144" w:type="dxa"/>
            </w:tcMar>
          </w:tcPr>
          <w:p w14:paraId="4FE8F71C" w14:textId="77777777" w:rsidR="003D6480" w:rsidRPr="00AB1EDA" w:rsidRDefault="003D6480" w:rsidP="00F33593">
            <w:pPr>
              <w:ind w:left="27"/>
              <w:jc w:val="left"/>
              <w:rPr>
                <w:sz w:val="18"/>
                <w:szCs w:val="18"/>
              </w:rPr>
            </w:pPr>
            <w:r w:rsidRPr="00AB1EDA">
              <w:rPr>
                <w:sz w:val="18"/>
                <w:szCs w:val="18"/>
              </w:rPr>
              <w:t>Reference clock for generating carrier frequency for active device.</w:t>
            </w:r>
          </w:p>
        </w:tc>
        <w:tc>
          <w:tcPr>
            <w:tcW w:w="628" w:type="pct"/>
            <w:shd w:val="clear" w:color="auto" w:fill="CDD1F2"/>
          </w:tcPr>
          <w:p w14:paraId="375CC24B" w14:textId="77777777" w:rsidR="003D6480" w:rsidRPr="00AB1EDA" w:rsidRDefault="003D6480" w:rsidP="00F33593">
            <w:pPr>
              <w:ind w:left="79"/>
              <w:jc w:val="left"/>
              <w:rPr>
                <w:sz w:val="18"/>
                <w:szCs w:val="18"/>
              </w:rPr>
            </w:pPr>
            <w:r w:rsidRPr="00AB1EDA">
              <w:rPr>
                <w:sz w:val="18"/>
                <w:szCs w:val="18"/>
              </w:rPr>
              <w:t>Device 2b</w:t>
            </w:r>
          </w:p>
        </w:tc>
        <w:tc>
          <w:tcPr>
            <w:tcW w:w="530" w:type="pct"/>
            <w:shd w:val="clear" w:color="auto" w:fill="CDD1F2"/>
          </w:tcPr>
          <w:p w14:paraId="7C9677E8" w14:textId="77777777" w:rsidR="003D6480" w:rsidRPr="00AB1EDA" w:rsidRDefault="003D6480" w:rsidP="00F33593">
            <w:pPr>
              <w:ind w:left="82"/>
              <w:jc w:val="left"/>
              <w:rPr>
                <w:sz w:val="18"/>
                <w:szCs w:val="18"/>
              </w:rPr>
            </w:pPr>
            <w:r w:rsidRPr="00AB1EDA">
              <w:rPr>
                <w:sz w:val="18"/>
                <w:szCs w:val="18"/>
              </w:rPr>
              <w:t>A few [1] MHz</w:t>
            </w:r>
          </w:p>
        </w:tc>
        <w:tc>
          <w:tcPr>
            <w:tcW w:w="613" w:type="pct"/>
            <w:shd w:val="clear" w:color="auto" w:fill="CDD1F2"/>
            <w:tcMar>
              <w:top w:w="72" w:type="dxa"/>
              <w:left w:w="144" w:type="dxa"/>
              <w:bottom w:w="72" w:type="dxa"/>
              <w:right w:w="144" w:type="dxa"/>
            </w:tcMar>
          </w:tcPr>
          <w:p w14:paraId="3382F61E" w14:textId="77777777" w:rsidR="003D6480" w:rsidRPr="00AB1EDA" w:rsidRDefault="003D6480" w:rsidP="00F33593">
            <w:pPr>
              <w:jc w:val="left"/>
              <w:rPr>
                <w:sz w:val="18"/>
                <w:szCs w:val="18"/>
              </w:rPr>
            </w:pPr>
            <w:r w:rsidRPr="00AB1EDA">
              <w:rPr>
                <w:sz w:val="18"/>
                <w:szCs w:val="18"/>
              </w:rPr>
              <w:t>10s ~ 100 uW</w:t>
            </w:r>
          </w:p>
        </w:tc>
        <w:tc>
          <w:tcPr>
            <w:tcW w:w="1041" w:type="pct"/>
            <w:shd w:val="clear" w:color="auto" w:fill="CDD1F2"/>
            <w:tcMar>
              <w:top w:w="72" w:type="dxa"/>
              <w:left w:w="144" w:type="dxa"/>
              <w:bottom w:w="72" w:type="dxa"/>
              <w:right w:w="144" w:type="dxa"/>
            </w:tcMar>
          </w:tcPr>
          <w:p w14:paraId="4228BA09" w14:textId="77777777" w:rsidR="003D6480" w:rsidRPr="00AB1EDA" w:rsidRDefault="003D6480" w:rsidP="00F33593">
            <w:pPr>
              <w:jc w:val="left"/>
              <w:rPr>
                <w:sz w:val="18"/>
                <w:szCs w:val="18"/>
              </w:rPr>
            </w:pPr>
            <w:r w:rsidRPr="00AB1EDA">
              <w:rPr>
                <w:sz w:val="18"/>
                <w:szCs w:val="18"/>
              </w:rPr>
              <w:t>[1~5]% before calibration</w:t>
            </w:r>
          </w:p>
          <w:p w14:paraId="2F75BCA5" w14:textId="77777777" w:rsidR="003D6480" w:rsidRPr="00AB1EDA" w:rsidRDefault="003D6480" w:rsidP="00F33593">
            <w:pPr>
              <w:jc w:val="left"/>
              <w:rPr>
                <w:sz w:val="18"/>
                <w:szCs w:val="18"/>
              </w:rPr>
            </w:pPr>
          </w:p>
        </w:tc>
        <w:tc>
          <w:tcPr>
            <w:tcW w:w="1039" w:type="pct"/>
            <w:shd w:val="clear" w:color="auto" w:fill="CDD1F2"/>
          </w:tcPr>
          <w:p w14:paraId="52D2C375" w14:textId="77777777" w:rsidR="003D6480" w:rsidRPr="00AB1EDA" w:rsidRDefault="003D6480" w:rsidP="00F33593">
            <w:pPr>
              <w:ind w:left="142"/>
              <w:jc w:val="left"/>
              <w:rPr>
                <w:sz w:val="18"/>
                <w:szCs w:val="18"/>
              </w:rPr>
            </w:pPr>
            <w:r w:rsidRPr="00AB1EDA">
              <w:rPr>
                <w:sz w:val="18"/>
                <w:szCs w:val="18"/>
              </w:rPr>
              <w:t>After clock calibration based on sync signal, clock can achieve accuracy of [50]ppm.</w:t>
            </w:r>
          </w:p>
        </w:tc>
      </w:tr>
    </w:tbl>
    <w:p w14:paraId="2C233889" w14:textId="77777777" w:rsidR="003D6480" w:rsidRDefault="003D6480" w:rsidP="00343D12"/>
    <w:p w14:paraId="02FE30A3" w14:textId="77777777" w:rsidR="003D6480" w:rsidRPr="0029179D" w:rsidRDefault="003D6480" w:rsidP="003D6480">
      <w:pPr>
        <w:rPr>
          <w:b/>
          <w:bCs/>
        </w:rPr>
      </w:pPr>
      <w:r w:rsidRPr="0029179D">
        <w:rPr>
          <w:b/>
          <w:bCs/>
        </w:rPr>
        <w:t>Observation 10: Power model allows the feasibility study of ambient IoT system in terms of device energy storage, energy storage cost, system design (inventory process), etc.</w:t>
      </w:r>
    </w:p>
    <w:p w14:paraId="2DD934B9" w14:textId="77777777" w:rsidR="003D6480" w:rsidRDefault="003D6480" w:rsidP="00343D12"/>
    <w:p w14:paraId="74DB70E6" w14:textId="77777777" w:rsidR="003D6480" w:rsidRDefault="003D6480" w:rsidP="00343D12"/>
    <w:p w14:paraId="5DE5A410" w14:textId="3F07A129" w:rsidR="003D6480" w:rsidRPr="006A0468" w:rsidRDefault="003D6480" w:rsidP="003D6480">
      <w:pPr>
        <w:pStyle w:val="Caption"/>
        <w:rPr>
          <w:sz w:val="18"/>
          <w:szCs w:val="18"/>
        </w:rPr>
      </w:pPr>
      <w:r w:rsidRPr="0029179D">
        <w:lastRenderedPageBreak/>
        <w:t>Proposal 2</w:t>
      </w:r>
      <w:r>
        <w:rPr>
          <w:b w:val="0"/>
          <w:bCs w:val="0"/>
        </w:rPr>
        <w:t>5</w:t>
      </w:r>
      <w:r w:rsidRPr="0029179D">
        <w:t xml:space="preserve">: Adopt power model captured in </w:t>
      </w:r>
      <w:r w:rsidRPr="0029179D">
        <w:rPr>
          <w:b w:val="0"/>
          <w:bCs w:val="0"/>
        </w:rPr>
        <w:fldChar w:fldCharType="begin"/>
      </w:r>
      <w:r w:rsidRPr="0029179D">
        <w:instrText xml:space="preserve"> REF _Ref158722565 \h  \* MERGEFORMAT </w:instrText>
      </w:r>
      <w:r w:rsidRPr="0029179D">
        <w:rPr>
          <w:b w:val="0"/>
          <w:bCs w:val="0"/>
        </w:rPr>
      </w:r>
      <w:r w:rsidRPr="0029179D">
        <w:rPr>
          <w:b w:val="0"/>
          <w:bCs w:val="0"/>
        </w:rPr>
        <w:fldChar w:fldCharType="separate"/>
      </w:r>
      <w:r w:rsidR="002551EC" w:rsidRPr="002551EC">
        <w:rPr>
          <w:sz w:val="22"/>
          <w:szCs w:val="22"/>
        </w:rPr>
        <w:t xml:space="preserve">Table </w:t>
      </w:r>
      <w:r w:rsidR="002551EC" w:rsidRPr="002551EC">
        <w:rPr>
          <w:noProof/>
          <w:sz w:val="22"/>
          <w:szCs w:val="22"/>
        </w:rPr>
        <w:t>6</w:t>
      </w:r>
      <w:r w:rsidRPr="0029179D">
        <w:rPr>
          <w:b w:val="0"/>
          <w:bCs w:val="0"/>
        </w:rPr>
        <w:fldChar w:fldCharType="end"/>
      </w:r>
      <w:r w:rsidRPr="0029179D">
        <w:t>.</w:t>
      </w:r>
      <w:r w:rsidRPr="003D6480">
        <w:rPr>
          <w:sz w:val="18"/>
          <w:szCs w:val="18"/>
        </w:rPr>
        <w:t xml:space="preserve"> </w:t>
      </w:r>
      <w:r w:rsidRPr="006A0468">
        <w:rPr>
          <w:sz w:val="18"/>
          <w:szCs w:val="18"/>
        </w:rPr>
        <w:t xml:space="preserve">Table </w:t>
      </w:r>
      <w:r w:rsidRPr="006A0468">
        <w:rPr>
          <w:sz w:val="18"/>
          <w:szCs w:val="18"/>
        </w:rPr>
        <w:fldChar w:fldCharType="begin"/>
      </w:r>
      <w:r w:rsidRPr="006A0468">
        <w:rPr>
          <w:sz w:val="18"/>
          <w:szCs w:val="18"/>
        </w:rPr>
        <w:instrText xml:space="preserve"> SEQ Table \* ARABIC </w:instrText>
      </w:r>
      <w:r w:rsidRPr="006A0468">
        <w:rPr>
          <w:sz w:val="18"/>
          <w:szCs w:val="18"/>
        </w:rPr>
        <w:fldChar w:fldCharType="separate"/>
      </w:r>
      <w:r w:rsidR="002551EC">
        <w:rPr>
          <w:noProof/>
          <w:sz w:val="18"/>
          <w:szCs w:val="18"/>
        </w:rPr>
        <w:t>8</w:t>
      </w:r>
      <w:r w:rsidRPr="006A0468">
        <w:rPr>
          <w:sz w:val="18"/>
          <w:szCs w:val="18"/>
        </w:rPr>
        <w:fldChar w:fldCharType="end"/>
      </w:r>
      <w:r w:rsidRPr="006A0468">
        <w:rPr>
          <w:sz w:val="18"/>
          <w:szCs w:val="18"/>
        </w:rPr>
        <w:t xml:space="preserve"> Power model for A-IoT device</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1431"/>
        <w:gridCol w:w="2275"/>
        <w:gridCol w:w="2055"/>
        <w:gridCol w:w="3579"/>
      </w:tblGrid>
      <w:tr w:rsidR="003D6480" w:rsidRPr="006A0468" w14:paraId="68D2C62A" w14:textId="77777777" w:rsidTr="00E72F39">
        <w:trPr>
          <w:trHeight w:val="346"/>
        </w:trPr>
        <w:tc>
          <w:tcPr>
            <w:tcW w:w="766" w:type="pct"/>
            <w:shd w:val="clear" w:color="auto" w:fill="3253DC"/>
            <w:tcMar>
              <w:top w:w="72" w:type="dxa"/>
              <w:left w:w="144" w:type="dxa"/>
              <w:bottom w:w="72" w:type="dxa"/>
              <w:right w:w="144" w:type="dxa"/>
            </w:tcMar>
            <w:hideMark/>
          </w:tcPr>
          <w:p w14:paraId="4DD3EB07" w14:textId="77777777" w:rsidR="003D6480" w:rsidRPr="00E72F39" w:rsidRDefault="003D6480" w:rsidP="00F33593">
            <w:pPr>
              <w:rPr>
                <w:color w:val="FFFFFF" w:themeColor="background1"/>
                <w:sz w:val="18"/>
                <w:szCs w:val="18"/>
              </w:rPr>
            </w:pPr>
            <w:r w:rsidRPr="00E72F39">
              <w:rPr>
                <w:color w:val="FFFFFF" w:themeColor="background1"/>
                <w:sz w:val="18"/>
                <w:szCs w:val="18"/>
              </w:rPr>
              <w:t>Device State</w:t>
            </w:r>
          </w:p>
        </w:tc>
        <w:tc>
          <w:tcPr>
            <w:tcW w:w="1218" w:type="pct"/>
            <w:shd w:val="clear" w:color="auto" w:fill="3253DC"/>
            <w:tcMar>
              <w:top w:w="72" w:type="dxa"/>
              <w:left w:w="144" w:type="dxa"/>
              <w:bottom w:w="72" w:type="dxa"/>
              <w:right w:w="144" w:type="dxa"/>
            </w:tcMar>
            <w:hideMark/>
          </w:tcPr>
          <w:p w14:paraId="55EC56FD" w14:textId="77777777" w:rsidR="003D6480" w:rsidRPr="00E72F39" w:rsidRDefault="003D6480" w:rsidP="00F33593">
            <w:pPr>
              <w:rPr>
                <w:color w:val="FFFFFF" w:themeColor="background1"/>
                <w:sz w:val="18"/>
                <w:szCs w:val="18"/>
              </w:rPr>
            </w:pPr>
            <w:r w:rsidRPr="00E72F39">
              <w:rPr>
                <w:color w:val="FFFFFF" w:themeColor="background1"/>
                <w:sz w:val="18"/>
                <w:szCs w:val="18"/>
              </w:rPr>
              <w:t>Description</w:t>
            </w:r>
          </w:p>
        </w:tc>
        <w:tc>
          <w:tcPr>
            <w:tcW w:w="1100" w:type="pct"/>
            <w:shd w:val="clear" w:color="auto" w:fill="3253DC"/>
            <w:tcMar>
              <w:top w:w="72" w:type="dxa"/>
              <w:left w:w="144" w:type="dxa"/>
              <w:bottom w:w="72" w:type="dxa"/>
              <w:right w:w="144" w:type="dxa"/>
            </w:tcMar>
            <w:hideMark/>
          </w:tcPr>
          <w:p w14:paraId="66D213E1" w14:textId="77777777" w:rsidR="003D6480" w:rsidRPr="00E72F39" w:rsidRDefault="003D6480" w:rsidP="00F33593">
            <w:pPr>
              <w:rPr>
                <w:color w:val="FFFFFF" w:themeColor="background1"/>
                <w:sz w:val="18"/>
                <w:szCs w:val="18"/>
              </w:rPr>
            </w:pPr>
            <w:r w:rsidRPr="00E72F39">
              <w:rPr>
                <w:color w:val="FFFFFF" w:themeColor="background1"/>
                <w:sz w:val="18"/>
                <w:szCs w:val="18"/>
              </w:rPr>
              <w:t>Power consumption</w:t>
            </w:r>
          </w:p>
        </w:tc>
        <w:tc>
          <w:tcPr>
            <w:tcW w:w="1916" w:type="pct"/>
            <w:shd w:val="clear" w:color="auto" w:fill="3253DC"/>
            <w:tcMar>
              <w:top w:w="72" w:type="dxa"/>
              <w:left w:w="144" w:type="dxa"/>
              <w:bottom w:w="72" w:type="dxa"/>
              <w:right w:w="144" w:type="dxa"/>
            </w:tcMar>
            <w:hideMark/>
          </w:tcPr>
          <w:p w14:paraId="24519521" w14:textId="77777777" w:rsidR="003D6480" w:rsidRPr="00E72F39" w:rsidRDefault="003D6480" w:rsidP="00F33593">
            <w:pPr>
              <w:rPr>
                <w:color w:val="FFFFFF" w:themeColor="background1"/>
                <w:sz w:val="18"/>
                <w:szCs w:val="18"/>
              </w:rPr>
            </w:pPr>
            <w:r w:rsidRPr="00E72F39">
              <w:rPr>
                <w:color w:val="FFFFFF" w:themeColor="background1"/>
                <w:sz w:val="18"/>
                <w:szCs w:val="18"/>
              </w:rPr>
              <w:t>Note</w:t>
            </w:r>
          </w:p>
        </w:tc>
      </w:tr>
      <w:tr w:rsidR="003D6480" w:rsidRPr="006A0468" w14:paraId="1ACF5350" w14:textId="77777777" w:rsidTr="00E72F39">
        <w:trPr>
          <w:trHeight w:val="250"/>
        </w:trPr>
        <w:tc>
          <w:tcPr>
            <w:tcW w:w="766" w:type="pct"/>
            <w:shd w:val="clear" w:color="auto" w:fill="CDD1F2"/>
            <w:tcMar>
              <w:top w:w="72" w:type="dxa"/>
              <w:left w:w="144" w:type="dxa"/>
              <w:bottom w:w="72" w:type="dxa"/>
              <w:right w:w="144" w:type="dxa"/>
            </w:tcMar>
            <w:hideMark/>
          </w:tcPr>
          <w:p w14:paraId="7909156B" w14:textId="77777777" w:rsidR="003D6480" w:rsidRPr="006A0468" w:rsidRDefault="003D6480" w:rsidP="00F33593">
            <w:pPr>
              <w:rPr>
                <w:sz w:val="18"/>
                <w:szCs w:val="18"/>
              </w:rPr>
            </w:pPr>
            <w:r w:rsidRPr="006A0468">
              <w:rPr>
                <w:sz w:val="18"/>
                <w:szCs w:val="18"/>
              </w:rPr>
              <w:t>WUR power detection</w:t>
            </w:r>
          </w:p>
        </w:tc>
        <w:tc>
          <w:tcPr>
            <w:tcW w:w="1218" w:type="pct"/>
            <w:shd w:val="clear" w:color="auto" w:fill="CDD1F2"/>
            <w:tcMar>
              <w:top w:w="72" w:type="dxa"/>
              <w:left w:w="144" w:type="dxa"/>
              <w:bottom w:w="72" w:type="dxa"/>
              <w:right w:w="144" w:type="dxa"/>
            </w:tcMar>
            <w:hideMark/>
          </w:tcPr>
          <w:p w14:paraId="6C8793BE" w14:textId="77777777" w:rsidR="003D6480" w:rsidRPr="006A0468" w:rsidRDefault="003D6480" w:rsidP="00F33593">
            <w:pPr>
              <w:rPr>
                <w:sz w:val="18"/>
                <w:szCs w:val="18"/>
              </w:rPr>
            </w:pPr>
            <w:r w:rsidRPr="006A0468">
              <w:rPr>
                <w:sz w:val="18"/>
                <w:szCs w:val="18"/>
              </w:rPr>
              <w:t>Incident rx power level is detected</w:t>
            </w:r>
          </w:p>
        </w:tc>
        <w:tc>
          <w:tcPr>
            <w:tcW w:w="1100" w:type="pct"/>
            <w:shd w:val="clear" w:color="auto" w:fill="CDD1F2"/>
            <w:tcMar>
              <w:top w:w="72" w:type="dxa"/>
              <w:left w:w="144" w:type="dxa"/>
              <w:bottom w:w="72" w:type="dxa"/>
              <w:right w:w="144" w:type="dxa"/>
            </w:tcMar>
            <w:hideMark/>
          </w:tcPr>
          <w:p w14:paraId="283BD331" w14:textId="77777777" w:rsidR="003D6480" w:rsidRPr="006A0468" w:rsidRDefault="003D6480" w:rsidP="00F33593">
            <w:pPr>
              <w:rPr>
                <w:sz w:val="18"/>
                <w:szCs w:val="18"/>
              </w:rPr>
            </w:pPr>
            <w:r w:rsidRPr="006A0468">
              <w:rPr>
                <w:sz w:val="18"/>
                <w:szCs w:val="18"/>
              </w:rPr>
              <w:t>[0.01]</w:t>
            </w:r>
          </w:p>
        </w:tc>
        <w:tc>
          <w:tcPr>
            <w:tcW w:w="1916" w:type="pct"/>
            <w:shd w:val="clear" w:color="auto" w:fill="CDD1F2"/>
            <w:tcMar>
              <w:top w:w="72" w:type="dxa"/>
              <w:left w:w="144" w:type="dxa"/>
              <w:bottom w:w="72" w:type="dxa"/>
              <w:right w:w="144" w:type="dxa"/>
            </w:tcMar>
            <w:hideMark/>
          </w:tcPr>
          <w:p w14:paraId="1A21B953" w14:textId="77777777" w:rsidR="003D6480" w:rsidRPr="006A0468" w:rsidRDefault="003D6480" w:rsidP="00F33593">
            <w:pPr>
              <w:rPr>
                <w:sz w:val="18"/>
                <w:szCs w:val="18"/>
              </w:rPr>
            </w:pPr>
          </w:p>
        </w:tc>
      </w:tr>
      <w:tr w:rsidR="003D6480" w:rsidRPr="006A0468" w14:paraId="7E78AFB2" w14:textId="77777777" w:rsidTr="00E72F39">
        <w:trPr>
          <w:trHeight w:val="493"/>
        </w:trPr>
        <w:tc>
          <w:tcPr>
            <w:tcW w:w="766" w:type="pct"/>
            <w:shd w:val="clear" w:color="auto" w:fill="E8E9F9"/>
            <w:tcMar>
              <w:top w:w="72" w:type="dxa"/>
              <w:left w:w="144" w:type="dxa"/>
              <w:bottom w:w="72" w:type="dxa"/>
              <w:right w:w="144" w:type="dxa"/>
            </w:tcMar>
            <w:hideMark/>
          </w:tcPr>
          <w:p w14:paraId="1EBBD358" w14:textId="77777777" w:rsidR="003D6480" w:rsidRPr="006A0468" w:rsidRDefault="003D6480" w:rsidP="00F33593">
            <w:pPr>
              <w:rPr>
                <w:sz w:val="18"/>
                <w:szCs w:val="18"/>
              </w:rPr>
            </w:pPr>
            <w:r w:rsidRPr="006A0468">
              <w:rPr>
                <w:sz w:val="18"/>
                <w:szCs w:val="18"/>
              </w:rPr>
              <w:t>WUR sequence detection</w:t>
            </w:r>
          </w:p>
        </w:tc>
        <w:tc>
          <w:tcPr>
            <w:tcW w:w="1218" w:type="pct"/>
            <w:shd w:val="clear" w:color="auto" w:fill="E8E9F9"/>
            <w:tcMar>
              <w:top w:w="72" w:type="dxa"/>
              <w:left w:w="144" w:type="dxa"/>
              <w:bottom w:w="72" w:type="dxa"/>
              <w:right w:w="144" w:type="dxa"/>
            </w:tcMar>
            <w:hideMark/>
          </w:tcPr>
          <w:p w14:paraId="26A7A20C" w14:textId="77777777" w:rsidR="003D6480" w:rsidRPr="006A0468" w:rsidRDefault="003D6480" w:rsidP="00F33593">
            <w:pPr>
              <w:rPr>
                <w:sz w:val="18"/>
                <w:szCs w:val="18"/>
              </w:rPr>
            </w:pPr>
            <w:r w:rsidRPr="006A0468">
              <w:rPr>
                <w:sz w:val="18"/>
                <w:szCs w:val="18"/>
              </w:rPr>
              <w:t xml:space="preserve">T-Sync detection </w:t>
            </w:r>
          </w:p>
        </w:tc>
        <w:tc>
          <w:tcPr>
            <w:tcW w:w="1100" w:type="pct"/>
            <w:shd w:val="clear" w:color="auto" w:fill="E8E9F9"/>
            <w:tcMar>
              <w:top w:w="72" w:type="dxa"/>
              <w:left w:w="144" w:type="dxa"/>
              <w:bottom w:w="72" w:type="dxa"/>
              <w:right w:w="144" w:type="dxa"/>
            </w:tcMar>
            <w:hideMark/>
          </w:tcPr>
          <w:p w14:paraId="0800805A" w14:textId="77777777" w:rsidR="003D6480" w:rsidRPr="006A0468" w:rsidRDefault="003D6480" w:rsidP="00F33593">
            <w:pPr>
              <w:rPr>
                <w:sz w:val="18"/>
                <w:szCs w:val="18"/>
              </w:rPr>
            </w:pPr>
            <w:r w:rsidRPr="006A0468">
              <w:rPr>
                <w:sz w:val="18"/>
                <w:szCs w:val="18"/>
              </w:rPr>
              <w:t>[1, 2]</w:t>
            </w:r>
          </w:p>
        </w:tc>
        <w:tc>
          <w:tcPr>
            <w:tcW w:w="1916" w:type="pct"/>
            <w:shd w:val="clear" w:color="auto" w:fill="E8E9F9"/>
            <w:tcMar>
              <w:top w:w="72" w:type="dxa"/>
              <w:left w:w="144" w:type="dxa"/>
              <w:bottom w:w="72" w:type="dxa"/>
              <w:right w:w="144" w:type="dxa"/>
            </w:tcMar>
            <w:hideMark/>
          </w:tcPr>
          <w:p w14:paraId="1648B5F2" w14:textId="77777777" w:rsidR="003D6480" w:rsidRPr="006A0468" w:rsidRDefault="003D6480" w:rsidP="00F33593">
            <w:pPr>
              <w:rPr>
                <w:sz w:val="18"/>
                <w:szCs w:val="18"/>
              </w:rPr>
            </w:pPr>
            <w:r w:rsidRPr="006A0468">
              <w:rPr>
                <w:sz w:val="18"/>
                <w:szCs w:val="18"/>
              </w:rPr>
              <w:t>Additional power needed to run sequence correlator</w:t>
            </w:r>
          </w:p>
        </w:tc>
      </w:tr>
      <w:tr w:rsidR="003D6480" w:rsidRPr="006A0468" w14:paraId="7908D2BB" w14:textId="77777777" w:rsidTr="00E72F39">
        <w:trPr>
          <w:trHeight w:val="70"/>
        </w:trPr>
        <w:tc>
          <w:tcPr>
            <w:tcW w:w="766" w:type="pct"/>
            <w:vMerge w:val="restart"/>
            <w:shd w:val="clear" w:color="auto" w:fill="CDD1F2"/>
            <w:tcMar>
              <w:top w:w="72" w:type="dxa"/>
              <w:left w:w="144" w:type="dxa"/>
              <w:bottom w:w="72" w:type="dxa"/>
              <w:right w:w="144" w:type="dxa"/>
            </w:tcMar>
            <w:hideMark/>
          </w:tcPr>
          <w:p w14:paraId="76F93500" w14:textId="77777777" w:rsidR="003D6480" w:rsidRPr="006A0468" w:rsidRDefault="003D6480" w:rsidP="00F33593">
            <w:pPr>
              <w:rPr>
                <w:sz w:val="18"/>
                <w:szCs w:val="18"/>
              </w:rPr>
            </w:pPr>
            <w:r w:rsidRPr="006A0468">
              <w:rPr>
                <w:sz w:val="18"/>
                <w:szCs w:val="18"/>
              </w:rPr>
              <w:t>Rx (demod)</w:t>
            </w:r>
          </w:p>
        </w:tc>
        <w:tc>
          <w:tcPr>
            <w:tcW w:w="1218" w:type="pct"/>
            <w:shd w:val="clear" w:color="auto" w:fill="CDD1F2"/>
            <w:tcMar>
              <w:top w:w="72" w:type="dxa"/>
              <w:left w:w="144" w:type="dxa"/>
              <w:bottom w:w="72" w:type="dxa"/>
              <w:right w:w="144" w:type="dxa"/>
            </w:tcMar>
            <w:hideMark/>
          </w:tcPr>
          <w:p w14:paraId="51732C39" w14:textId="77777777" w:rsidR="003D6480" w:rsidRPr="006A0468" w:rsidRDefault="003D6480" w:rsidP="00F33593">
            <w:pPr>
              <w:rPr>
                <w:sz w:val="18"/>
                <w:szCs w:val="18"/>
              </w:rPr>
            </w:pPr>
            <w:r w:rsidRPr="006A0468">
              <w:rPr>
                <w:sz w:val="18"/>
                <w:szCs w:val="18"/>
              </w:rPr>
              <w:t>Device 1</w:t>
            </w:r>
          </w:p>
        </w:tc>
        <w:tc>
          <w:tcPr>
            <w:tcW w:w="1100" w:type="pct"/>
            <w:shd w:val="clear" w:color="auto" w:fill="CDD1F2"/>
            <w:tcMar>
              <w:top w:w="72" w:type="dxa"/>
              <w:left w:w="144" w:type="dxa"/>
              <w:bottom w:w="72" w:type="dxa"/>
              <w:right w:w="144" w:type="dxa"/>
            </w:tcMar>
            <w:hideMark/>
          </w:tcPr>
          <w:p w14:paraId="4A745DD9" w14:textId="77777777" w:rsidR="003D6480" w:rsidRPr="006A0468" w:rsidRDefault="003D6480" w:rsidP="00F33593">
            <w:pPr>
              <w:rPr>
                <w:sz w:val="18"/>
                <w:szCs w:val="18"/>
              </w:rPr>
            </w:pPr>
            <w:r w:rsidRPr="006A0468">
              <w:rPr>
                <w:sz w:val="18"/>
                <w:szCs w:val="18"/>
              </w:rPr>
              <w:t>[1]</w:t>
            </w:r>
          </w:p>
        </w:tc>
        <w:tc>
          <w:tcPr>
            <w:tcW w:w="1916" w:type="pct"/>
            <w:vMerge w:val="restart"/>
            <w:shd w:val="clear" w:color="auto" w:fill="CDD1F2"/>
            <w:tcMar>
              <w:top w:w="72" w:type="dxa"/>
              <w:left w:w="144" w:type="dxa"/>
              <w:bottom w:w="72" w:type="dxa"/>
              <w:right w:w="144" w:type="dxa"/>
            </w:tcMar>
            <w:hideMark/>
          </w:tcPr>
          <w:p w14:paraId="6D41312F" w14:textId="77777777" w:rsidR="003D6480" w:rsidRPr="006A0468" w:rsidRDefault="003D6480" w:rsidP="00F33593">
            <w:pPr>
              <w:rPr>
                <w:sz w:val="18"/>
                <w:szCs w:val="18"/>
              </w:rPr>
            </w:pPr>
            <w:r w:rsidRPr="006A0468">
              <w:rPr>
                <w:sz w:val="18"/>
                <w:szCs w:val="18"/>
              </w:rPr>
              <w:t>FL control/data reception and processing</w:t>
            </w:r>
          </w:p>
        </w:tc>
      </w:tr>
      <w:tr w:rsidR="003D6480" w:rsidRPr="006A0468" w14:paraId="0D00233C" w14:textId="77777777" w:rsidTr="00E72F39">
        <w:trPr>
          <w:trHeight w:val="52"/>
        </w:trPr>
        <w:tc>
          <w:tcPr>
            <w:tcW w:w="766" w:type="pct"/>
            <w:vMerge/>
            <w:vAlign w:val="center"/>
            <w:hideMark/>
          </w:tcPr>
          <w:p w14:paraId="6289371C" w14:textId="77777777" w:rsidR="003D6480" w:rsidRPr="006A0468" w:rsidRDefault="003D6480" w:rsidP="00F33593">
            <w:pPr>
              <w:rPr>
                <w:sz w:val="18"/>
                <w:szCs w:val="18"/>
              </w:rPr>
            </w:pPr>
          </w:p>
        </w:tc>
        <w:tc>
          <w:tcPr>
            <w:tcW w:w="1218" w:type="pct"/>
            <w:shd w:val="clear" w:color="auto" w:fill="E8E9F9"/>
            <w:tcMar>
              <w:top w:w="72" w:type="dxa"/>
              <w:left w:w="144" w:type="dxa"/>
              <w:bottom w:w="72" w:type="dxa"/>
              <w:right w:w="144" w:type="dxa"/>
            </w:tcMar>
            <w:hideMark/>
          </w:tcPr>
          <w:p w14:paraId="45140BA8" w14:textId="77777777" w:rsidR="003D6480" w:rsidRPr="006A0468" w:rsidRDefault="003D6480" w:rsidP="00F33593">
            <w:pPr>
              <w:rPr>
                <w:sz w:val="18"/>
                <w:szCs w:val="18"/>
              </w:rPr>
            </w:pPr>
            <w:r w:rsidRPr="006A0468">
              <w:rPr>
                <w:sz w:val="18"/>
                <w:szCs w:val="18"/>
              </w:rPr>
              <w:t>Device 2</w:t>
            </w:r>
          </w:p>
        </w:tc>
        <w:tc>
          <w:tcPr>
            <w:tcW w:w="1100" w:type="pct"/>
            <w:shd w:val="clear" w:color="auto" w:fill="E8E9F9"/>
            <w:tcMar>
              <w:top w:w="72" w:type="dxa"/>
              <w:left w:w="144" w:type="dxa"/>
              <w:bottom w:w="72" w:type="dxa"/>
              <w:right w:w="144" w:type="dxa"/>
            </w:tcMar>
            <w:hideMark/>
          </w:tcPr>
          <w:p w14:paraId="2D1007BF" w14:textId="77777777" w:rsidR="003D6480" w:rsidRPr="006A0468" w:rsidRDefault="003D6480" w:rsidP="00F33593">
            <w:pPr>
              <w:rPr>
                <w:sz w:val="18"/>
                <w:szCs w:val="18"/>
              </w:rPr>
            </w:pPr>
            <w:r w:rsidRPr="006A0468">
              <w:rPr>
                <w:sz w:val="18"/>
                <w:szCs w:val="18"/>
              </w:rPr>
              <w:t>[10, 50, 100, 150,  200, 400]</w:t>
            </w:r>
          </w:p>
        </w:tc>
        <w:tc>
          <w:tcPr>
            <w:tcW w:w="1916" w:type="pct"/>
            <w:vMerge/>
            <w:shd w:val="clear" w:color="auto" w:fill="E8E9F9"/>
            <w:tcMar>
              <w:top w:w="72" w:type="dxa"/>
              <w:left w:w="144" w:type="dxa"/>
              <w:bottom w:w="72" w:type="dxa"/>
              <w:right w:w="144" w:type="dxa"/>
            </w:tcMar>
            <w:hideMark/>
          </w:tcPr>
          <w:p w14:paraId="5B05EA73" w14:textId="77777777" w:rsidR="003D6480" w:rsidRPr="006A0468" w:rsidRDefault="003D6480" w:rsidP="00F33593">
            <w:pPr>
              <w:rPr>
                <w:sz w:val="18"/>
                <w:szCs w:val="18"/>
              </w:rPr>
            </w:pPr>
          </w:p>
        </w:tc>
      </w:tr>
      <w:tr w:rsidR="003D6480" w:rsidRPr="006A0468" w14:paraId="79185CC6" w14:textId="77777777" w:rsidTr="00E72F39">
        <w:trPr>
          <w:trHeight w:val="20"/>
        </w:trPr>
        <w:tc>
          <w:tcPr>
            <w:tcW w:w="766" w:type="pct"/>
            <w:vMerge w:val="restart"/>
            <w:shd w:val="clear" w:color="auto" w:fill="CDD1F2"/>
            <w:tcMar>
              <w:top w:w="72" w:type="dxa"/>
              <w:left w:w="144" w:type="dxa"/>
              <w:bottom w:w="72" w:type="dxa"/>
              <w:right w:w="144" w:type="dxa"/>
            </w:tcMar>
            <w:hideMark/>
          </w:tcPr>
          <w:p w14:paraId="59546606" w14:textId="77777777" w:rsidR="003D6480" w:rsidRPr="006A0468" w:rsidRDefault="003D6480" w:rsidP="00F33593">
            <w:pPr>
              <w:rPr>
                <w:sz w:val="18"/>
                <w:szCs w:val="18"/>
              </w:rPr>
            </w:pPr>
            <w:r w:rsidRPr="006A0468">
              <w:rPr>
                <w:sz w:val="18"/>
                <w:szCs w:val="18"/>
              </w:rPr>
              <w:t>Tx</w:t>
            </w:r>
          </w:p>
        </w:tc>
        <w:tc>
          <w:tcPr>
            <w:tcW w:w="1218" w:type="pct"/>
            <w:shd w:val="clear" w:color="auto" w:fill="CDD1F2"/>
            <w:tcMar>
              <w:top w:w="72" w:type="dxa"/>
              <w:left w:w="144" w:type="dxa"/>
              <w:bottom w:w="72" w:type="dxa"/>
              <w:right w:w="144" w:type="dxa"/>
            </w:tcMar>
            <w:hideMark/>
          </w:tcPr>
          <w:p w14:paraId="15DADAFC" w14:textId="77777777" w:rsidR="003D6480" w:rsidRPr="006A0468" w:rsidRDefault="003D6480" w:rsidP="00F33593">
            <w:pPr>
              <w:rPr>
                <w:sz w:val="18"/>
                <w:szCs w:val="18"/>
              </w:rPr>
            </w:pPr>
            <w:r w:rsidRPr="006A0468">
              <w:rPr>
                <w:sz w:val="18"/>
                <w:szCs w:val="18"/>
              </w:rPr>
              <w:t>Device 1</w:t>
            </w:r>
          </w:p>
        </w:tc>
        <w:tc>
          <w:tcPr>
            <w:tcW w:w="1100" w:type="pct"/>
            <w:shd w:val="clear" w:color="auto" w:fill="CDD1F2"/>
            <w:tcMar>
              <w:top w:w="72" w:type="dxa"/>
              <w:left w:w="144" w:type="dxa"/>
              <w:bottom w:w="72" w:type="dxa"/>
              <w:right w:w="144" w:type="dxa"/>
            </w:tcMar>
            <w:hideMark/>
          </w:tcPr>
          <w:p w14:paraId="080FB11E" w14:textId="77777777" w:rsidR="003D6480" w:rsidRPr="006A0468" w:rsidRDefault="003D6480" w:rsidP="00F33593">
            <w:pPr>
              <w:rPr>
                <w:sz w:val="18"/>
                <w:szCs w:val="18"/>
              </w:rPr>
            </w:pPr>
            <w:r w:rsidRPr="006A0468">
              <w:rPr>
                <w:sz w:val="18"/>
                <w:szCs w:val="18"/>
              </w:rPr>
              <w:t>[1]</w:t>
            </w:r>
          </w:p>
        </w:tc>
        <w:tc>
          <w:tcPr>
            <w:tcW w:w="1916" w:type="pct"/>
            <w:vMerge w:val="restart"/>
            <w:shd w:val="clear" w:color="auto" w:fill="CDD1F2"/>
            <w:tcMar>
              <w:top w:w="72" w:type="dxa"/>
              <w:left w:w="144" w:type="dxa"/>
              <w:bottom w:w="72" w:type="dxa"/>
              <w:right w:w="144" w:type="dxa"/>
            </w:tcMar>
            <w:hideMark/>
          </w:tcPr>
          <w:p w14:paraId="5D0A8EE2" w14:textId="77777777" w:rsidR="003D6480" w:rsidRPr="006A0468" w:rsidRDefault="003D6480" w:rsidP="00F33593">
            <w:pPr>
              <w:rPr>
                <w:sz w:val="18"/>
                <w:szCs w:val="18"/>
              </w:rPr>
            </w:pPr>
            <w:r w:rsidRPr="006A0468">
              <w:rPr>
                <w:sz w:val="18"/>
                <w:szCs w:val="18"/>
              </w:rPr>
              <w:t>BL reflection for device 1/2a or active signal transmission for device 2b. Device 2a could also use reflection amplification.</w:t>
            </w:r>
          </w:p>
        </w:tc>
      </w:tr>
      <w:tr w:rsidR="003D6480" w:rsidRPr="006A0468" w14:paraId="7BFEEF98" w14:textId="77777777" w:rsidTr="00E72F39">
        <w:trPr>
          <w:trHeight w:val="20"/>
        </w:trPr>
        <w:tc>
          <w:tcPr>
            <w:tcW w:w="766" w:type="pct"/>
            <w:vMerge/>
            <w:vAlign w:val="center"/>
            <w:hideMark/>
          </w:tcPr>
          <w:p w14:paraId="36AC0E9E" w14:textId="77777777" w:rsidR="003D6480" w:rsidRPr="006A0468" w:rsidRDefault="003D6480" w:rsidP="00F33593">
            <w:pPr>
              <w:rPr>
                <w:sz w:val="18"/>
                <w:szCs w:val="18"/>
              </w:rPr>
            </w:pPr>
          </w:p>
        </w:tc>
        <w:tc>
          <w:tcPr>
            <w:tcW w:w="1218" w:type="pct"/>
            <w:shd w:val="clear" w:color="auto" w:fill="E8E9F9"/>
            <w:tcMar>
              <w:top w:w="72" w:type="dxa"/>
              <w:left w:w="144" w:type="dxa"/>
              <w:bottom w:w="72" w:type="dxa"/>
              <w:right w:w="144" w:type="dxa"/>
            </w:tcMar>
            <w:hideMark/>
          </w:tcPr>
          <w:p w14:paraId="01B99274" w14:textId="77777777" w:rsidR="003D6480" w:rsidRPr="006A0468" w:rsidRDefault="003D6480" w:rsidP="00F33593">
            <w:pPr>
              <w:rPr>
                <w:sz w:val="18"/>
                <w:szCs w:val="18"/>
              </w:rPr>
            </w:pPr>
            <w:r w:rsidRPr="006A0468">
              <w:rPr>
                <w:sz w:val="18"/>
                <w:szCs w:val="18"/>
              </w:rPr>
              <w:t>Device 2</w:t>
            </w:r>
          </w:p>
        </w:tc>
        <w:tc>
          <w:tcPr>
            <w:tcW w:w="1100" w:type="pct"/>
            <w:shd w:val="clear" w:color="auto" w:fill="E8E9F9"/>
            <w:tcMar>
              <w:top w:w="72" w:type="dxa"/>
              <w:left w:w="144" w:type="dxa"/>
              <w:bottom w:w="72" w:type="dxa"/>
              <w:right w:w="144" w:type="dxa"/>
            </w:tcMar>
            <w:hideMark/>
          </w:tcPr>
          <w:p w14:paraId="47341174" w14:textId="77777777" w:rsidR="003D6480" w:rsidRPr="006A0468" w:rsidRDefault="003D6480" w:rsidP="00F33593">
            <w:pPr>
              <w:rPr>
                <w:sz w:val="18"/>
                <w:szCs w:val="18"/>
              </w:rPr>
            </w:pPr>
            <w:r w:rsidRPr="006A0468">
              <w:rPr>
                <w:sz w:val="18"/>
                <w:szCs w:val="18"/>
              </w:rPr>
              <w:t>[100, 200, 300, 400, 500]</w:t>
            </w:r>
          </w:p>
        </w:tc>
        <w:tc>
          <w:tcPr>
            <w:tcW w:w="1916" w:type="pct"/>
            <w:vMerge/>
            <w:shd w:val="clear" w:color="auto" w:fill="E8E9F9"/>
            <w:tcMar>
              <w:top w:w="72" w:type="dxa"/>
              <w:left w:w="144" w:type="dxa"/>
              <w:bottom w:w="72" w:type="dxa"/>
              <w:right w:w="144" w:type="dxa"/>
            </w:tcMar>
            <w:hideMark/>
          </w:tcPr>
          <w:p w14:paraId="338E7A84" w14:textId="77777777" w:rsidR="003D6480" w:rsidRPr="006A0468" w:rsidRDefault="003D6480" w:rsidP="00F33593">
            <w:pPr>
              <w:rPr>
                <w:sz w:val="18"/>
                <w:szCs w:val="18"/>
              </w:rPr>
            </w:pPr>
          </w:p>
        </w:tc>
      </w:tr>
      <w:tr w:rsidR="003D6480" w:rsidRPr="006A0468" w14:paraId="7E48BD5C" w14:textId="77777777" w:rsidTr="00E72F39">
        <w:trPr>
          <w:trHeight w:val="466"/>
        </w:trPr>
        <w:tc>
          <w:tcPr>
            <w:tcW w:w="766" w:type="pct"/>
            <w:shd w:val="clear" w:color="auto" w:fill="CDD1F2"/>
            <w:tcMar>
              <w:top w:w="72" w:type="dxa"/>
              <w:left w:w="144" w:type="dxa"/>
              <w:bottom w:w="72" w:type="dxa"/>
              <w:right w:w="144" w:type="dxa"/>
            </w:tcMar>
            <w:hideMark/>
          </w:tcPr>
          <w:p w14:paraId="7E3A8BA8" w14:textId="77777777" w:rsidR="003D6480" w:rsidRPr="006A0468" w:rsidRDefault="003D6480" w:rsidP="00F33593">
            <w:pPr>
              <w:rPr>
                <w:sz w:val="18"/>
                <w:szCs w:val="18"/>
              </w:rPr>
            </w:pPr>
            <w:r w:rsidRPr="006A0468">
              <w:rPr>
                <w:sz w:val="18"/>
                <w:szCs w:val="18"/>
              </w:rPr>
              <w:t>Light Sleep</w:t>
            </w:r>
          </w:p>
        </w:tc>
        <w:tc>
          <w:tcPr>
            <w:tcW w:w="1218" w:type="pct"/>
            <w:shd w:val="clear" w:color="auto" w:fill="CDD1F2"/>
            <w:tcMar>
              <w:top w:w="72" w:type="dxa"/>
              <w:left w:w="144" w:type="dxa"/>
              <w:bottom w:w="72" w:type="dxa"/>
              <w:right w:w="144" w:type="dxa"/>
            </w:tcMar>
            <w:hideMark/>
          </w:tcPr>
          <w:p w14:paraId="270CAC89" w14:textId="77777777" w:rsidR="003D6480" w:rsidRPr="006A0468" w:rsidRDefault="003D6480" w:rsidP="00F33593">
            <w:pPr>
              <w:rPr>
                <w:sz w:val="18"/>
                <w:szCs w:val="18"/>
              </w:rPr>
            </w:pPr>
            <w:r w:rsidRPr="006A0468">
              <w:rPr>
                <w:sz w:val="18"/>
                <w:szCs w:val="18"/>
              </w:rPr>
              <w:t>Working clock is running.</w:t>
            </w:r>
          </w:p>
          <w:p w14:paraId="2C43CB07" w14:textId="77777777" w:rsidR="003D6480" w:rsidRPr="006A0468" w:rsidRDefault="003D6480" w:rsidP="00F33593">
            <w:pPr>
              <w:rPr>
                <w:sz w:val="18"/>
                <w:szCs w:val="18"/>
              </w:rPr>
            </w:pPr>
            <w:r w:rsidRPr="006A0468">
              <w:rPr>
                <w:sz w:val="18"/>
                <w:szCs w:val="18"/>
              </w:rPr>
              <w:t>Memory in retention mode.</w:t>
            </w:r>
          </w:p>
        </w:tc>
        <w:tc>
          <w:tcPr>
            <w:tcW w:w="1100" w:type="pct"/>
            <w:shd w:val="clear" w:color="auto" w:fill="CDD1F2"/>
            <w:tcMar>
              <w:top w:w="72" w:type="dxa"/>
              <w:left w:w="144" w:type="dxa"/>
              <w:bottom w:w="72" w:type="dxa"/>
              <w:right w:w="144" w:type="dxa"/>
            </w:tcMar>
            <w:hideMark/>
          </w:tcPr>
          <w:p w14:paraId="3FD09B6B" w14:textId="77777777" w:rsidR="003D6480" w:rsidRPr="006A0468" w:rsidRDefault="003D6480" w:rsidP="00F33593">
            <w:pPr>
              <w:rPr>
                <w:sz w:val="18"/>
                <w:szCs w:val="18"/>
              </w:rPr>
            </w:pPr>
            <w:r w:rsidRPr="006A0468">
              <w:rPr>
                <w:sz w:val="18"/>
                <w:szCs w:val="18"/>
              </w:rPr>
              <w:t>[0.1, 0.2, 0.5]</w:t>
            </w:r>
          </w:p>
        </w:tc>
        <w:tc>
          <w:tcPr>
            <w:tcW w:w="1916" w:type="pct"/>
            <w:shd w:val="clear" w:color="auto" w:fill="CDD1F2"/>
            <w:tcMar>
              <w:top w:w="72" w:type="dxa"/>
              <w:left w:w="144" w:type="dxa"/>
              <w:bottom w:w="72" w:type="dxa"/>
              <w:right w:w="144" w:type="dxa"/>
            </w:tcMar>
            <w:hideMark/>
          </w:tcPr>
          <w:p w14:paraId="40E72379" w14:textId="77777777" w:rsidR="003D6480" w:rsidRPr="006A0468" w:rsidRDefault="003D6480" w:rsidP="00F33593">
            <w:pPr>
              <w:rPr>
                <w:sz w:val="18"/>
                <w:szCs w:val="18"/>
              </w:rPr>
            </w:pPr>
            <w:r w:rsidRPr="006A0468">
              <w:rPr>
                <w:sz w:val="18"/>
                <w:szCs w:val="18"/>
              </w:rPr>
              <w:t>Sleep between e.g., query and query in inventory process</w:t>
            </w:r>
          </w:p>
        </w:tc>
      </w:tr>
      <w:tr w:rsidR="003D6480" w:rsidRPr="006A0468" w14:paraId="40AA0E3E" w14:textId="77777777" w:rsidTr="00E72F39">
        <w:trPr>
          <w:trHeight w:val="196"/>
        </w:trPr>
        <w:tc>
          <w:tcPr>
            <w:tcW w:w="766" w:type="pct"/>
            <w:shd w:val="clear" w:color="auto" w:fill="E8E9F9"/>
            <w:tcMar>
              <w:top w:w="72" w:type="dxa"/>
              <w:left w:w="144" w:type="dxa"/>
              <w:bottom w:w="72" w:type="dxa"/>
              <w:right w:w="144" w:type="dxa"/>
            </w:tcMar>
            <w:hideMark/>
          </w:tcPr>
          <w:p w14:paraId="47955B8C" w14:textId="77777777" w:rsidR="003D6480" w:rsidRPr="006A0468" w:rsidRDefault="003D6480" w:rsidP="00F33593">
            <w:pPr>
              <w:rPr>
                <w:sz w:val="18"/>
                <w:szCs w:val="18"/>
              </w:rPr>
            </w:pPr>
            <w:r w:rsidRPr="006A0468">
              <w:rPr>
                <w:sz w:val="18"/>
                <w:szCs w:val="18"/>
              </w:rPr>
              <w:t>Off (for cold start)</w:t>
            </w:r>
          </w:p>
        </w:tc>
        <w:tc>
          <w:tcPr>
            <w:tcW w:w="1218" w:type="pct"/>
            <w:shd w:val="clear" w:color="auto" w:fill="E8E9F9"/>
            <w:tcMar>
              <w:top w:w="72" w:type="dxa"/>
              <w:left w:w="144" w:type="dxa"/>
              <w:bottom w:w="72" w:type="dxa"/>
              <w:right w:w="144" w:type="dxa"/>
            </w:tcMar>
            <w:hideMark/>
          </w:tcPr>
          <w:p w14:paraId="47E5DDB4" w14:textId="77777777" w:rsidR="003D6480" w:rsidRPr="006A0468" w:rsidRDefault="003D6480" w:rsidP="00F33593">
            <w:pPr>
              <w:rPr>
                <w:sz w:val="18"/>
                <w:szCs w:val="18"/>
              </w:rPr>
            </w:pPr>
            <w:r w:rsidRPr="006A0468">
              <w:rPr>
                <w:sz w:val="18"/>
                <w:szCs w:val="18"/>
              </w:rPr>
              <w:t>Device is completely off.</w:t>
            </w:r>
          </w:p>
          <w:p w14:paraId="5877260B" w14:textId="77777777" w:rsidR="003D6480" w:rsidRPr="006A0468" w:rsidRDefault="003D6480" w:rsidP="00F33593">
            <w:pPr>
              <w:rPr>
                <w:sz w:val="18"/>
                <w:szCs w:val="18"/>
              </w:rPr>
            </w:pPr>
            <w:r w:rsidRPr="006A0468">
              <w:rPr>
                <w:sz w:val="18"/>
                <w:szCs w:val="18"/>
              </w:rPr>
              <w:t>No memory retention.</w:t>
            </w:r>
          </w:p>
          <w:p w14:paraId="6DFB6429" w14:textId="77777777" w:rsidR="003D6480" w:rsidRPr="006A0468" w:rsidRDefault="003D6480" w:rsidP="00F33593">
            <w:pPr>
              <w:rPr>
                <w:sz w:val="18"/>
                <w:szCs w:val="18"/>
              </w:rPr>
            </w:pPr>
            <w:r w:rsidRPr="006A0468">
              <w:rPr>
                <w:sz w:val="18"/>
                <w:szCs w:val="18"/>
              </w:rPr>
              <w:t>No clock running.</w:t>
            </w:r>
          </w:p>
          <w:p w14:paraId="603E75E0" w14:textId="77777777" w:rsidR="003D6480" w:rsidRPr="006A0468" w:rsidRDefault="003D6480" w:rsidP="00F33593">
            <w:pPr>
              <w:rPr>
                <w:sz w:val="18"/>
                <w:szCs w:val="18"/>
              </w:rPr>
            </w:pPr>
            <w:r w:rsidRPr="006A0468">
              <w:rPr>
                <w:sz w:val="18"/>
                <w:szCs w:val="18"/>
              </w:rPr>
              <w:t>No Rx/Tx.</w:t>
            </w:r>
          </w:p>
          <w:p w14:paraId="573CEB50" w14:textId="77777777" w:rsidR="003D6480" w:rsidRPr="006A0468" w:rsidRDefault="003D6480" w:rsidP="00F33593">
            <w:pPr>
              <w:rPr>
                <w:sz w:val="18"/>
                <w:szCs w:val="18"/>
              </w:rPr>
            </w:pPr>
            <w:r w:rsidRPr="006A0468">
              <w:rPr>
                <w:sz w:val="18"/>
                <w:szCs w:val="18"/>
              </w:rPr>
              <w:t>Energy is being harvested.</w:t>
            </w:r>
          </w:p>
        </w:tc>
        <w:tc>
          <w:tcPr>
            <w:tcW w:w="1100" w:type="pct"/>
            <w:shd w:val="clear" w:color="auto" w:fill="E8E9F9"/>
            <w:tcMar>
              <w:top w:w="72" w:type="dxa"/>
              <w:left w:w="144" w:type="dxa"/>
              <w:bottom w:w="72" w:type="dxa"/>
              <w:right w:w="144" w:type="dxa"/>
            </w:tcMar>
            <w:hideMark/>
          </w:tcPr>
          <w:p w14:paraId="571C4D34" w14:textId="77777777" w:rsidR="003D6480" w:rsidRPr="006A0468" w:rsidRDefault="003D6480" w:rsidP="00F33593">
            <w:pPr>
              <w:rPr>
                <w:sz w:val="18"/>
                <w:szCs w:val="18"/>
              </w:rPr>
            </w:pPr>
            <w:r w:rsidRPr="006A0468">
              <w:rPr>
                <w:sz w:val="18"/>
                <w:szCs w:val="18"/>
              </w:rPr>
              <w:t>0</w:t>
            </w:r>
          </w:p>
        </w:tc>
        <w:tc>
          <w:tcPr>
            <w:tcW w:w="1916" w:type="pct"/>
            <w:shd w:val="clear" w:color="auto" w:fill="E8E9F9"/>
            <w:tcMar>
              <w:top w:w="72" w:type="dxa"/>
              <w:left w:w="144" w:type="dxa"/>
              <w:bottom w:w="72" w:type="dxa"/>
              <w:right w:w="144" w:type="dxa"/>
            </w:tcMar>
            <w:hideMark/>
          </w:tcPr>
          <w:p w14:paraId="73CAA85E" w14:textId="77777777" w:rsidR="003D6480" w:rsidRPr="006A0468" w:rsidRDefault="003D6480" w:rsidP="00F33593">
            <w:pPr>
              <w:rPr>
                <w:sz w:val="18"/>
                <w:szCs w:val="18"/>
              </w:rPr>
            </w:pPr>
          </w:p>
        </w:tc>
      </w:tr>
      <w:tr w:rsidR="003D6480" w:rsidRPr="006A0468" w14:paraId="41B70797" w14:textId="77777777" w:rsidTr="00E72F39">
        <w:trPr>
          <w:trHeight w:val="169"/>
        </w:trPr>
        <w:tc>
          <w:tcPr>
            <w:tcW w:w="766" w:type="pct"/>
            <w:shd w:val="clear" w:color="auto" w:fill="CDD1F2"/>
            <w:tcMar>
              <w:top w:w="72" w:type="dxa"/>
              <w:left w:w="144" w:type="dxa"/>
              <w:bottom w:w="72" w:type="dxa"/>
              <w:right w:w="144" w:type="dxa"/>
            </w:tcMar>
            <w:hideMark/>
          </w:tcPr>
          <w:p w14:paraId="56F1302C" w14:textId="77777777" w:rsidR="003D6480" w:rsidRPr="006A0468" w:rsidRDefault="003D6480" w:rsidP="00F33593">
            <w:pPr>
              <w:rPr>
                <w:sz w:val="18"/>
                <w:szCs w:val="18"/>
              </w:rPr>
            </w:pPr>
            <w:r w:rsidRPr="006A0468">
              <w:rPr>
                <w:sz w:val="18"/>
                <w:szCs w:val="18"/>
              </w:rPr>
              <w:t>Deep Sleep (for warm start)</w:t>
            </w:r>
          </w:p>
        </w:tc>
        <w:tc>
          <w:tcPr>
            <w:tcW w:w="1218" w:type="pct"/>
            <w:shd w:val="clear" w:color="auto" w:fill="CDD1F2"/>
            <w:tcMar>
              <w:top w:w="72" w:type="dxa"/>
              <w:left w:w="144" w:type="dxa"/>
              <w:bottom w:w="72" w:type="dxa"/>
              <w:right w:w="144" w:type="dxa"/>
            </w:tcMar>
            <w:hideMark/>
          </w:tcPr>
          <w:p w14:paraId="7DD1E50B" w14:textId="77777777" w:rsidR="003D6480" w:rsidRPr="006A0468" w:rsidRDefault="003D6480" w:rsidP="00F33593">
            <w:pPr>
              <w:rPr>
                <w:sz w:val="18"/>
                <w:szCs w:val="18"/>
              </w:rPr>
            </w:pPr>
            <w:r w:rsidRPr="006A0468">
              <w:rPr>
                <w:sz w:val="18"/>
                <w:szCs w:val="18"/>
              </w:rPr>
              <w:t>No memory retention.</w:t>
            </w:r>
          </w:p>
          <w:p w14:paraId="784CC7C3" w14:textId="77777777" w:rsidR="003D6480" w:rsidRPr="006A0468" w:rsidRDefault="003D6480" w:rsidP="00F33593">
            <w:pPr>
              <w:rPr>
                <w:sz w:val="18"/>
                <w:szCs w:val="18"/>
              </w:rPr>
            </w:pPr>
            <w:r w:rsidRPr="006A0468">
              <w:rPr>
                <w:sz w:val="18"/>
                <w:szCs w:val="18"/>
              </w:rPr>
              <w:t>No Rx/Tx.</w:t>
            </w:r>
          </w:p>
        </w:tc>
        <w:tc>
          <w:tcPr>
            <w:tcW w:w="1100" w:type="pct"/>
            <w:shd w:val="clear" w:color="auto" w:fill="CDD1F2"/>
            <w:tcMar>
              <w:top w:w="72" w:type="dxa"/>
              <w:left w:w="144" w:type="dxa"/>
              <w:bottom w:w="72" w:type="dxa"/>
              <w:right w:w="144" w:type="dxa"/>
            </w:tcMar>
            <w:hideMark/>
          </w:tcPr>
          <w:p w14:paraId="34986BEB" w14:textId="77777777" w:rsidR="003D6480" w:rsidRPr="006A0468" w:rsidRDefault="003D6480" w:rsidP="00F33593">
            <w:pPr>
              <w:rPr>
                <w:sz w:val="18"/>
                <w:szCs w:val="18"/>
              </w:rPr>
            </w:pPr>
            <w:r w:rsidRPr="006A0468">
              <w:rPr>
                <w:sz w:val="18"/>
                <w:szCs w:val="18"/>
              </w:rPr>
              <w:t>[0.003, 0.005, 0.01]</w:t>
            </w:r>
          </w:p>
        </w:tc>
        <w:tc>
          <w:tcPr>
            <w:tcW w:w="1916" w:type="pct"/>
            <w:shd w:val="clear" w:color="auto" w:fill="CDD1F2"/>
            <w:tcMar>
              <w:top w:w="72" w:type="dxa"/>
              <w:left w:w="144" w:type="dxa"/>
              <w:bottom w:w="72" w:type="dxa"/>
              <w:right w:w="144" w:type="dxa"/>
            </w:tcMar>
            <w:hideMark/>
          </w:tcPr>
          <w:p w14:paraId="5670D562" w14:textId="77777777" w:rsidR="003D6480" w:rsidRPr="006A0468" w:rsidRDefault="003D6480" w:rsidP="00F33593">
            <w:pPr>
              <w:rPr>
                <w:sz w:val="18"/>
                <w:szCs w:val="18"/>
              </w:rPr>
            </w:pPr>
            <w:r w:rsidRPr="006A0468">
              <w:rPr>
                <w:sz w:val="18"/>
                <w:szCs w:val="18"/>
              </w:rPr>
              <w:t>Half of energy storage is full. Harvesting for warm start.</w:t>
            </w:r>
          </w:p>
        </w:tc>
      </w:tr>
      <w:tr w:rsidR="003D6480" w:rsidRPr="006A0468" w14:paraId="1468B95E" w14:textId="77777777" w:rsidTr="00E72F39">
        <w:trPr>
          <w:trHeight w:val="655"/>
        </w:trPr>
        <w:tc>
          <w:tcPr>
            <w:tcW w:w="766" w:type="pct"/>
            <w:shd w:val="clear" w:color="auto" w:fill="E8E9F9"/>
            <w:tcMar>
              <w:top w:w="72" w:type="dxa"/>
              <w:left w:w="144" w:type="dxa"/>
              <w:bottom w:w="72" w:type="dxa"/>
              <w:right w:w="144" w:type="dxa"/>
            </w:tcMar>
            <w:hideMark/>
          </w:tcPr>
          <w:p w14:paraId="25AAF06B" w14:textId="77777777" w:rsidR="003D6480" w:rsidRPr="006A0468" w:rsidRDefault="003D6480" w:rsidP="00F33593">
            <w:pPr>
              <w:rPr>
                <w:sz w:val="18"/>
                <w:szCs w:val="18"/>
              </w:rPr>
            </w:pPr>
            <w:r w:rsidRPr="006A0468">
              <w:rPr>
                <w:sz w:val="18"/>
                <w:szCs w:val="18"/>
              </w:rPr>
              <w:t>Charging</w:t>
            </w:r>
          </w:p>
        </w:tc>
        <w:tc>
          <w:tcPr>
            <w:tcW w:w="1218" w:type="pct"/>
            <w:shd w:val="clear" w:color="auto" w:fill="E8E9F9"/>
            <w:tcMar>
              <w:top w:w="72" w:type="dxa"/>
              <w:left w:w="144" w:type="dxa"/>
              <w:bottom w:w="72" w:type="dxa"/>
              <w:right w:w="144" w:type="dxa"/>
            </w:tcMar>
            <w:hideMark/>
          </w:tcPr>
          <w:p w14:paraId="29D5F411" w14:textId="77777777" w:rsidR="003D6480" w:rsidRPr="006A0468" w:rsidRDefault="003D6480" w:rsidP="00F33593">
            <w:pPr>
              <w:rPr>
                <w:sz w:val="18"/>
                <w:szCs w:val="18"/>
              </w:rPr>
            </w:pPr>
            <w:r w:rsidRPr="006A0468">
              <w:rPr>
                <w:sz w:val="18"/>
                <w:szCs w:val="18"/>
              </w:rPr>
              <w:t>Energy can be harvested.</w:t>
            </w:r>
          </w:p>
        </w:tc>
        <w:tc>
          <w:tcPr>
            <w:tcW w:w="1100" w:type="pct"/>
            <w:shd w:val="clear" w:color="auto" w:fill="E8E9F9"/>
            <w:tcMar>
              <w:top w:w="72" w:type="dxa"/>
              <w:left w:w="144" w:type="dxa"/>
              <w:bottom w:w="72" w:type="dxa"/>
              <w:right w:w="144" w:type="dxa"/>
            </w:tcMar>
            <w:hideMark/>
          </w:tcPr>
          <w:p w14:paraId="1000F6B0" w14:textId="77777777" w:rsidR="003D6480" w:rsidRPr="006A0468" w:rsidRDefault="003D6480" w:rsidP="00F33593">
            <w:pPr>
              <w:rPr>
                <w:sz w:val="18"/>
                <w:szCs w:val="18"/>
              </w:rPr>
            </w:pPr>
            <w:r w:rsidRPr="006A0468">
              <w:rPr>
                <w:sz w:val="18"/>
                <w:szCs w:val="18"/>
              </w:rPr>
              <w:t>[Y1, Y2, Y3, … ]</w:t>
            </w:r>
          </w:p>
        </w:tc>
        <w:tc>
          <w:tcPr>
            <w:tcW w:w="1916" w:type="pct"/>
            <w:shd w:val="clear" w:color="auto" w:fill="E8E9F9"/>
            <w:tcMar>
              <w:top w:w="72" w:type="dxa"/>
              <w:left w:w="144" w:type="dxa"/>
              <w:bottom w:w="72" w:type="dxa"/>
              <w:right w:w="144" w:type="dxa"/>
            </w:tcMar>
            <w:hideMark/>
          </w:tcPr>
          <w:p w14:paraId="10046E7F" w14:textId="77777777" w:rsidR="003D6480" w:rsidRPr="006A0468" w:rsidRDefault="003D6480" w:rsidP="00F33593">
            <w:pPr>
              <w:rPr>
                <w:sz w:val="18"/>
                <w:szCs w:val="18"/>
              </w:rPr>
            </w:pPr>
            <w:r w:rsidRPr="006A0468">
              <w:rPr>
                <w:sz w:val="18"/>
                <w:szCs w:val="18"/>
              </w:rPr>
              <w:t>Whether to support simultaneous EH and other function (WUS/Rx/Tx/etc) depends on device architecture, RFFE assumptions.</w:t>
            </w:r>
          </w:p>
          <w:p w14:paraId="150FA63A" w14:textId="77777777" w:rsidR="003D6480" w:rsidRPr="006A0468" w:rsidRDefault="003D6480" w:rsidP="00F33593">
            <w:pPr>
              <w:rPr>
                <w:sz w:val="18"/>
                <w:szCs w:val="18"/>
              </w:rPr>
            </w:pPr>
            <w:r w:rsidRPr="006A0468">
              <w:rPr>
                <w:sz w:val="18"/>
                <w:szCs w:val="18"/>
              </w:rPr>
              <w:t>Y values are negative numbers and depend on energy harvesting efficiency and incident power level</w:t>
            </w:r>
          </w:p>
        </w:tc>
      </w:tr>
      <w:tr w:rsidR="003D6480" w:rsidRPr="006A0468" w14:paraId="4D55BCD8" w14:textId="77777777" w:rsidTr="00E72F39">
        <w:trPr>
          <w:trHeight w:val="25"/>
        </w:trPr>
        <w:tc>
          <w:tcPr>
            <w:tcW w:w="5000" w:type="pct"/>
            <w:gridSpan w:val="4"/>
            <w:shd w:val="clear" w:color="auto" w:fill="CDD1F2"/>
            <w:tcMar>
              <w:top w:w="72" w:type="dxa"/>
              <w:left w:w="144" w:type="dxa"/>
              <w:bottom w:w="72" w:type="dxa"/>
              <w:right w:w="144" w:type="dxa"/>
            </w:tcMar>
            <w:hideMark/>
          </w:tcPr>
          <w:p w14:paraId="109C0AC4" w14:textId="77777777" w:rsidR="003D6480" w:rsidRPr="006A0468" w:rsidRDefault="003D6480" w:rsidP="00F33593">
            <w:pPr>
              <w:rPr>
                <w:sz w:val="18"/>
                <w:szCs w:val="18"/>
              </w:rPr>
            </w:pPr>
            <w:r w:rsidRPr="006A0468">
              <w:rPr>
                <w:sz w:val="18"/>
                <w:szCs w:val="18"/>
              </w:rPr>
              <w:t>Note: Power consumptions numbers are just for evaluation purpose.</w:t>
            </w:r>
          </w:p>
        </w:tc>
      </w:tr>
    </w:tbl>
    <w:p w14:paraId="0AE3BD84" w14:textId="6D3A9AC9" w:rsidR="003D6480" w:rsidRPr="0029179D" w:rsidRDefault="003D6480" w:rsidP="003D6480">
      <w:pPr>
        <w:rPr>
          <w:b/>
          <w:bCs/>
        </w:rPr>
      </w:pPr>
    </w:p>
    <w:p w14:paraId="42F5D141" w14:textId="77777777" w:rsidR="00F33ADC" w:rsidRPr="00674392" w:rsidRDefault="00F33ADC" w:rsidP="00F33ADC">
      <w:pPr>
        <w:rPr>
          <w:b/>
          <w:bCs/>
        </w:rPr>
      </w:pPr>
      <w:r w:rsidRPr="00674392">
        <w:rPr>
          <w:b/>
          <w:bCs/>
        </w:rPr>
        <w:t>Observation 11: ASCI has significant influence on OOK reception.</w:t>
      </w:r>
    </w:p>
    <w:p w14:paraId="3D8A25BD" w14:textId="77777777" w:rsidR="00F33ADC" w:rsidRPr="00674392" w:rsidRDefault="00F33ADC" w:rsidP="00F33ADC">
      <w:pPr>
        <w:rPr>
          <w:b/>
          <w:bCs/>
        </w:rPr>
      </w:pPr>
      <w:r w:rsidRPr="00674392">
        <w:rPr>
          <w:b/>
          <w:bCs/>
        </w:rPr>
        <w:t>Observation 12: Larger numbers of guard RBs give better performance.</w:t>
      </w:r>
    </w:p>
    <w:p w14:paraId="77D68F8F" w14:textId="77777777" w:rsidR="00F33ADC" w:rsidRPr="00674392" w:rsidRDefault="00F33ADC" w:rsidP="00F33ADC">
      <w:pPr>
        <w:rPr>
          <w:b/>
          <w:bCs/>
        </w:rPr>
      </w:pPr>
      <w:r w:rsidRPr="00674392">
        <w:rPr>
          <w:b/>
          <w:bCs/>
        </w:rPr>
        <w:t>Observation 13: Error floor is caused by ASCI.</w:t>
      </w:r>
    </w:p>
    <w:p w14:paraId="4BAF91CC" w14:textId="77777777" w:rsidR="00F33ADC" w:rsidRPr="00674392" w:rsidRDefault="00F33ADC" w:rsidP="00F33ADC">
      <w:pPr>
        <w:rPr>
          <w:b/>
          <w:bCs/>
        </w:rPr>
      </w:pPr>
      <w:r w:rsidRPr="00674392">
        <w:rPr>
          <w:b/>
          <w:bCs/>
        </w:rPr>
        <w:t>Observation 14: Even small power boost ACI has huge impact on link performance.</w:t>
      </w:r>
    </w:p>
    <w:p w14:paraId="25958854" w14:textId="77777777" w:rsidR="00F33ADC" w:rsidRPr="00674392" w:rsidRDefault="00F33ADC" w:rsidP="00F33ADC">
      <w:pPr>
        <w:rPr>
          <w:b/>
          <w:bCs/>
        </w:rPr>
      </w:pPr>
      <w:r w:rsidRPr="00674392">
        <w:rPr>
          <w:b/>
          <w:bCs/>
        </w:rPr>
        <w:t>Observation 15: Increasing Q factor can improve link performance. But, link performance is still severely impacted by strong ACI.</w:t>
      </w:r>
    </w:p>
    <w:p w14:paraId="19E150CF" w14:textId="77777777" w:rsidR="00F33ADC" w:rsidRPr="00674392" w:rsidRDefault="00F33ADC" w:rsidP="00F33ADC">
      <w:pPr>
        <w:rPr>
          <w:b/>
          <w:bCs/>
        </w:rPr>
      </w:pPr>
      <w:r w:rsidRPr="00674392">
        <w:rPr>
          <w:b/>
          <w:bCs/>
        </w:rPr>
        <w:t xml:space="preserve">Observation 16: Ideal comparator model with extra noise (modeled by noise figure) couldn’t capture influence of Q value change. </w:t>
      </w:r>
    </w:p>
    <w:p w14:paraId="73E5CDC4" w14:textId="77777777" w:rsidR="00F33ADC" w:rsidRPr="00674392" w:rsidRDefault="00F33ADC" w:rsidP="00F33ADC">
      <w:pPr>
        <w:rPr>
          <w:b/>
          <w:bCs/>
        </w:rPr>
      </w:pPr>
      <w:r w:rsidRPr="00674392">
        <w:rPr>
          <w:b/>
          <w:bCs/>
        </w:rPr>
        <w:t>Observation 17: Practical model can capture change of signal voltage absolute value.</w:t>
      </w:r>
    </w:p>
    <w:p w14:paraId="3D3B93E0" w14:textId="77777777" w:rsidR="006A0468" w:rsidRPr="006A0468" w:rsidRDefault="006A0468" w:rsidP="006A6BF5">
      <w:pPr>
        <w:pBdr>
          <w:bottom w:val="single" w:sz="12" w:space="1" w:color="auto"/>
        </w:pBdr>
      </w:pPr>
    </w:p>
    <w:p w14:paraId="62738A18" w14:textId="03B08E03" w:rsidR="00761AE6" w:rsidRPr="0002390F" w:rsidRDefault="00395AC9" w:rsidP="00343D12">
      <w:pPr>
        <w:pStyle w:val="Heading1"/>
      </w:pPr>
      <w:r>
        <w:t>References</w:t>
      </w:r>
    </w:p>
    <w:p w14:paraId="63F14B54" w14:textId="77777777" w:rsidR="007D46D4" w:rsidRPr="0002390F" w:rsidRDefault="00761AE6" w:rsidP="00F26F5B">
      <w:pPr>
        <w:pStyle w:val="ListParagraph"/>
        <w:numPr>
          <w:ilvl w:val="0"/>
          <w:numId w:val="9"/>
        </w:numPr>
        <w:ind w:leftChars="0"/>
        <w:rPr>
          <w:lang w:val="en-GB"/>
        </w:rPr>
      </w:pPr>
      <w:bookmarkStart w:id="41" w:name="_Ref158481620"/>
      <w:r w:rsidRPr="0002390F">
        <w:rPr>
          <w:lang w:val="en-GB"/>
        </w:rPr>
        <w:t>RP-234058, Study on solutions for Ambient IoT (Internet of Things) in NR</w:t>
      </w:r>
      <w:bookmarkEnd w:id="41"/>
    </w:p>
    <w:p w14:paraId="155C0416" w14:textId="58E33A6C" w:rsidR="006E3FC7" w:rsidRPr="0002390F" w:rsidRDefault="001D41FB" w:rsidP="00F26F5B">
      <w:pPr>
        <w:pStyle w:val="ListParagraph"/>
        <w:numPr>
          <w:ilvl w:val="0"/>
          <w:numId w:val="9"/>
        </w:numPr>
        <w:ind w:leftChars="0"/>
        <w:rPr>
          <w:lang w:val="en-GB" w:eastAsia="ja-JP"/>
        </w:rPr>
      </w:pPr>
      <w:bookmarkStart w:id="42" w:name="_Ref158623820"/>
      <w:r w:rsidRPr="001D41FB">
        <w:rPr>
          <w:lang w:val="en-GB" w:eastAsia="ja-JP"/>
        </w:rPr>
        <w:lastRenderedPageBreak/>
        <w:t>R1-2405155</w:t>
      </w:r>
      <w:r w:rsidR="006E3FC7" w:rsidRPr="0002390F">
        <w:rPr>
          <w:lang w:val="en-GB" w:eastAsia="ja-JP"/>
        </w:rPr>
        <w:t xml:space="preserve">, Evaluation assumption and results, Qualcomm, </w:t>
      </w:r>
      <w:r w:rsidR="00DA4CEB">
        <w:rPr>
          <w:lang w:val="en-GB" w:eastAsia="ja-JP"/>
        </w:rPr>
        <w:t>May</w:t>
      </w:r>
      <w:r w:rsidR="006E3FC7" w:rsidRPr="0002390F">
        <w:rPr>
          <w:lang w:val="en-GB" w:eastAsia="ja-JP"/>
        </w:rPr>
        <w:t xml:space="preserve"> 2024</w:t>
      </w:r>
    </w:p>
    <w:p w14:paraId="4B1FEA74" w14:textId="6325AA97" w:rsidR="005E7EB3" w:rsidRPr="0002390F" w:rsidRDefault="006C3693" w:rsidP="00F26F5B">
      <w:pPr>
        <w:pStyle w:val="ListParagraph"/>
        <w:numPr>
          <w:ilvl w:val="0"/>
          <w:numId w:val="9"/>
        </w:numPr>
        <w:ind w:leftChars="0"/>
        <w:rPr>
          <w:lang w:val="en-GB" w:eastAsia="ja-JP"/>
        </w:rPr>
      </w:pPr>
      <w:bookmarkStart w:id="43" w:name="_Ref159104830"/>
      <w:bookmarkEnd w:id="42"/>
      <w:r w:rsidRPr="006C3693">
        <w:rPr>
          <w:lang w:val="en-GB" w:eastAsia="ja-JP"/>
        </w:rPr>
        <w:t>R1-2405156</w:t>
      </w:r>
      <w:r w:rsidR="005E7EB3" w:rsidRPr="0002390F">
        <w:rPr>
          <w:lang w:val="en-GB" w:eastAsia="ja-JP"/>
        </w:rPr>
        <w:t xml:space="preserve">, Ambient IoT device architecture, Qualcomm, </w:t>
      </w:r>
      <w:r w:rsidR="00DA4CEB">
        <w:rPr>
          <w:lang w:val="en-GB" w:eastAsia="ja-JP"/>
        </w:rPr>
        <w:t>May</w:t>
      </w:r>
      <w:r w:rsidR="00DA4CEB" w:rsidRPr="0002390F">
        <w:rPr>
          <w:lang w:val="en-GB" w:eastAsia="ja-JP"/>
        </w:rPr>
        <w:t xml:space="preserve"> </w:t>
      </w:r>
      <w:r w:rsidR="005E7EB3" w:rsidRPr="0002390F">
        <w:rPr>
          <w:lang w:val="en-GB" w:eastAsia="ja-JP"/>
        </w:rPr>
        <w:t>2024</w:t>
      </w:r>
      <w:bookmarkEnd w:id="43"/>
    </w:p>
    <w:p w14:paraId="6DE94C92" w14:textId="37138421" w:rsidR="00D25ED7" w:rsidRPr="0002390F" w:rsidRDefault="006C3693" w:rsidP="00F26F5B">
      <w:pPr>
        <w:pStyle w:val="ListParagraph"/>
        <w:numPr>
          <w:ilvl w:val="0"/>
          <w:numId w:val="9"/>
        </w:numPr>
        <w:ind w:leftChars="0"/>
        <w:rPr>
          <w:lang w:val="en-GB" w:eastAsia="ja-JP"/>
        </w:rPr>
      </w:pPr>
      <w:r w:rsidRPr="006C3693">
        <w:rPr>
          <w:lang w:val="en-GB" w:eastAsia="ja-JP"/>
        </w:rPr>
        <w:t>R1-2405157</w:t>
      </w:r>
      <w:r w:rsidR="00D25ED7" w:rsidRPr="0002390F">
        <w:rPr>
          <w:lang w:val="en-GB" w:eastAsia="ja-JP"/>
        </w:rPr>
        <w:t xml:space="preserve">, General aspects and physical layer design, Qualcomm, </w:t>
      </w:r>
      <w:r w:rsidR="00DA4CEB">
        <w:rPr>
          <w:lang w:val="en-GB" w:eastAsia="ja-JP"/>
        </w:rPr>
        <w:t>May</w:t>
      </w:r>
      <w:r w:rsidR="00DA4CEB" w:rsidRPr="0002390F">
        <w:rPr>
          <w:lang w:val="en-GB" w:eastAsia="ja-JP"/>
        </w:rPr>
        <w:t xml:space="preserve"> </w:t>
      </w:r>
      <w:r w:rsidR="00D25ED7" w:rsidRPr="0002390F">
        <w:rPr>
          <w:lang w:val="en-GB" w:eastAsia="ja-JP"/>
        </w:rPr>
        <w:t>2024</w:t>
      </w:r>
    </w:p>
    <w:p w14:paraId="0DD3AEF4" w14:textId="4220E497" w:rsidR="006C36BC" w:rsidRPr="0002390F" w:rsidRDefault="006C3693" w:rsidP="00F26F5B">
      <w:pPr>
        <w:pStyle w:val="ListParagraph"/>
        <w:numPr>
          <w:ilvl w:val="0"/>
          <w:numId w:val="9"/>
        </w:numPr>
        <w:ind w:leftChars="0"/>
        <w:rPr>
          <w:lang w:val="en-GB" w:eastAsia="ja-JP"/>
        </w:rPr>
      </w:pPr>
      <w:r w:rsidRPr="006C3693">
        <w:rPr>
          <w:lang w:val="en-GB" w:eastAsia="ja-JP"/>
        </w:rPr>
        <w:t>R1-2405158</w:t>
      </w:r>
      <w:r w:rsidR="006C36BC" w:rsidRPr="0002390F">
        <w:rPr>
          <w:lang w:val="en-GB" w:eastAsia="ja-JP"/>
        </w:rPr>
        <w:t xml:space="preserve">, Frame structure and timing aspect, Qualcomm, </w:t>
      </w:r>
      <w:r w:rsidR="00DA4CEB">
        <w:rPr>
          <w:lang w:val="en-GB" w:eastAsia="ja-JP"/>
        </w:rPr>
        <w:t>May</w:t>
      </w:r>
      <w:r w:rsidR="00DA4CEB" w:rsidRPr="0002390F">
        <w:rPr>
          <w:lang w:val="en-GB" w:eastAsia="ja-JP"/>
        </w:rPr>
        <w:t xml:space="preserve"> </w:t>
      </w:r>
      <w:r w:rsidR="006C36BC" w:rsidRPr="0002390F">
        <w:rPr>
          <w:lang w:val="en-GB" w:eastAsia="ja-JP"/>
        </w:rPr>
        <w:t>2024</w:t>
      </w:r>
    </w:p>
    <w:p w14:paraId="6FBD35F0" w14:textId="0CE8972D" w:rsidR="00B74518" w:rsidRPr="0002390F" w:rsidRDefault="006C3693" w:rsidP="00F26F5B">
      <w:pPr>
        <w:pStyle w:val="ListParagraph"/>
        <w:numPr>
          <w:ilvl w:val="0"/>
          <w:numId w:val="9"/>
        </w:numPr>
        <w:ind w:leftChars="0"/>
        <w:rPr>
          <w:lang w:val="en-GB" w:eastAsia="ja-JP"/>
        </w:rPr>
      </w:pPr>
      <w:r w:rsidRPr="006C3693">
        <w:rPr>
          <w:lang w:val="en-GB" w:eastAsia="ja-JP"/>
        </w:rPr>
        <w:t>R1-2405159</w:t>
      </w:r>
      <w:r w:rsidR="00B74518" w:rsidRPr="0002390F">
        <w:rPr>
          <w:lang w:val="en-GB" w:eastAsia="ja-JP"/>
        </w:rPr>
        <w:t xml:space="preserve">, Downlink and uplink channel/signal aspects, Qualcomm, </w:t>
      </w:r>
      <w:r w:rsidR="00DA4CEB">
        <w:rPr>
          <w:lang w:val="en-GB" w:eastAsia="ja-JP"/>
        </w:rPr>
        <w:t>May</w:t>
      </w:r>
      <w:r w:rsidR="00DA4CEB" w:rsidRPr="0002390F">
        <w:rPr>
          <w:lang w:val="en-GB" w:eastAsia="ja-JP"/>
        </w:rPr>
        <w:t xml:space="preserve"> </w:t>
      </w:r>
      <w:r w:rsidR="00B74518" w:rsidRPr="0002390F">
        <w:rPr>
          <w:lang w:val="en-GB" w:eastAsia="ja-JP"/>
        </w:rPr>
        <w:t>2024</w:t>
      </w:r>
    </w:p>
    <w:p w14:paraId="26115B88" w14:textId="3653C39A" w:rsidR="00761AE6" w:rsidRPr="0002390F" w:rsidRDefault="00881BA0" w:rsidP="00F26F5B">
      <w:pPr>
        <w:pStyle w:val="ListParagraph"/>
        <w:numPr>
          <w:ilvl w:val="0"/>
          <w:numId w:val="9"/>
        </w:numPr>
        <w:ind w:leftChars="0"/>
        <w:rPr>
          <w:lang w:val="en-GB" w:eastAsia="ja-JP"/>
        </w:rPr>
      </w:pPr>
      <w:bookmarkStart w:id="44" w:name="_Ref163055316"/>
      <w:r w:rsidRPr="0002390F">
        <w:rPr>
          <w:lang w:val="en-GB" w:eastAsia="ja-JP"/>
        </w:rPr>
        <w:t>R1-24</w:t>
      </w:r>
      <w:r w:rsidR="001C37A4">
        <w:rPr>
          <w:lang w:val="en-GB" w:eastAsia="ja-JP"/>
        </w:rPr>
        <w:t>05160</w:t>
      </w:r>
      <w:r w:rsidR="00CA29C1" w:rsidRPr="0002390F">
        <w:rPr>
          <w:lang w:val="en-GB" w:eastAsia="ja-JP"/>
        </w:rPr>
        <w:t xml:space="preserve">, Waveform characteristics of carrier-wave provided externally to the Ambient IoT device, Qualcomm, </w:t>
      </w:r>
      <w:r w:rsidR="0074544D">
        <w:rPr>
          <w:lang w:val="en-GB" w:eastAsia="ja-JP"/>
        </w:rPr>
        <w:t>May</w:t>
      </w:r>
      <w:r w:rsidR="0074544D" w:rsidRPr="0002390F">
        <w:rPr>
          <w:lang w:val="en-GB" w:eastAsia="ja-JP"/>
        </w:rPr>
        <w:t xml:space="preserve"> </w:t>
      </w:r>
      <w:r w:rsidR="00CA29C1" w:rsidRPr="0002390F">
        <w:rPr>
          <w:lang w:val="en-GB" w:eastAsia="ja-JP"/>
        </w:rPr>
        <w:t>2024</w:t>
      </w:r>
      <w:bookmarkEnd w:id="44"/>
    </w:p>
    <w:p w14:paraId="7363622F" w14:textId="407C47AF" w:rsidR="008A31C0" w:rsidRPr="0002390F" w:rsidRDefault="00D06650" w:rsidP="00F26F5B">
      <w:pPr>
        <w:pStyle w:val="ListParagraph"/>
        <w:numPr>
          <w:ilvl w:val="0"/>
          <w:numId w:val="9"/>
        </w:numPr>
        <w:ind w:leftChars="0"/>
        <w:rPr>
          <w:lang w:val="en-GB"/>
        </w:rPr>
      </w:pPr>
      <w:bookmarkStart w:id="45" w:name="_Ref158561896"/>
      <w:r w:rsidRPr="0002390F">
        <w:rPr>
          <w:lang w:val="en-GB"/>
        </w:rPr>
        <w:t xml:space="preserve">Hucheng, et al., </w:t>
      </w:r>
      <w:r w:rsidR="008A31C0" w:rsidRPr="0002390F">
        <w:rPr>
          <w:lang w:val="en-GB"/>
        </w:rPr>
        <w:t>Design of a High-Efficiency 2.45-GHz Rectenna for Low-Input-Power Energy Harvesting</w:t>
      </w:r>
      <w:bookmarkEnd w:id="45"/>
      <w:r w:rsidR="008A31C0" w:rsidRPr="0002390F">
        <w:rPr>
          <w:lang w:val="en-GB"/>
        </w:rPr>
        <w:t xml:space="preserve"> </w:t>
      </w:r>
    </w:p>
    <w:p w14:paraId="358FF930" w14:textId="080302F8" w:rsidR="00CA00BA" w:rsidRPr="0002390F" w:rsidRDefault="00F214E4" w:rsidP="00F26F5B">
      <w:pPr>
        <w:pStyle w:val="ListParagraph"/>
        <w:numPr>
          <w:ilvl w:val="0"/>
          <w:numId w:val="9"/>
        </w:numPr>
        <w:ind w:leftChars="0"/>
        <w:rPr>
          <w:lang w:val="en-GB"/>
        </w:rPr>
      </w:pPr>
      <w:bookmarkStart w:id="46" w:name="_Ref158561898"/>
      <w:r w:rsidRPr="0002390F">
        <w:rPr>
          <w:lang w:eastAsia="en-US"/>
        </w:rPr>
        <w:t>Zihan</w:t>
      </w:r>
      <w:r w:rsidR="00897331" w:rsidRPr="0002390F">
        <w:rPr>
          <w:lang w:eastAsia="en-US"/>
        </w:rPr>
        <w:t xml:space="preserve">, et al., </w:t>
      </w:r>
      <w:r w:rsidR="00CA00BA" w:rsidRPr="0002390F">
        <w:rPr>
          <w:lang w:val="en-GB"/>
        </w:rPr>
        <w:t>A Self-Bias Rectifier With 27.6% PCE at -30dBm for RF Energy Harvesting</w:t>
      </w:r>
      <w:r w:rsidR="00871E5A" w:rsidRPr="0002390F">
        <w:rPr>
          <w:lang w:val="en-GB"/>
        </w:rPr>
        <w:t>, 202</w:t>
      </w:r>
      <w:r w:rsidRPr="0002390F">
        <w:rPr>
          <w:lang w:val="en-GB"/>
        </w:rPr>
        <w:t>1</w:t>
      </w:r>
      <w:bookmarkEnd w:id="46"/>
    </w:p>
    <w:p w14:paraId="0A8A1062" w14:textId="56185BCA" w:rsidR="00B70D03" w:rsidRPr="0002390F" w:rsidRDefault="00B70D03" w:rsidP="00F26F5B">
      <w:pPr>
        <w:pStyle w:val="ListParagraph"/>
        <w:numPr>
          <w:ilvl w:val="0"/>
          <w:numId w:val="9"/>
        </w:numPr>
        <w:ind w:leftChars="0"/>
        <w:rPr>
          <w:lang w:val="en-GB"/>
        </w:rPr>
      </w:pPr>
      <w:bookmarkStart w:id="47" w:name="_Ref158622433"/>
      <w:r w:rsidRPr="0002390F">
        <w:rPr>
          <w:lang w:val="en-GB"/>
        </w:rPr>
        <w:t>Enbin, et al., 2.4-GHz Pre-bias RF Energy Harvesting Rectifier with -35-dBm Sensitivity for Self-powered Chips</w:t>
      </w:r>
      <w:bookmarkEnd w:id="47"/>
    </w:p>
    <w:p w14:paraId="1EB52A7A" w14:textId="26565D85" w:rsidR="00FF438D" w:rsidRPr="0002390F" w:rsidRDefault="00F51E08" w:rsidP="00F26F5B">
      <w:pPr>
        <w:pStyle w:val="ListParagraph"/>
        <w:numPr>
          <w:ilvl w:val="0"/>
          <w:numId w:val="9"/>
        </w:numPr>
        <w:ind w:leftChars="0"/>
        <w:rPr>
          <w:lang w:val="en-GB"/>
        </w:rPr>
      </w:pPr>
      <w:bookmarkStart w:id="48" w:name="_Ref158561960"/>
      <w:r w:rsidRPr="0002390F">
        <w:rPr>
          <w:lang w:val="en-GB"/>
        </w:rPr>
        <w:t xml:space="preserve">Seunghyun, et al., </w:t>
      </w:r>
      <w:r w:rsidR="00FF438D" w:rsidRPr="0002390F">
        <w:rPr>
          <w:lang w:val="en-GB"/>
        </w:rPr>
        <w:t>A -32dBm Sensitivity RF Power Harvester in 130nm CMOS</w:t>
      </w:r>
      <w:r w:rsidR="00CB1CD0" w:rsidRPr="0002390F">
        <w:rPr>
          <w:lang w:val="en-GB"/>
        </w:rPr>
        <w:t>, 2012</w:t>
      </w:r>
      <w:bookmarkEnd w:id="48"/>
    </w:p>
    <w:p w14:paraId="433169DC" w14:textId="421AD839" w:rsidR="00C45AB3" w:rsidRPr="0002390F" w:rsidRDefault="00C45AB3" w:rsidP="00F26F5B">
      <w:pPr>
        <w:pStyle w:val="ListParagraph"/>
        <w:numPr>
          <w:ilvl w:val="0"/>
          <w:numId w:val="9"/>
        </w:numPr>
        <w:ind w:leftChars="0"/>
        <w:rPr>
          <w:lang w:val="en-GB"/>
        </w:rPr>
      </w:pPr>
      <w:bookmarkStart w:id="49" w:name="_Ref158675154"/>
      <w:r w:rsidRPr="0002390F">
        <w:rPr>
          <w:lang w:val="en-GB"/>
        </w:rPr>
        <w:t>Enbin, et al., “2.4-GHz Pre-bias RF Energy Harvesting Rectifier with -35-dBm Sensitivity for Self-powered Chips”, 2018</w:t>
      </w:r>
      <w:bookmarkEnd w:id="49"/>
    </w:p>
    <w:p w14:paraId="491FA1CC" w14:textId="28ACE17A" w:rsidR="00754404" w:rsidRPr="0002390F" w:rsidRDefault="00754404" w:rsidP="00F26F5B">
      <w:pPr>
        <w:pStyle w:val="ListParagraph"/>
        <w:numPr>
          <w:ilvl w:val="0"/>
          <w:numId w:val="9"/>
        </w:numPr>
        <w:ind w:leftChars="0"/>
        <w:rPr>
          <w:lang w:val="en-GB"/>
        </w:rPr>
      </w:pPr>
      <w:bookmarkStart w:id="50" w:name="_Ref158675155"/>
      <w:r w:rsidRPr="0002390F">
        <w:rPr>
          <w:lang w:val="en-GB"/>
        </w:rPr>
        <w:t>Zhijian, et al., “A Compact Dual-Band Four-Port Ambient RF Energy Harvester With High-Sensitivity, High-Efficiency, and Wide Power Range”, 2022</w:t>
      </w:r>
      <w:bookmarkEnd w:id="50"/>
    </w:p>
    <w:p w14:paraId="2AE74D94" w14:textId="464C1D11" w:rsidR="00A0474A" w:rsidRPr="0002390F" w:rsidRDefault="00A0474A" w:rsidP="00F26F5B">
      <w:pPr>
        <w:pStyle w:val="ListParagraph"/>
        <w:numPr>
          <w:ilvl w:val="0"/>
          <w:numId w:val="9"/>
        </w:numPr>
        <w:ind w:leftChars="0"/>
        <w:rPr>
          <w:lang w:val="en-GB"/>
        </w:rPr>
      </w:pPr>
      <w:bookmarkStart w:id="51" w:name="_Ref158675157"/>
      <w:r w:rsidRPr="0002390F">
        <w:rPr>
          <w:lang w:val="en-GB"/>
        </w:rPr>
        <w:t>S. M. Noghabaei, et al., “A high-efficiency ultra-low-power CMOS rectifier for RF energy harvesting applications,” in Proc. IEEE Int. Symp. Circuits Syst. (ISCAS), May 2018</w:t>
      </w:r>
      <w:bookmarkEnd w:id="51"/>
    </w:p>
    <w:p w14:paraId="1BA68266" w14:textId="03A12C94" w:rsidR="00816CD9" w:rsidRPr="0002390F" w:rsidRDefault="001259DB" w:rsidP="00F26F5B">
      <w:pPr>
        <w:pStyle w:val="ListParagraph"/>
        <w:numPr>
          <w:ilvl w:val="0"/>
          <w:numId w:val="9"/>
        </w:numPr>
        <w:ind w:leftChars="0"/>
        <w:rPr>
          <w:lang w:val="en-GB"/>
        </w:rPr>
      </w:pPr>
      <w:bookmarkStart w:id="52" w:name="_Ref158630074"/>
      <w:r w:rsidRPr="0002390F">
        <w:rPr>
          <w:lang w:val="en-GB"/>
        </w:rPr>
        <w:t>Seiran, et al.., A Full-Duplex Bidirectional Amplifier With Low DC Power Consumption Using Tunnel Diodes, 2017</w:t>
      </w:r>
      <w:bookmarkEnd w:id="52"/>
    </w:p>
    <w:p w14:paraId="277314A8" w14:textId="37A78B12" w:rsidR="001259DB" w:rsidRPr="0002390F" w:rsidRDefault="008B04A9" w:rsidP="00F26F5B">
      <w:pPr>
        <w:pStyle w:val="ListParagraph"/>
        <w:numPr>
          <w:ilvl w:val="0"/>
          <w:numId w:val="9"/>
        </w:numPr>
        <w:ind w:leftChars="0"/>
        <w:rPr>
          <w:lang w:val="en-GB"/>
        </w:rPr>
      </w:pPr>
      <w:bookmarkStart w:id="53" w:name="_Ref158630075"/>
      <w:r w:rsidRPr="0002390F">
        <w:rPr>
          <w:lang w:val="en-GB"/>
        </w:rPr>
        <w:t>John, et al., An Enhanced-range RFID Tag Using an Ambient Energy Powered Reflection Amplifier, 2014</w:t>
      </w:r>
      <w:bookmarkEnd w:id="53"/>
    </w:p>
    <w:p w14:paraId="3AEE50B8" w14:textId="251ED631" w:rsidR="000B0DA8" w:rsidRPr="0002390F" w:rsidRDefault="00E13D7D" w:rsidP="00F26F5B">
      <w:pPr>
        <w:pStyle w:val="ListParagraph"/>
        <w:numPr>
          <w:ilvl w:val="0"/>
          <w:numId w:val="9"/>
        </w:numPr>
        <w:ind w:leftChars="0"/>
        <w:rPr>
          <w:lang w:val="en-GB"/>
        </w:rPr>
      </w:pPr>
      <w:bookmarkStart w:id="54" w:name="_Ref158630076"/>
      <w:r w:rsidRPr="0002390F">
        <w:rPr>
          <w:lang w:val="en-GB"/>
        </w:rPr>
        <w:t xml:space="preserve">Farhad, et al., </w:t>
      </w:r>
      <w:r w:rsidR="000B0DA8" w:rsidRPr="0002390F">
        <w:rPr>
          <w:lang w:val="en-GB"/>
        </w:rPr>
        <w:t>“Ultra-low power reflection amplifier using tunnel diode for RFID applications,” in Proc. IEEE Int. Symp. Antennas Propag. USNC/URSI Nat. Radio Sci. Meeting, Jul. 2017, pp. 2511–2512.</w:t>
      </w:r>
      <w:bookmarkEnd w:id="54"/>
    </w:p>
    <w:p w14:paraId="6B52F684" w14:textId="64BEEB44" w:rsidR="00DD42BA" w:rsidRPr="0002390F" w:rsidRDefault="00DD42BA" w:rsidP="00F26F5B">
      <w:pPr>
        <w:pStyle w:val="ListParagraph"/>
        <w:numPr>
          <w:ilvl w:val="0"/>
          <w:numId w:val="9"/>
        </w:numPr>
        <w:ind w:leftChars="0"/>
        <w:rPr>
          <w:lang w:val="en-GB"/>
        </w:rPr>
      </w:pPr>
      <w:bookmarkStart w:id="55" w:name="_Ref158630171"/>
      <w:r w:rsidRPr="0002390F">
        <w:rPr>
          <w:lang w:val="en-GB"/>
        </w:rPr>
        <w:t>Francesco, et al., Tunneling RFID Tags for Long-Range and Low-Power Microwave Applications</w:t>
      </w:r>
      <w:bookmarkEnd w:id="55"/>
    </w:p>
    <w:p w14:paraId="0AF902F3" w14:textId="7FB74023" w:rsidR="00990D84" w:rsidRPr="0002390F" w:rsidRDefault="00F766B6" w:rsidP="00F26F5B">
      <w:pPr>
        <w:pStyle w:val="ListParagraph"/>
        <w:numPr>
          <w:ilvl w:val="0"/>
          <w:numId w:val="9"/>
        </w:numPr>
        <w:ind w:leftChars="0"/>
        <w:rPr>
          <w:lang w:val="en-GB"/>
        </w:rPr>
      </w:pPr>
      <w:bookmarkStart w:id="56" w:name="_Ref158631182"/>
      <w:r w:rsidRPr="0002390F">
        <w:rPr>
          <w:lang w:val="en-GB"/>
        </w:rPr>
        <w:t xml:space="preserve">David, et al., </w:t>
      </w:r>
      <w:r w:rsidR="00990D84" w:rsidRPr="0002390F">
        <w:rPr>
          <w:lang w:val="en-GB"/>
        </w:rPr>
        <w:t>Ultra-Low Power Receivers for IoT Applications: A Review, CICC, 2020</w:t>
      </w:r>
      <w:bookmarkEnd w:id="56"/>
    </w:p>
    <w:p w14:paraId="16239678" w14:textId="37A08B03" w:rsidR="0078261E" w:rsidRPr="0002390F" w:rsidRDefault="0078261E" w:rsidP="00F26F5B">
      <w:pPr>
        <w:pStyle w:val="ListParagraph"/>
        <w:numPr>
          <w:ilvl w:val="0"/>
          <w:numId w:val="9"/>
        </w:numPr>
        <w:ind w:leftChars="0"/>
        <w:rPr>
          <w:lang w:val="en-GB"/>
        </w:rPr>
      </w:pPr>
      <w:bookmarkStart w:id="57" w:name="_Ref158648491"/>
      <w:r w:rsidRPr="0002390F">
        <w:rPr>
          <w:lang w:val="en-GB"/>
        </w:rPr>
        <w:t xml:space="preserve">TR 38.848 </w:t>
      </w:r>
      <w:r w:rsidR="000E2DCC" w:rsidRPr="0002390F">
        <w:rPr>
          <w:lang w:val="en-GB"/>
        </w:rPr>
        <w:t>Study on Ambient IoT (Internet of Things) in RAN</w:t>
      </w:r>
      <w:bookmarkEnd w:id="57"/>
    </w:p>
    <w:p w14:paraId="1716D208" w14:textId="61FE3D87" w:rsidR="00430557" w:rsidRPr="0002390F" w:rsidRDefault="00430557" w:rsidP="00F26F5B">
      <w:pPr>
        <w:pStyle w:val="ListParagraph"/>
        <w:numPr>
          <w:ilvl w:val="0"/>
          <w:numId w:val="9"/>
        </w:numPr>
        <w:ind w:leftChars="0"/>
        <w:rPr>
          <w:lang w:val="en-GB"/>
        </w:rPr>
      </w:pPr>
      <w:bookmarkStart w:id="58" w:name="_Ref158654476"/>
      <w:r w:rsidRPr="0002390F">
        <w:rPr>
          <w:lang w:val="en-GB"/>
        </w:rPr>
        <w:t xml:space="preserve">TR 38.901 </w:t>
      </w:r>
      <w:r w:rsidR="00F540B4" w:rsidRPr="0002390F">
        <w:rPr>
          <w:lang w:val="en-GB"/>
        </w:rPr>
        <w:t>Study on channel model for frequencies from 0.5 to 100 GHz</w:t>
      </w:r>
      <w:bookmarkEnd w:id="58"/>
    </w:p>
    <w:p w14:paraId="07CBA14A" w14:textId="057FBB06" w:rsidR="00066F34" w:rsidRPr="00AA4922" w:rsidRDefault="00066F34" w:rsidP="00F26F5B">
      <w:pPr>
        <w:pStyle w:val="ListParagraph"/>
        <w:numPr>
          <w:ilvl w:val="0"/>
          <w:numId w:val="9"/>
        </w:numPr>
        <w:ind w:leftChars="0"/>
        <w:rPr>
          <w:lang w:val="en-GB"/>
        </w:rPr>
      </w:pPr>
      <w:bookmarkStart w:id="59" w:name="_Ref158714192"/>
      <w:r w:rsidRPr="0002390F">
        <w:rPr>
          <w:lang w:val="en-GB"/>
        </w:rPr>
        <w:t>Subhash, et al., A Low-Power 1-V Supply Dynamic Comparator, IEEE</w:t>
      </w:r>
      <w:r w:rsidR="00BA79A3" w:rsidRPr="0002390F">
        <w:rPr>
          <w:lang w:val="en-GB"/>
        </w:rPr>
        <w:t xml:space="preserve"> Solid-state circuits letters</w:t>
      </w:r>
      <w:r w:rsidRPr="0002390F">
        <w:rPr>
          <w:lang w:val="en-GB"/>
        </w:rPr>
        <w:t>, 2020</w:t>
      </w:r>
      <w:bookmarkEnd w:id="59"/>
    </w:p>
    <w:p w14:paraId="7364ADA8" w14:textId="62A97254" w:rsidR="00AA4922" w:rsidRPr="00401AB5" w:rsidRDefault="00AA4922" w:rsidP="00F26F5B">
      <w:pPr>
        <w:pStyle w:val="ListParagraph"/>
        <w:numPr>
          <w:ilvl w:val="0"/>
          <w:numId w:val="9"/>
        </w:numPr>
        <w:ind w:leftChars="0"/>
        <w:rPr>
          <w:lang w:val="en-GB"/>
        </w:rPr>
      </w:pPr>
      <w:bookmarkStart w:id="60" w:name="_Ref165909714"/>
      <w:r>
        <w:rPr>
          <w:rFonts w:eastAsia="Malgun Gothic" w:hint="eastAsia"/>
        </w:rPr>
        <w:t xml:space="preserve">38.858 </w:t>
      </w:r>
      <w:r w:rsidR="009C68A2" w:rsidRPr="009C68A2">
        <w:rPr>
          <w:rFonts w:eastAsia="Malgun Gothic"/>
        </w:rPr>
        <w:t>Study on Evolution of NR Duplex Operation</w:t>
      </w:r>
      <w:r w:rsidR="009C68A2">
        <w:rPr>
          <w:rFonts w:eastAsia="Malgun Gothic" w:hint="eastAsia"/>
        </w:rPr>
        <w:t>, Rel-18</w:t>
      </w:r>
      <w:bookmarkEnd w:id="60"/>
    </w:p>
    <w:p w14:paraId="3D8785D4" w14:textId="0C037416" w:rsidR="00401AB5" w:rsidRPr="00E04535" w:rsidRDefault="00E04535" w:rsidP="00E04535">
      <w:pPr>
        <w:pStyle w:val="ListParagraph"/>
        <w:numPr>
          <w:ilvl w:val="0"/>
          <w:numId w:val="9"/>
        </w:numPr>
        <w:spacing w:line="276" w:lineRule="auto"/>
        <w:ind w:leftChars="0"/>
        <w:rPr>
          <w:lang w:val="en-GB"/>
        </w:rPr>
      </w:pPr>
      <w:bookmarkStart w:id="61" w:name="_Ref166086995"/>
      <w:r w:rsidRPr="00D84E0F">
        <w:rPr>
          <w:lang w:val="en-GB"/>
        </w:rPr>
        <w:t>Complete Link Budgets for</w:t>
      </w:r>
      <w:r>
        <w:rPr>
          <w:lang w:val="en-GB"/>
        </w:rPr>
        <w:t xml:space="preserve"> </w:t>
      </w:r>
      <w:r w:rsidRPr="00D84E0F">
        <w:rPr>
          <w:lang w:val="en-GB"/>
        </w:rPr>
        <w:t>Backscatter-Radio and RFID Systems</w:t>
      </w:r>
      <w:bookmarkEnd w:id="61"/>
      <w:r w:rsidR="00B17D18">
        <w:rPr>
          <w:lang w:val="en-GB"/>
        </w:rPr>
        <w:t xml:space="preserve">, </w:t>
      </w:r>
      <w:r w:rsidR="001D7A6B">
        <w:rPr>
          <w:lang w:val="en-GB"/>
        </w:rPr>
        <w:t>2009</w:t>
      </w:r>
    </w:p>
    <w:p w14:paraId="1A597A4A" w14:textId="77777777" w:rsidR="00761AE6" w:rsidRPr="0002390F" w:rsidRDefault="00761AE6" w:rsidP="00343D12">
      <w:pPr>
        <w:rPr>
          <w:lang w:val="en-GB"/>
        </w:rPr>
      </w:pPr>
    </w:p>
    <w:sectPr w:rsidR="00761AE6" w:rsidRPr="0002390F" w:rsidSect="00D0135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C505C" w14:textId="77777777" w:rsidR="00D01351" w:rsidRDefault="00D01351" w:rsidP="00343D12">
      <w:r>
        <w:separator/>
      </w:r>
    </w:p>
  </w:endnote>
  <w:endnote w:type="continuationSeparator" w:id="0">
    <w:p w14:paraId="042268B5" w14:textId="77777777" w:rsidR="00D01351" w:rsidRDefault="00D01351" w:rsidP="00343D12">
      <w:r>
        <w:continuationSeparator/>
      </w:r>
    </w:p>
  </w:endnote>
  <w:endnote w:type="continuationNotice" w:id="1">
    <w:p w14:paraId="1E074AFD" w14:textId="77777777" w:rsidR="00D01351" w:rsidRDefault="00D01351" w:rsidP="00343D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83609" w14:textId="77777777" w:rsidR="00D01351" w:rsidRDefault="00D01351" w:rsidP="00343D12">
      <w:r>
        <w:separator/>
      </w:r>
    </w:p>
  </w:footnote>
  <w:footnote w:type="continuationSeparator" w:id="0">
    <w:p w14:paraId="64F13434" w14:textId="77777777" w:rsidR="00D01351" w:rsidRDefault="00D01351" w:rsidP="00343D12">
      <w:r>
        <w:continuationSeparator/>
      </w:r>
    </w:p>
  </w:footnote>
  <w:footnote w:type="continuationNotice" w:id="1">
    <w:p w14:paraId="27440BE0" w14:textId="77777777" w:rsidR="00D01351" w:rsidRDefault="00D01351" w:rsidP="00343D1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13756E5"/>
    <w:multiLevelType w:val="hybridMultilevel"/>
    <w:tmpl w:val="A5E247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EB4B69"/>
    <w:multiLevelType w:val="hybridMultilevel"/>
    <w:tmpl w:val="5EEAC118"/>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 w15:restartNumberingAfterBreak="0">
    <w:nsid w:val="027D1839"/>
    <w:multiLevelType w:val="hybridMultilevel"/>
    <w:tmpl w:val="EE062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66B54"/>
    <w:multiLevelType w:val="hybridMultilevel"/>
    <w:tmpl w:val="A8F07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D77E22"/>
    <w:multiLevelType w:val="hybridMultilevel"/>
    <w:tmpl w:val="6A801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1F54EA"/>
    <w:multiLevelType w:val="hybridMultilevel"/>
    <w:tmpl w:val="CA5496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207466"/>
    <w:multiLevelType w:val="hybridMultilevel"/>
    <w:tmpl w:val="8B001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29368E"/>
    <w:multiLevelType w:val="hybridMultilevel"/>
    <w:tmpl w:val="2530F2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7453CC"/>
    <w:multiLevelType w:val="hybridMultilevel"/>
    <w:tmpl w:val="E034C4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007072"/>
    <w:multiLevelType w:val="hybridMultilevel"/>
    <w:tmpl w:val="3454C452"/>
    <w:lvl w:ilvl="0" w:tplc="300A67B2">
      <w:start w:val="1"/>
      <w:numFmt w:val="bullet"/>
      <w:lvlText w:val="•"/>
      <w:lvlJc w:val="left"/>
      <w:pPr>
        <w:tabs>
          <w:tab w:val="num" w:pos="720"/>
        </w:tabs>
        <w:ind w:left="720" w:hanging="360"/>
      </w:pPr>
      <w:rPr>
        <w:rFonts w:ascii="Arial" w:hAnsi="Arial" w:hint="default"/>
      </w:rPr>
    </w:lvl>
    <w:lvl w:ilvl="1" w:tplc="97982E84" w:tentative="1">
      <w:start w:val="1"/>
      <w:numFmt w:val="bullet"/>
      <w:lvlText w:val="•"/>
      <w:lvlJc w:val="left"/>
      <w:pPr>
        <w:tabs>
          <w:tab w:val="num" w:pos="1440"/>
        </w:tabs>
        <w:ind w:left="1440" w:hanging="360"/>
      </w:pPr>
      <w:rPr>
        <w:rFonts w:ascii="Arial" w:hAnsi="Arial" w:hint="default"/>
      </w:rPr>
    </w:lvl>
    <w:lvl w:ilvl="2" w:tplc="D234C03A" w:tentative="1">
      <w:start w:val="1"/>
      <w:numFmt w:val="bullet"/>
      <w:lvlText w:val="•"/>
      <w:lvlJc w:val="left"/>
      <w:pPr>
        <w:tabs>
          <w:tab w:val="num" w:pos="2160"/>
        </w:tabs>
        <w:ind w:left="2160" w:hanging="360"/>
      </w:pPr>
      <w:rPr>
        <w:rFonts w:ascii="Arial" w:hAnsi="Arial" w:hint="default"/>
      </w:rPr>
    </w:lvl>
    <w:lvl w:ilvl="3" w:tplc="1910FEC8" w:tentative="1">
      <w:start w:val="1"/>
      <w:numFmt w:val="bullet"/>
      <w:lvlText w:val="•"/>
      <w:lvlJc w:val="left"/>
      <w:pPr>
        <w:tabs>
          <w:tab w:val="num" w:pos="2880"/>
        </w:tabs>
        <w:ind w:left="2880" w:hanging="360"/>
      </w:pPr>
      <w:rPr>
        <w:rFonts w:ascii="Arial" w:hAnsi="Arial" w:hint="default"/>
      </w:rPr>
    </w:lvl>
    <w:lvl w:ilvl="4" w:tplc="CF00E2E0" w:tentative="1">
      <w:start w:val="1"/>
      <w:numFmt w:val="bullet"/>
      <w:lvlText w:val="•"/>
      <w:lvlJc w:val="left"/>
      <w:pPr>
        <w:tabs>
          <w:tab w:val="num" w:pos="3600"/>
        </w:tabs>
        <w:ind w:left="3600" w:hanging="360"/>
      </w:pPr>
      <w:rPr>
        <w:rFonts w:ascii="Arial" w:hAnsi="Arial" w:hint="default"/>
      </w:rPr>
    </w:lvl>
    <w:lvl w:ilvl="5" w:tplc="56A2D8BE" w:tentative="1">
      <w:start w:val="1"/>
      <w:numFmt w:val="bullet"/>
      <w:lvlText w:val="•"/>
      <w:lvlJc w:val="left"/>
      <w:pPr>
        <w:tabs>
          <w:tab w:val="num" w:pos="4320"/>
        </w:tabs>
        <w:ind w:left="4320" w:hanging="360"/>
      </w:pPr>
      <w:rPr>
        <w:rFonts w:ascii="Arial" w:hAnsi="Arial" w:hint="default"/>
      </w:rPr>
    </w:lvl>
    <w:lvl w:ilvl="6" w:tplc="771A8414" w:tentative="1">
      <w:start w:val="1"/>
      <w:numFmt w:val="bullet"/>
      <w:lvlText w:val="•"/>
      <w:lvlJc w:val="left"/>
      <w:pPr>
        <w:tabs>
          <w:tab w:val="num" w:pos="5040"/>
        </w:tabs>
        <w:ind w:left="5040" w:hanging="360"/>
      </w:pPr>
      <w:rPr>
        <w:rFonts w:ascii="Arial" w:hAnsi="Arial" w:hint="default"/>
      </w:rPr>
    </w:lvl>
    <w:lvl w:ilvl="7" w:tplc="856E4B42" w:tentative="1">
      <w:start w:val="1"/>
      <w:numFmt w:val="bullet"/>
      <w:lvlText w:val="•"/>
      <w:lvlJc w:val="left"/>
      <w:pPr>
        <w:tabs>
          <w:tab w:val="num" w:pos="5760"/>
        </w:tabs>
        <w:ind w:left="5760" w:hanging="360"/>
      </w:pPr>
      <w:rPr>
        <w:rFonts w:ascii="Arial" w:hAnsi="Arial" w:hint="default"/>
      </w:rPr>
    </w:lvl>
    <w:lvl w:ilvl="8" w:tplc="A4A2701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2A40AC"/>
    <w:multiLevelType w:val="hybridMultilevel"/>
    <w:tmpl w:val="7AD25A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064775C"/>
    <w:multiLevelType w:val="hybridMultilevel"/>
    <w:tmpl w:val="A588FC34"/>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4" w15:restartNumberingAfterBreak="0">
    <w:nsid w:val="110F2AA0"/>
    <w:multiLevelType w:val="hybridMultilevel"/>
    <w:tmpl w:val="08C4B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722D5F"/>
    <w:multiLevelType w:val="hybridMultilevel"/>
    <w:tmpl w:val="822EC88A"/>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13F31430"/>
    <w:multiLevelType w:val="hybridMultilevel"/>
    <w:tmpl w:val="329859FA"/>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8" w15:restartNumberingAfterBreak="0">
    <w:nsid w:val="158F4EAF"/>
    <w:multiLevelType w:val="hybridMultilevel"/>
    <w:tmpl w:val="8DF6B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5981A83"/>
    <w:multiLevelType w:val="hybridMultilevel"/>
    <w:tmpl w:val="B978D9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6991CB7"/>
    <w:multiLevelType w:val="hybridMultilevel"/>
    <w:tmpl w:val="BE0EA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6E589B"/>
    <w:multiLevelType w:val="hybridMultilevel"/>
    <w:tmpl w:val="EF96C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9B6C75"/>
    <w:multiLevelType w:val="hybridMultilevel"/>
    <w:tmpl w:val="41222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DA5881"/>
    <w:multiLevelType w:val="hybridMultilevel"/>
    <w:tmpl w:val="20C21A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83745A"/>
    <w:multiLevelType w:val="hybridMultilevel"/>
    <w:tmpl w:val="CEB23B1E"/>
    <w:lvl w:ilvl="0" w:tplc="F5C67100">
      <w:start w:val="1"/>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2317389"/>
    <w:multiLevelType w:val="hybridMultilevel"/>
    <w:tmpl w:val="6A441722"/>
    <w:lvl w:ilvl="0" w:tplc="EA08D470">
      <w:numFmt w:val="bullet"/>
      <w:lvlText w:val="–"/>
      <w:lvlJc w:val="left"/>
      <w:pPr>
        <w:ind w:left="408" w:hanging="360"/>
      </w:pPr>
      <w:rPr>
        <w:rFonts w:ascii="Calibri" w:eastAsia="Times New Roman" w:hAnsi="Calibri" w:cs="Calibri"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27" w15:restartNumberingAfterBreak="0">
    <w:nsid w:val="25B37113"/>
    <w:multiLevelType w:val="hybridMultilevel"/>
    <w:tmpl w:val="8C1EE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614199F"/>
    <w:multiLevelType w:val="hybridMultilevel"/>
    <w:tmpl w:val="42C6FDE8"/>
    <w:lvl w:ilvl="0" w:tplc="FFFFFFFF">
      <w:start w:val="1"/>
      <w:numFmt w:val="bullet"/>
      <w:lvlText w:val="o"/>
      <w:lvlJc w:val="left"/>
      <w:pPr>
        <w:ind w:left="440" w:hanging="440"/>
      </w:pPr>
      <w:rPr>
        <w:rFonts w:ascii="Courier New" w:hAnsi="Courier New" w:cs="Courier New" w:hint="default"/>
      </w:rPr>
    </w:lvl>
    <w:lvl w:ilvl="1" w:tplc="FFFFFFFF">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9" w15:restartNumberingAfterBreak="0">
    <w:nsid w:val="26E4356F"/>
    <w:multiLevelType w:val="hybridMultilevel"/>
    <w:tmpl w:val="2EC6B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D04A1B"/>
    <w:multiLevelType w:val="hybridMultilevel"/>
    <w:tmpl w:val="6834FC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713DCA"/>
    <w:multiLevelType w:val="hybridMultilevel"/>
    <w:tmpl w:val="53BE2550"/>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2C4A538A"/>
    <w:multiLevelType w:val="hybridMultilevel"/>
    <w:tmpl w:val="1820EF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284B76"/>
    <w:multiLevelType w:val="hybridMultilevel"/>
    <w:tmpl w:val="63FAD5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21E59A3"/>
    <w:multiLevelType w:val="hybridMultilevel"/>
    <w:tmpl w:val="1F36D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287350F"/>
    <w:multiLevelType w:val="hybridMultilevel"/>
    <w:tmpl w:val="8C4228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BC0AFB"/>
    <w:multiLevelType w:val="hybridMultilevel"/>
    <w:tmpl w:val="D3527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6E52386"/>
    <w:multiLevelType w:val="hybridMultilevel"/>
    <w:tmpl w:val="D3C27A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CF4D10"/>
    <w:multiLevelType w:val="hybridMultilevel"/>
    <w:tmpl w:val="698215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397C1911"/>
    <w:multiLevelType w:val="multilevel"/>
    <w:tmpl w:val="B374F6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9EB2AE0"/>
    <w:multiLevelType w:val="hybridMultilevel"/>
    <w:tmpl w:val="2D0A3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3BEB5E68"/>
    <w:multiLevelType w:val="hybridMultilevel"/>
    <w:tmpl w:val="3EC0D166"/>
    <w:lvl w:ilvl="0" w:tplc="FD5072EC">
      <w:start w:val="1"/>
      <w:numFmt w:val="bullet"/>
      <w:lvlText w:val="-"/>
      <w:lvlJc w:val="left"/>
      <w:pPr>
        <w:ind w:left="440" w:hanging="440"/>
      </w:pPr>
      <w:rPr>
        <w:rFonts w:ascii="Arial" w:eastAsia="SimSun" w:hAnsi="Arial" w:cs="Aria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41367D84"/>
    <w:multiLevelType w:val="hybridMultilevel"/>
    <w:tmpl w:val="105CF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1B90C0D"/>
    <w:multiLevelType w:val="hybridMultilevel"/>
    <w:tmpl w:val="E1B45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2C712BF"/>
    <w:multiLevelType w:val="hybridMultilevel"/>
    <w:tmpl w:val="0A9A2628"/>
    <w:lvl w:ilvl="0" w:tplc="04090001">
      <w:start w:val="1"/>
      <w:numFmt w:val="bullet"/>
      <w:lvlText w:val=""/>
      <w:lvlJc w:val="left"/>
      <w:pPr>
        <w:ind w:left="1160" w:hanging="44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457D1E9E"/>
    <w:multiLevelType w:val="hybridMultilevel"/>
    <w:tmpl w:val="40CAD4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9" w15:restartNumberingAfterBreak="0">
    <w:nsid w:val="49330006"/>
    <w:multiLevelType w:val="hybridMultilevel"/>
    <w:tmpl w:val="3112C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1" w15:restartNumberingAfterBreak="0">
    <w:nsid w:val="4A962781"/>
    <w:multiLevelType w:val="hybridMultilevel"/>
    <w:tmpl w:val="93E8A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CB631A9"/>
    <w:multiLevelType w:val="hybridMultilevel"/>
    <w:tmpl w:val="C366A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CF519BE"/>
    <w:multiLevelType w:val="hybridMultilevel"/>
    <w:tmpl w:val="A8B83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FCE57D0"/>
    <w:multiLevelType w:val="hybridMultilevel"/>
    <w:tmpl w:val="EE5279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09C49C0"/>
    <w:multiLevelType w:val="hybridMultilevel"/>
    <w:tmpl w:val="24A89F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177159F"/>
    <w:multiLevelType w:val="hybridMultilevel"/>
    <w:tmpl w:val="02B4F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184084C"/>
    <w:multiLevelType w:val="hybridMultilevel"/>
    <w:tmpl w:val="0FD6D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2652F3C"/>
    <w:multiLevelType w:val="hybridMultilevel"/>
    <w:tmpl w:val="BAE2F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2B52DE1"/>
    <w:multiLevelType w:val="hybridMultilevel"/>
    <w:tmpl w:val="B0C4F994"/>
    <w:lvl w:ilvl="0" w:tplc="04090001">
      <w:start w:val="1"/>
      <w:numFmt w:val="bullet"/>
      <w:lvlText w:val=""/>
      <w:lvlJc w:val="left"/>
      <w:pPr>
        <w:ind w:left="330" w:hanging="360"/>
      </w:pPr>
      <w:rPr>
        <w:rFonts w:ascii="Symbol" w:hAnsi="Symbol" w:hint="default"/>
      </w:rPr>
    </w:lvl>
    <w:lvl w:ilvl="1" w:tplc="04090003" w:tentative="1">
      <w:start w:val="1"/>
      <w:numFmt w:val="bullet"/>
      <w:lvlText w:val="o"/>
      <w:lvlJc w:val="left"/>
      <w:pPr>
        <w:ind w:left="1050" w:hanging="360"/>
      </w:pPr>
      <w:rPr>
        <w:rFonts w:ascii="Courier New" w:hAnsi="Courier New" w:cs="Courier New" w:hint="default"/>
      </w:rPr>
    </w:lvl>
    <w:lvl w:ilvl="2" w:tplc="04090005" w:tentative="1">
      <w:start w:val="1"/>
      <w:numFmt w:val="bullet"/>
      <w:lvlText w:val=""/>
      <w:lvlJc w:val="left"/>
      <w:pPr>
        <w:ind w:left="1770" w:hanging="360"/>
      </w:pPr>
      <w:rPr>
        <w:rFonts w:ascii="Wingdings" w:hAnsi="Wingdings" w:hint="default"/>
      </w:rPr>
    </w:lvl>
    <w:lvl w:ilvl="3" w:tplc="04090001" w:tentative="1">
      <w:start w:val="1"/>
      <w:numFmt w:val="bullet"/>
      <w:lvlText w:val=""/>
      <w:lvlJc w:val="left"/>
      <w:pPr>
        <w:ind w:left="2490" w:hanging="360"/>
      </w:pPr>
      <w:rPr>
        <w:rFonts w:ascii="Symbol" w:hAnsi="Symbol" w:hint="default"/>
      </w:rPr>
    </w:lvl>
    <w:lvl w:ilvl="4" w:tplc="04090003" w:tentative="1">
      <w:start w:val="1"/>
      <w:numFmt w:val="bullet"/>
      <w:lvlText w:val="o"/>
      <w:lvlJc w:val="left"/>
      <w:pPr>
        <w:ind w:left="3210" w:hanging="360"/>
      </w:pPr>
      <w:rPr>
        <w:rFonts w:ascii="Courier New" w:hAnsi="Courier New" w:cs="Courier New" w:hint="default"/>
      </w:rPr>
    </w:lvl>
    <w:lvl w:ilvl="5" w:tplc="04090005" w:tentative="1">
      <w:start w:val="1"/>
      <w:numFmt w:val="bullet"/>
      <w:lvlText w:val=""/>
      <w:lvlJc w:val="left"/>
      <w:pPr>
        <w:ind w:left="3930" w:hanging="360"/>
      </w:pPr>
      <w:rPr>
        <w:rFonts w:ascii="Wingdings" w:hAnsi="Wingdings" w:hint="default"/>
      </w:rPr>
    </w:lvl>
    <w:lvl w:ilvl="6" w:tplc="04090001" w:tentative="1">
      <w:start w:val="1"/>
      <w:numFmt w:val="bullet"/>
      <w:lvlText w:val=""/>
      <w:lvlJc w:val="left"/>
      <w:pPr>
        <w:ind w:left="4650" w:hanging="360"/>
      </w:pPr>
      <w:rPr>
        <w:rFonts w:ascii="Symbol" w:hAnsi="Symbol" w:hint="default"/>
      </w:rPr>
    </w:lvl>
    <w:lvl w:ilvl="7" w:tplc="04090003" w:tentative="1">
      <w:start w:val="1"/>
      <w:numFmt w:val="bullet"/>
      <w:lvlText w:val="o"/>
      <w:lvlJc w:val="left"/>
      <w:pPr>
        <w:ind w:left="5370" w:hanging="360"/>
      </w:pPr>
      <w:rPr>
        <w:rFonts w:ascii="Courier New" w:hAnsi="Courier New" w:cs="Courier New" w:hint="default"/>
      </w:rPr>
    </w:lvl>
    <w:lvl w:ilvl="8" w:tplc="04090005" w:tentative="1">
      <w:start w:val="1"/>
      <w:numFmt w:val="bullet"/>
      <w:lvlText w:val=""/>
      <w:lvlJc w:val="left"/>
      <w:pPr>
        <w:ind w:left="6090" w:hanging="360"/>
      </w:pPr>
      <w:rPr>
        <w:rFonts w:ascii="Wingdings" w:hAnsi="Wingdings" w:hint="default"/>
      </w:rPr>
    </w:lvl>
  </w:abstractNum>
  <w:abstractNum w:abstractNumId="61" w15:restartNumberingAfterBreak="0">
    <w:nsid w:val="54673FF6"/>
    <w:multiLevelType w:val="hybridMultilevel"/>
    <w:tmpl w:val="E53A9E0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59403D73"/>
    <w:multiLevelType w:val="hybridMultilevel"/>
    <w:tmpl w:val="5D84E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AF40652"/>
    <w:multiLevelType w:val="hybridMultilevel"/>
    <w:tmpl w:val="2EAAB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BE40CE5"/>
    <w:multiLevelType w:val="hybridMultilevel"/>
    <w:tmpl w:val="A7BEBC0E"/>
    <w:lvl w:ilvl="0" w:tplc="FFFFFFFF">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5" w15:restartNumberingAfterBreak="0">
    <w:nsid w:val="5E117E5C"/>
    <w:multiLevelType w:val="hybridMultilevel"/>
    <w:tmpl w:val="E758B0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0310552"/>
    <w:multiLevelType w:val="hybridMultilevel"/>
    <w:tmpl w:val="71C8A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75A2CAB"/>
    <w:multiLevelType w:val="hybridMultilevel"/>
    <w:tmpl w:val="B15CC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77B1FC7"/>
    <w:multiLevelType w:val="multilevel"/>
    <w:tmpl w:val="45786636"/>
    <w:lvl w:ilvl="0">
      <w:start w:val="1"/>
      <w:numFmt w:val="decimal"/>
      <w:pStyle w:val="Heading1"/>
      <w:lvlText w:val="%1"/>
      <w:lvlJc w:val="left"/>
      <w:pPr>
        <w:ind w:left="432" w:hanging="432"/>
      </w:pPr>
      <w:rPr>
        <w:b/>
        <w:bC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0" w15:restartNumberingAfterBreak="0">
    <w:nsid w:val="681A7477"/>
    <w:multiLevelType w:val="hybridMultilevel"/>
    <w:tmpl w:val="716E1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8E67FAC"/>
    <w:multiLevelType w:val="hybridMultilevel"/>
    <w:tmpl w:val="7F8C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BD35B06"/>
    <w:multiLevelType w:val="hybridMultilevel"/>
    <w:tmpl w:val="7654F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D1168CC"/>
    <w:multiLevelType w:val="hybridMultilevel"/>
    <w:tmpl w:val="BA2800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6DB05211"/>
    <w:multiLevelType w:val="hybridMultilevel"/>
    <w:tmpl w:val="8472B2AE"/>
    <w:lvl w:ilvl="0" w:tplc="04090003">
      <w:start w:val="1"/>
      <w:numFmt w:val="bullet"/>
      <w:lvlText w:val="o"/>
      <w:lvlJc w:val="left"/>
      <w:pPr>
        <w:ind w:left="880" w:hanging="440"/>
      </w:pPr>
      <w:rPr>
        <w:rFonts w:ascii="Courier New" w:hAnsi="Courier New" w:cs="Courier New" w:hint="default"/>
      </w:rPr>
    </w:lvl>
    <w:lvl w:ilvl="1" w:tplc="04090003">
      <w:start w:val="1"/>
      <w:numFmt w:val="bullet"/>
      <w:lvlText w:val="o"/>
      <w:lvlJc w:val="left"/>
      <w:pPr>
        <w:ind w:left="1760" w:hanging="440"/>
      </w:pPr>
      <w:rPr>
        <w:rFonts w:ascii="Courier New" w:hAnsi="Courier New" w:cs="Courier New"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76" w15:restartNumberingAfterBreak="0">
    <w:nsid w:val="6EFB5A78"/>
    <w:multiLevelType w:val="hybridMultilevel"/>
    <w:tmpl w:val="CD967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0361770"/>
    <w:multiLevelType w:val="multilevel"/>
    <w:tmpl w:val="C6B6D34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9" w15:restartNumberingAfterBreak="0">
    <w:nsid w:val="72EF1056"/>
    <w:multiLevelType w:val="hybridMultilevel"/>
    <w:tmpl w:val="EAF2F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5F62AE4"/>
    <w:multiLevelType w:val="hybridMultilevel"/>
    <w:tmpl w:val="68364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E04F62"/>
    <w:multiLevelType w:val="hybridMultilevel"/>
    <w:tmpl w:val="2AE84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7A1306E"/>
    <w:multiLevelType w:val="hybridMultilevel"/>
    <w:tmpl w:val="45624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7C51ADD"/>
    <w:multiLevelType w:val="hybridMultilevel"/>
    <w:tmpl w:val="D5B2A61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7A42172D"/>
    <w:multiLevelType w:val="hybridMultilevel"/>
    <w:tmpl w:val="781EAA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B8E54CE"/>
    <w:multiLevelType w:val="hybridMultilevel"/>
    <w:tmpl w:val="6DE211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42"/>
  </w:num>
  <w:num w:numId="2" w16cid:durableId="1306471028">
    <w:abstractNumId w:val="56"/>
  </w:num>
  <w:num w:numId="3" w16cid:durableId="1308512603">
    <w:abstractNumId w:val="48"/>
  </w:num>
  <w:num w:numId="4" w16cid:durableId="62873104">
    <w:abstractNumId w:val="69"/>
  </w:num>
  <w:num w:numId="5" w16cid:durableId="1008365595">
    <w:abstractNumId w:val="0"/>
  </w:num>
  <w:num w:numId="6" w16cid:durableId="2020113576">
    <w:abstractNumId w:val="86"/>
  </w:num>
  <w:num w:numId="7" w16cid:durableId="1489588374">
    <w:abstractNumId w:val="83"/>
  </w:num>
  <w:num w:numId="8" w16cid:durableId="1153836404">
    <w:abstractNumId w:val="11"/>
  </w:num>
  <w:num w:numId="9" w16cid:durableId="254362423">
    <w:abstractNumId w:val="61"/>
  </w:num>
  <w:num w:numId="10" w16cid:durableId="557470596">
    <w:abstractNumId w:val="47"/>
  </w:num>
  <w:num w:numId="11" w16cid:durableId="1492522277">
    <w:abstractNumId w:val="76"/>
  </w:num>
  <w:num w:numId="12" w16cid:durableId="2080055670">
    <w:abstractNumId w:val="68"/>
  </w:num>
  <w:num w:numId="13" w16cid:durableId="1898932029">
    <w:abstractNumId w:val="57"/>
  </w:num>
  <w:num w:numId="14" w16cid:durableId="1036390279">
    <w:abstractNumId w:val="65"/>
  </w:num>
  <w:num w:numId="15" w16cid:durableId="1351646342">
    <w:abstractNumId w:val="82"/>
  </w:num>
  <w:num w:numId="16" w16cid:durableId="1878854779">
    <w:abstractNumId w:val="37"/>
  </w:num>
  <w:num w:numId="17" w16cid:durableId="1833831081">
    <w:abstractNumId w:val="30"/>
  </w:num>
  <w:num w:numId="18" w16cid:durableId="1108547368">
    <w:abstractNumId w:val="66"/>
  </w:num>
  <w:num w:numId="19" w16cid:durableId="430664177">
    <w:abstractNumId w:val="24"/>
  </w:num>
  <w:num w:numId="20" w16cid:durableId="1903101718">
    <w:abstractNumId w:val="2"/>
  </w:num>
  <w:num w:numId="21" w16cid:durableId="908535042">
    <w:abstractNumId w:val="74"/>
  </w:num>
  <w:num w:numId="22" w16cid:durableId="96413032">
    <w:abstractNumId w:val="49"/>
  </w:num>
  <w:num w:numId="23" w16cid:durableId="1795636605">
    <w:abstractNumId w:val="33"/>
  </w:num>
  <w:num w:numId="24" w16cid:durableId="885527199">
    <w:abstractNumId w:val="21"/>
  </w:num>
  <w:num w:numId="25" w16cid:durableId="1675574873">
    <w:abstractNumId w:val="27"/>
  </w:num>
  <w:num w:numId="26" w16cid:durableId="1049260374">
    <w:abstractNumId w:val="55"/>
  </w:num>
  <w:num w:numId="27" w16cid:durableId="346638694">
    <w:abstractNumId w:val="9"/>
  </w:num>
  <w:num w:numId="28" w16cid:durableId="1728608049">
    <w:abstractNumId w:val="78"/>
  </w:num>
  <w:num w:numId="29" w16cid:durableId="897864697">
    <w:abstractNumId w:val="32"/>
  </w:num>
  <w:num w:numId="30" w16cid:durableId="1270818129">
    <w:abstractNumId w:val="67"/>
  </w:num>
  <w:num w:numId="31" w16cid:durableId="1094664001">
    <w:abstractNumId w:val="71"/>
  </w:num>
  <w:num w:numId="32" w16cid:durableId="869953226">
    <w:abstractNumId w:val="4"/>
  </w:num>
  <w:num w:numId="33" w16cid:durableId="1921208443">
    <w:abstractNumId w:val="58"/>
  </w:num>
  <w:num w:numId="34" w16cid:durableId="582223031">
    <w:abstractNumId w:val="1"/>
  </w:num>
  <w:num w:numId="35" w16cid:durableId="661011900">
    <w:abstractNumId w:val="19"/>
  </w:num>
  <w:num w:numId="36" w16cid:durableId="66273095">
    <w:abstractNumId w:val="45"/>
  </w:num>
  <w:num w:numId="37" w16cid:durableId="2017883138">
    <w:abstractNumId w:val="59"/>
  </w:num>
  <w:num w:numId="38" w16cid:durableId="1024987455">
    <w:abstractNumId w:val="72"/>
  </w:num>
  <w:num w:numId="39" w16cid:durableId="1005786240">
    <w:abstractNumId w:val="10"/>
  </w:num>
  <w:num w:numId="40" w16cid:durableId="1004628671">
    <w:abstractNumId w:val="81"/>
  </w:num>
  <w:num w:numId="41" w16cid:durableId="813328767">
    <w:abstractNumId w:val="3"/>
  </w:num>
  <w:num w:numId="42" w16cid:durableId="204875651">
    <w:abstractNumId w:val="16"/>
  </w:num>
  <w:num w:numId="43" w16cid:durableId="1263995801">
    <w:abstractNumId w:val="13"/>
  </w:num>
  <w:num w:numId="44" w16cid:durableId="1902785575">
    <w:abstractNumId w:val="26"/>
  </w:num>
  <w:num w:numId="45" w16cid:durableId="201670965">
    <w:abstractNumId w:val="53"/>
  </w:num>
  <w:num w:numId="46" w16cid:durableId="1593971743">
    <w:abstractNumId w:val="12"/>
  </w:num>
  <w:num w:numId="47" w16cid:durableId="609972924">
    <w:abstractNumId w:val="79"/>
  </w:num>
  <w:num w:numId="48" w16cid:durableId="1381325741">
    <w:abstractNumId w:val="44"/>
  </w:num>
  <w:num w:numId="49" w16cid:durableId="1106316986">
    <w:abstractNumId w:val="41"/>
  </w:num>
  <w:num w:numId="50" w16cid:durableId="1689452544">
    <w:abstractNumId w:val="77"/>
  </w:num>
  <w:num w:numId="51" w16cid:durableId="715854592">
    <w:abstractNumId w:val="40"/>
  </w:num>
  <w:num w:numId="52" w16cid:durableId="1159493775">
    <w:abstractNumId w:val="50"/>
  </w:num>
  <w:num w:numId="53" w16cid:durableId="2067219384">
    <w:abstractNumId w:val="23"/>
  </w:num>
  <w:num w:numId="54" w16cid:durableId="1246769883">
    <w:abstractNumId w:val="15"/>
  </w:num>
  <w:num w:numId="55" w16cid:durableId="910122733">
    <w:abstractNumId w:val="28"/>
  </w:num>
  <w:num w:numId="56" w16cid:durableId="654916145">
    <w:abstractNumId w:val="43"/>
  </w:num>
  <w:num w:numId="57" w16cid:durableId="395587151">
    <w:abstractNumId w:val="31"/>
  </w:num>
  <w:num w:numId="58" w16cid:durableId="968825787">
    <w:abstractNumId w:val="64"/>
  </w:num>
  <w:num w:numId="59" w16cid:durableId="27074812">
    <w:abstractNumId w:val="75"/>
  </w:num>
  <w:num w:numId="60" w16cid:durableId="2058356997">
    <w:abstractNumId w:val="36"/>
  </w:num>
  <w:num w:numId="61" w16cid:durableId="1433626304">
    <w:abstractNumId w:val="14"/>
  </w:num>
  <w:num w:numId="62" w16cid:durableId="1482194448">
    <w:abstractNumId w:val="8"/>
  </w:num>
  <w:num w:numId="63" w16cid:durableId="1721978600">
    <w:abstractNumId w:val="73"/>
  </w:num>
  <w:num w:numId="64" w16cid:durableId="2111393793">
    <w:abstractNumId w:val="84"/>
  </w:num>
  <w:num w:numId="65" w16cid:durableId="1273977916">
    <w:abstractNumId w:val="35"/>
  </w:num>
  <w:num w:numId="66" w16cid:durableId="1066958251">
    <w:abstractNumId w:val="52"/>
  </w:num>
  <w:num w:numId="67" w16cid:durableId="1804037898">
    <w:abstractNumId w:val="29"/>
  </w:num>
  <w:num w:numId="68" w16cid:durableId="665088766">
    <w:abstractNumId w:val="39"/>
  </w:num>
  <w:num w:numId="69" w16cid:durableId="282925498">
    <w:abstractNumId w:val="22"/>
  </w:num>
  <w:num w:numId="70" w16cid:durableId="2077891682">
    <w:abstractNumId w:val="6"/>
  </w:num>
  <w:num w:numId="71" w16cid:durableId="1260142320">
    <w:abstractNumId w:val="51"/>
  </w:num>
  <w:num w:numId="72" w16cid:durableId="2062436259">
    <w:abstractNumId w:val="80"/>
  </w:num>
  <w:num w:numId="73" w16cid:durableId="429206205">
    <w:abstractNumId w:val="54"/>
  </w:num>
  <w:num w:numId="74" w16cid:durableId="85540064">
    <w:abstractNumId w:val="18"/>
  </w:num>
  <w:num w:numId="75" w16cid:durableId="199245766">
    <w:abstractNumId w:val="60"/>
  </w:num>
  <w:num w:numId="76" w16cid:durableId="1874685179">
    <w:abstractNumId w:val="38"/>
  </w:num>
  <w:num w:numId="77" w16cid:durableId="1590310078">
    <w:abstractNumId w:val="25"/>
  </w:num>
  <w:num w:numId="78" w16cid:durableId="297489817">
    <w:abstractNumId w:val="7"/>
  </w:num>
  <w:num w:numId="79" w16cid:durableId="304315946">
    <w:abstractNumId w:val="70"/>
  </w:num>
  <w:num w:numId="80" w16cid:durableId="665668143">
    <w:abstractNumId w:val="34"/>
  </w:num>
  <w:num w:numId="81" w16cid:durableId="1729959443">
    <w:abstractNumId w:val="20"/>
  </w:num>
  <w:num w:numId="82" w16cid:durableId="1326591507">
    <w:abstractNumId w:val="46"/>
  </w:num>
  <w:num w:numId="83" w16cid:durableId="907348101">
    <w:abstractNumId w:val="5"/>
  </w:num>
  <w:num w:numId="84" w16cid:durableId="182592321">
    <w:abstractNumId w:val="17"/>
  </w:num>
  <w:num w:numId="85" w16cid:durableId="413017048">
    <w:abstractNumId w:val="62"/>
  </w:num>
  <w:num w:numId="86" w16cid:durableId="805126750">
    <w:abstractNumId w:val="63"/>
  </w:num>
  <w:num w:numId="87" w16cid:durableId="624852129">
    <w:abstractNumId w:val="8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6E7"/>
    <w:rsid w:val="0000086E"/>
    <w:rsid w:val="0000091C"/>
    <w:rsid w:val="00000D27"/>
    <w:rsid w:val="00001239"/>
    <w:rsid w:val="000013EF"/>
    <w:rsid w:val="00001D11"/>
    <w:rsid w:val="00001EE3"/>
    <w:rsid w:val="00001FEB"/>
    <w:rsid w:val="00002149"/>
    <w:rsid w:val="0000221D"/>
    <w:rsid w:val="0000284B"/>
    <w:rsid w:val="000029A4"/>
    <w:rsid w:val="00002ABE"/>
    <w:rsid w:val="00002D3D"/>
    <w:rsid w:val="00002D78"/>
    <w:rsid w:val="00002D7A"/>
    <w:rsid w:val="00003146"/>
    <w:rsid w:val="0000330D"/>
    <w:rsid w:val="00003E9E"/>
    <w:rsid w:val="00004285"/>
    <w:rsid w:val="000043D8"/>
    <w:rsid w:val="0000459C"/>
    <w:rsid w:val="00004662"/>
    <w:rsid w:val="000049FF"/>
    <w:rsid w:val="00004A08"/>
    <w:rsid w:val="00004A16"/>
    <w:rsid w:val="00004DF5"/>
    <w:rsid w:val="000056D8"/>
    <w:rsid w:val="00005D3A"/>
    <w:rsid w:val="00005F9C"/>
    <w:rsid w:val="0000604A"/>
    <w:rsid w:val="000060C5"/>
    <w:rsid w:val="00006201"/>
    <w:rsid w:val="0000638C"/>
    <w:rsid w:val="000067FF"/>
    <w:rsid w:val="00006A74"/>
    <w:rsid w:val="00006AD0"/>
    <w:rsid w:val="000073B4"/>
    <w:rsid w:val="000074F3"/>
    <w:rsid w:val="00007BAD"/>
    <w:rsid w:val="00007C4E"/>
    <w:rsid w:val="00007EBC"/>
    <w:rsid w:val="00007F12"/>
    <w:rsid w:val="00010009"/>
    <w:rsid w:val="000101E0"/>
    <w:rsid w:val="0001027E"/>
    <w:rsid w:val="000104C8"/>
    <w:rsid w:val="000108EB"/>
    <w:rsid w:val="00010939"/>
    <w:rsid w:val="00010D1E"/>
    <w:rsid w:val="00010E16"/>
    <w:rsid w:val="0001125D"/>
    <w:rsid w:val="000113EE"/>
    <w:rsid w:val="000117D0"/>
    <w:rsid w:val="00011DD8"/>
    <w:rsid w:val="00011EE5"/>
    <w:rsid w:val="0001223F"/>
    <w:rsid w:val="00012749"/>
    <w:rsid w:val="0001279B"/>
    <w:rsid w:val="00012807"/>
    <w:rsid w:val="00012957"/>
    <w:rsid w:val="000129BF"/>
    <w:rsid w:val="00012C91"/>
    <w:rsid w:val="00012F7B"/>
    <w:rsid w:val="00012FBF"/>
    <w:rsid w:val="0001306D"/>
    <w:rsid w:val="000132C0"/>
    <w:rsid w:val="000132EF"/>
    <w:rsid w:val="00013376"/>
    <w:rsid w:val="00013544"/>
    <w:rsid w:val="0001373F"/>
    <w:rsid w:val="00013A01"/>
    <w:rsid w:val="00013A2F"/>
    <w:rsid w:val="00013C2C"/>
    <w:rsid w:val="00013CE0"/>
    <w:rsid w:val="00013E6D"/>
    <w:rsid w:val="00013EB6"/>
    <w:rsid w:val="00014033"/>
    <w:rsid w:val="000140CD"/>
    <w:rsid w:val="0001416F"/>
    <w:rsid w:val="00014853"/>
    <w:rsid w:val="000149C3"/>
    <w:rsid w:val="00014E90"/>
    <w:rsid w:val="000150C4"/>
    <w:rsid w:val="0001580F"/>
    <w:rsid w:val="000159DB"/>
    <w:rsid w:val="00015B60"/>
    <w:rsid w:val="00015CC7"/>
    <w:rsid w:val="00015E71"/>
    <w:rsid w:val="00016655"/>
    <w:rsid w:val="000169C3"/>
    <w:rsid w:val="00016A80"/>
    <w:rsid w:val="00016D71"/>
    <w:rsid w:val="00016DBB"/>
    <w:rsid w:val="00016DD8"/>
    <w:rsid w:val="00016E40"/>
    <w:rsid w:val="00016F7E"/>
    <w:rsid w:val="00016FD8"/>
    <w:rsid w:val="0001719F"/>
    <w:rsid w:val="0001771D"/>
    <w:rsid w:val="00017833"/>
    <w:rsid w:val="000179E5"/>
    <w:rsid w:val="00017B49"/>
    <w:rsid w:val="00017DBD"/>
    <w:rsid w:val="00017E0C"/>
    <w:rsid w:val="00020534"/>
    <w:rsid w:val="0002060B"/>
    <w:rsid w:val="00020747"/>
    <w:rsid w:val="00020CF9"/>
    <w:rsid w:val="00020DED"/>
    <w:rsid w:val="00020E10"/>
    <w:rsid w:val="00020E17"/>
    <w:rsid w:val="00020FCC"/>
    <w:rsid w:val="000217EA"/>
    <w:rsid w:val="000219E6"/>
    <w:rsid w:val="00021A36"/>
    <w:rsid w:val="00021DAF"/>
    <w:rsid w:val="00021EAC"/>
    <w:rsid w:val="00021F36"/>
    <w:rsid w:val="000221D8"/>
    <w:rsid w:val="00022396"/>
    <w:rsid w:val="000224E7"/>
    <w:rsid w:val="00022530"/>
    <w:rsid w:val="00022E9C"/>
    <w:rsid w:val="00022F06"/>
    <w:rsid w:val="00023069"/>
    <w:rsid w:val="0002324D"/>
    <w:rsid w:val="0002336F"/>
    <w:rsid w:val="00023376"/>
    <w:rsid w:val="000238EF"/>
    <w:rsid w:val="0002390F"/>
    <w:rsid w:val="00023B19"/>
    <w:rsid w:val="00024075"/>
    <w:rsid w:val="000247FB"/>
    <w:rsid w:val="0002489C"/>
    <w:rsid w:val="0002492A"/>
    <w:rsid w:val="00024C6C"/>
    <w:rsid w:val="00024FB8"/>
    <w:rsid w:val="000250B1"/>
    <w:rsid w:val="0002547B"/>
    <w:rsid w:val="0002555D"/>
    <w:rsid w:val="00025682"/>
    <w:rsid w:val="000256B0"/>
    <w:rsid w:val="00025915"/>
    <w:rsid w:val="000259A4"/>
    <w:rsid w:val="00025B39"/>
    <w:rsid w:val="00025C29"/>
    <w:rsid w:val="00025DE4"/>
    <w:rsid w:val="00026203"/>
    <w:rsid w:val="00026581"/>
    <w:rsid w:val="00026B39"/>
    <w:rsid w:val="00026BF8"/>
    <w:rsid w:val="00026D21"/>
    <w:rsid w:val="000274A7"/>
    <w:rsid w:val="000278B9"/>
    <w:rsid w:val="00027A8D"/>
    <w:rsid w:val="00027BA4"/>
    <w:rsid w:val="0003047F"/>
    <w:rsid w:val="0003058B"/>
    <w:rsid w:val="000306C1"/>
    <w:rsid w:val="0003089D"/>
    <w:rsid w:val="000308BB"/>
    <w:rsid w:val="00030C7B"/>
    <w:rsid w:val="00030FA9"/>
    <w:rsid w:val="00030FAD"/>
    <w:rsid w:val="00030FEF"/>
    <w:rsid w:val="0003113E"/>
    <w:rsid w:val="00031FA7"/>
    <w:rsid w:val="0003218C"/>
    <w:rsid w:val="000321A6"/>
    <w:rsid w:val="0003243D"/>
    <w:rsid w:val="00032A18"/>
    <w:rsid w:val="00032B3B"/>
    <w:rsid w:val="00032EBF"/>
    <w:rsid w:val="00032F31"/>
    <w:rsid w:val="00033114"/>
    <w:rsid w:val="000332F4"/>
    <w:rsid w:val="00033425"/>
    <w:rsid w:val="00033639"/>
    <w:rsid w:val="00033784"/>
    <w:rsid w:val="000338B3"/>
    <w:rsid w:val="00033A04"/>
    <w:rsid w:val="00033CA2"/>
    <w:rsid w:val="00034196"/>
    <w:rsid w:val="000342ED"/>
    <w:rsid w:val="000343F8"/>
    <w:rsid w:val="000346DA"/>
    <w:rsid w:val="00034714"/>
    <w:rsid w:val="000347EA"/>
    <w:rsid w:val="00034953"/>
    <w:rsid w:val="0003497B"/>
    <w:rsid w:val="00034BF4"/>
    <w:rsid w:val="00034E81"/>
    <w:rsid w:val="00035095"/>
    <w:rsid w:val="0003519C"/>
    <w:rsid w:val="000352DB"/>
    <w:rsid w:val="00035B1E"/>
    <w:rsid w:val="00035B86"/>
    <w:rsid w:val="0003610A"/>
    <w:rsid w:val="00036178"/>
    <w:rsid w:val="0003684D"/>
    <w:rsid w:val="00036896"/>
    <w:rsid w:val="00036B77"/>
    <w:rsid w:val="000371C1"/>
    <w:rsid w:val="000372E0"/>
    <w:rsid w:val="0003742A"/>
    <w:rsid w:val="000375CD"/>
    <w:rsid w:val="00037839"/>
    <w:rsid w:val="000378BA"/>
    <w:rsid w:val="00037C95"/>
    <w:rsid w:val="00037D57"/>
    <w:rsid w:val="000400AA"/>
    <w:rsid w:val="00040170"/>
    <w:rsid w:val="000403CB"/>
    <w:rsid w:val="000406B9"/>
    <w:rsid w:val="0004086D"/>
    <w:rsid w:val="00040A02"/>
    <w:rsid w:val="00040BE8"/>
    <w:rsid w:val="00040C56"/>
    <w:rsid w:val="00040DEB"/>
    <w:rsid w:val="00040EA5"/>
    <w:rsid w:val="00041456"/>
    <w:rsid w:val="000416A3"/>
    <w:rsid w:val="00041971"/>
    <w:rsid w:val="00041C40"/>
    <w:rsid w:val="00041E10"/>
    <w:rsid w:val="00042082"/>
    <w:rsid w:val="00042214"/>
    <w:rsid w:val="00042752"/>
    <w:rsid w:val="00042899"/>
    <w:rsid w:val="00042D83"/>
    <w:rsid w:val="00042E41"/>
    <w:rsid w:val="0004340B"/>
    <w:rsid w:val="00043476"/>
    <w:rsid w:val="000436C9"/>
    <w:rsid w:val="00043ADD"/>
    <w:rsid w:val="00043E30"/>
    <w:rsid w:val="00043E3E"/>
    <w:rsid w:val="000441F5"/>
    <w:rsid w:val="00044282"/>
    <w:rsid w:val="00044295"/>
    <w:rsid w:val="00044DCB"/>
    <w:rsid w:val="0004520A"/>
    <w:rsid w:val="00045570"/>
    <w:rsid w:val="000455AA"/>
    <w:rsid w:val="000456EF"/>
    <w:rsid w:val="0004570D"/>
    <w:rsid w:val="00045942"/>
    <w:rsid w:val="00045B3F"/>
    <w:rsid w:val="00045CC4"/>
    <w:rsid w:val="00045F57"/>
    <w:rsid w:val="00046310"/>
    <w:rsid w:val="00046329"/>
    <w:rsid w:val="00046AD8"/>
    <w:rsid w:val="00046E25"/>
    <w:rsid w:val="00046F8F"/>
    <w:rsid w:val="00046FA8"/>
    <w:rsid w:val="00047187"/>
    <w:rsid w:val="00047749"/>
    <w:rsid w:val="0004774D"/>
    <w:rsid w:val="0004776C"/>
    <w:rsid w:val="00047BFF"/>
    <w:rsid w:val="00047E1E"/>
    <w:rsid w:val="000501D5"/>
    <w:rsid w:val="000505CC"/>
    <w:rsid w:val="00050617"/>
    <w:rsid w:val="00050AB5"/>
    <w:rsid w:val="00050C61"/>
    <w:rsid w:val="000510C6"/>
    <w:rsid w:val="00051A1A"/>
    <w:rsid w:val="00051FDB"/>
    <w:rsid w:val="00052185"/>
    <w:rsid w:val="000521AD"/>
    <w:rsid w:val="0005268D"/>
    <w:rsid w:val="00052735"/>
    <w:rsid w:val="0005279F"/>
    <w:rsid w:val="00052AE8"/>
    <w:rsid w:val="00052AF4"/>
    <w:rsid w:val="00052DFE"/>
    <w:rsid w:val="00052EC5"/>
    <w:rsid w:val="00052FF1"/>
    <w:rsid w:val="000531CA"/>
    <w:rsid w:val="00053E53"/>
    <w:rsid w:val="000545DB"/>
    <w:rsid w:val="0005487E"/>
    <w:rsid w:val="00054A82"/>
    <w:rsid w:val="00055145"/>
    <w:rsid w:val="000559AF"/>
    <w:rsid w:val="00055D15"/>
    <w:rsid w:val="00056182"/>
    <w:rsid w:val="00056418"/>
    <w:rsid w:val="00056550"/>
    <w:rsid w:val="000566BE"/>
    <w:rsid w:val="00056D19"/>
    <w:rsid w:val="000571CC"/>
    <w:rsid w:val="00057269"/>
    <w:rsid w:val="000576BC"/>
    <w:rsid w:val="000579BF"/>
    <w:rsid w:val="00057A9E"/>
    <w:rsid w:val="00057B19"/>
    <w:rsid w:val="00057D4E"/>
    <w:rsid w:val="00060035"/>
    <w:rsid w:val="000600A8"/>
    <w:rsid w:val="00060185"/>
    <w:rsid w:val="000603C1"/>
    <w:rsid w:val="00060AB0"/>
    <w:rsid w:val="00060AF7"/>
    <w:rsid w:val="00060D87"/>
    <w:rsid w:val="000611EC"/>
    <w:rsid w:val="00061391"/>
    <w:rsid w:val="000617D1"/>
    <w:rsid w:val="00061D29"/>
    <w:rsid w:val="00062052"/>
    <w:rsid w:val="0006211F"/>
    <w:rsid w:val="00062658"/>
    <w:rsid w:val="00062817"/>
    <w:rsid w:val="0006286A"/>
    <w:rsid w:val="00063113"/>
    <w:rsid w:val="000631B7"/>
    <w:rsid w:val="000633AA"/>
    <w:rsid w:val="0006349E"/>
    <w:rsid w:val="0006377C"/>
    <w:rsid w:val="000637D5"/>
    <w:rsid w:val="00063D04"/>
    <w:rsid w:val="000642A4"/>
    <w:rsid w:val="00064401"/>
    <w:rsid w:val="00064562"/>
    <w:rsid w:val="000645FA"/>
    <w:rsid w:val="000647B6"/>
    <w:rsid w:val="00064A34"/>
    <w:rsid w:val="00064AAB"/>
    <w:rsid w:val="00064AE3"/>
    <w:rsid w:val="00064BAB"/>
    <w:rsid w:val="00064D83"/>
    <w:rsid w:val="00064EBA"/>
    <w:rsid w:val="00065317"/>
    <w:rsid w:val="00065622"/>
    <w:rsid w:val="00065871"/>
    <w:rsid w:val="000659A7"/>
    <w:rsid w:val="00065B96"/>
    <w:rsid w:val="00065BC4"/>
    <w:rsid w:val="000661AB"/>
    <w:rsid w:val="000665C8"/>
    <w:rsid w:val="000666BD"/>
    <w:rsid w:val="00066704"/>
    <w:rsid w:val="00066790"/>
    <w:rsid w:val="00066853"/>
    <w:rsid w:val="00066A5E"/>
    <w:rsid w:val="00066AA7"/>
    <w:rsid w:val="00066B31"/>
    <w:rsid w:val="00066BF2"/>
    <w:rsid w:val="00066C0D"/>
    <w:rsid w:val="00066CB3"/>
    <w:rsid w:val="00066D4D"/>
    <w:rsid w:val="00066F34"/>
    <w:rsid w:val="000670F5"/>
    <w:rsid w:val="0006728A"/>
    <w:rsid w:val="00067345"/>
    <w:rsid w:val="0006750C"/>
    <w:rsid w:val="000675D7"/>
    <w:rsid w:val="000679EC"/>
    <w:rsid w:val="00067C43"/>
    <w:rsid w:val="00067E87"/>
    <w:rsid w:val="00070216"/>
    <w:rsid w:val="00070677"/>
    <w:rsid w:val="00070A5D"/>
    <w:rsid w:val="00070E87"/>
    <w:rsid w:val="0007108F"/>
    <w:rsid w:val="000711BD"/>
    <w:rsid w:val="0007157B"/>
    <w:rsid w:val="00071BAF"/>
    <w:rsid w:val="00071E00"/>
    <w:rsid w:val="00071FA1"/>
    <w:rsid w:val="0007237F"/>
    <w:rsid w:val="000724ED"/>
    <w:rsid w:val="0007267D"/>
    <w:rsid w:val="00072BB1"/>
    <w:rsid w:val="00072BDA"/>
    <w:rsid w:val="00072C11"/>
    <w:rsid w:val="00072E30"/>
    <w:rsid w:val="000731ED"/>
    <w:rsid w:val="00073414"/>
    <w:rsid w:val="00073700"/>
    <w:rsid w:val="0007383E"/>
    <w:rsid w:val="0007385D"/>
    <w:rsid w:val="00073B20"/>
    <w:rsid w:val="00073E32"/>
    <w:rsid w:val="00073F03"/>
    <w:rsid w:val="00073F80"/>
    <w:rsid w:val="0007412B"/>
    <w:rsid w:val="00074226"/>
    <w:rsid w:val="00074288"/>
    <w:rsid w:val="000742BC"/>
    <w:rsid w:val="00074890"/>
    <w:rsid w:val="00074C8D"/>
    <w:rsid w:val="0007503C"/>
    <w:rsid w:val="000750E0"/>
    <w:rsid w:val="00075306"/>
    <w:rsid w:val="0007563A"/>
    <w:rsid w:val="00075A5E"/>
    <w:rsid w:val="00075ED9"/>
    <w:rsid w:val="00075EFB"/>
    <w:rsid w:val="0007634E"/>
    <w:rsid w:val="0007666B"/>
    <w:rsid w:val="00076681"/>
    <w:rsid w:val="000768E2"/>
    <w:rsid w:val="0007736A"/>
    <w:rsid w:val="0007742C"/>
    <w:rsid w:val="00077690"/>
    <w:rsid w:val="00077E15"/>
    <w:rsid w:val="00077F0D"/>
    <w:rsid w:val="0008020C"/>
    <w:rsid w:val="00080527"/>
    <w:rsid w:val="00080649"/>
    <w:rsid w:val="000806F1"/>
    <w:rsid w:val="00080C0B"/>
    <w:rsid w:val="000810A0"/>
    <w:rsid w:val="000816EA"/>
    <w:rsid w:val="00081893"/>
    <w:rsid w:val="00081A5B"/>
    <w:rsid w:val="00081DA7"/>
    <w:rsid w:val="0008268E"/>
    <w:rsid w:val="00082736"/>
    <w:rsid w:val="000827FB"/>
    <w:rsid w:val="000827FF"/>
    <w:rsid w:val="0008296F"/>
    <w:rsid w:val="000829AD"/>
    <w:rsid w:val="00082BB9"/>
    <w:rsid w:val="00082BC7"/>
    <w:rsid w:val="00082D61"/>
    <w:rsid w:val="0008301A"/>
    <w:rsid w:val="0008323F"/>
    <w:rsid w:val="0008338D"/>
    <w:rsid w:val="000834FA"/>
    <w:rsid w:val="000836A6"/>
    <w:rsid w:val="00083A57"/>
    <w:rsid w:val="00083CE3"/>
    <w:rsid w:val="00084195"/>
    <w:rsid w:val="000841F3"/>
    <w:rsid w:val="000842C2"/>
    <w:rsid w:val="0008456B"/>
    <w:rsid w:val="00084937"/>
    <w:rsid w:val="00084B7A"/>
    <w:rsid w:val="00084C7D"/>
    <w:rsid w:val="00084F78"/>
    <w:rsid w:val="000853CE"/>
    <w:rsid w:val="00085429"/>
    <w:rsid w:val="00085763"/>
    <w:rsid w:val="00085798"/>
    <w:rsid w:val="000859D3"/>
    <w:rsid w:val="00085EF7"/>
    <w:rsid w:val="00086662"/>
    <w:rsid w:val="000866D3"/>
    <w:rsid w:val="00086805"/>
    <w:rsid w:val="00086E8A"/>
    <w:rsid w:val="000878D9"/>
    <w:rsid w:val="000878E7"/>
    <w:rsid w:val="00087B33"/>
    <w:rsid w:val="00087B37"/>
    <w:rsid w:val="00087B68"/>
    <w:rsid w:val="00087D10"/>
    <w:rsid w:val="00087D6E"/>
    <w:rsid w:val="00090330"/>
    <w:rsid w:val="00090530"/>
    <w:rsid w:val="0009074C"/>
    <w:rsid w:val="000908C7"/>
    <w:rsid w:val="000908CA"/>
    <w:rsid w:val="000908D4"/>
    <w:rsid w:val="00090E8C"/>
    <w:rsid w:val="00091017"/>
    <w:rsid w:val="000917BC"/>
    <w:rsid w:val="000917DA"/>
    <w:rsid w:val="00091DC9"/>
    <w:rsid w:val="00091F21"/>
    <w:rsid w:val="00092317"/>
    <w:rsid w:val="000924C2"/>
    <w:rsid w:val="000927DF"/>
    <w:rsid w:val="000928E3"/>
    <w:rsid w:val="000929CF"/>
    <w:rsid w:val="000929F6"/>
    <w:rsid w:val="00092D0F"/>
    <w:rsid w:val="00092F22"/>
    <w:rsid w:val="0009312F"/>
    <w:rsid w:val="0009330D"/>
    <w:rsid w:val="00093392"/>
    <w:rsid w:val="00093417"/>
    <w:rsid w:val="00093866"/>
    <w:rsid w:val="00093B2A"/>
    <w:rsid w:val="00093C2A"/>
    <w:rsid w:val="00093D08"/>
    <w:rsid w:val="00093F47"/>
    <w:rsid w:val="00094309"/>
    <w:rsid w:val="000944A9"/>
    <w:rsid w:val="00094656"/>
    <w:rsid w:val="00094A17"/>
    <w:rsid w:val="00094CFE"/>
    <w:rsid w:val="00095201"/>
    <w:rsid w:val="0009583C"/>
    <w:rsid w:val="00095DAC"/>
    <w:rsid w:val="00095F45"/>
    <w:rsid w:val="00096055"/>
    <w:rsid w:val="000968F4"/>
    <w:rsid w:val="000973C8"/>
    <w:rsid w:val="00097475"/>
    <w:rsid w:val="00097961"/>
    <w:rsid w:val="00097FC8"/>
    <w:rsid w:val="00097FF6"/>
    <w:rsid w:val="000A0002"/>
    <w:rsid w:val="000A0325"/>
    <w:rsid w:val="000A04C7"/>
    <w:rsid w:val="000A09F5"/>
    <w:rsid w:val="000A0AE3"/>
    <w:rsid w:val="000A0AF1"/>
    <w:rsid w:val="000A0EBD"/>
    <w:rsid w:val="000A1989"/>
    <w:rsid w:val="000A1C20"/>
    <w:rsid w:val="000A1D2A"/>
    <w:rsid w:val="000A1D9B"/>
    <w:rsid w:val="000A24BE"/>
    <w:rsid w:val="000A2B15"/>
    <w:rsid w:val="000A2BDD"/>
    <w:rsid w:val="000A2CFF"/>
    <w:rsid w:val="000A2F9D"/>
    <w:rsid w:val="000A31A5"/>
    <w:rsid w:val="000A31EA"/>
    <w:rsid w:val="000A32EE"/>
    <w:rsid w:val="000A3E02"/>
    <w:rsid w:val="000A3E04"/>
    <w:rsid w:val="000A3EEB"/>
    <w:rsid w:val="000A3FFA"/>
    <w:rsid w:val="000A4078"/>
    <w:rsid w:val="000A41E3"/>
    <w:rsid w:val="000A434B"/>
    <w:rsid w:val="000A479A"/>
    <w:rsid w:val="000A4806"/>
    <w:rsid w:val="000A4B5C"/>
    <w:rsid w:val="000A4C53"/>
    <w:rsid w:val="000A4CEB"/>
    <w:rsid w:val="000A4DC7"/>
    <w:rsid w:val="000A4E8A"/>
    <w:rsid w:val="000A5053"/>
    <w:rsid w:val="000A58D5"/>
    <w:rsid w:val="000A5B69"/>
    <w:rsid w:val="000A60FF"/>
    <w:rsid w:val="000A6490"/>
    <w:rsid w:val="000A6521"/>
    <w:rsid w:val="000A6B45"/>
    <w:rsid w:val="000A6FB4"/>
    <w:rsid w:val="000A6FB7"/>
    <w:rsid w:val="000A70E5"/>
    <w:rsid w:val="000A768C"/>
    <w:rsid w:val="000A781B"/>
    <w:rsid w:val="000A7DB5"/>
    <w:rsid w:val="000A7E7A"/>
    <w:rsid w:val="000B0006"/>
    <w:rsid w:val="000B0092"/>
    <w:rsid w:val="000B01B6"/>
    <w:rsid w:val="000B033B"/>
    <w:rsid w:val="000B04F7"/>
    <w:rsid w:val="000B0559"/>
    <w:rsid w:val="000B0DA8"/>
    <w:rsid w:val="000B117F"/>
    <w:rsid w:val="000B1256"/>
    <w:rsid w:val="000B1741"/>
    <w:rsid w:val="000B1807"/>
    <w:rsid w:val="000B186B"/>
    <w:rsid w:val="000B1A67"/>
    <w:rsid w:val="000B1D3C"/>
    <w:rsid w:val="000B1EF1"/>
    <w:rsid w:val="000B2DB7"/>
    <w:rsid w:val="000B2FA0"/>
    <w:rsid w:val="000B30C9"/>
    <w:rsid w:val="000B3342"/>
    <w:rsid w:val="000B36F1"/>
    <w:rsid w:val="000B37F0"/>
    <w:rsid w:val="000B385F"/>
    <w:rsid w:val="000B3D19"/>
    <w:rsid w:val="000B3E55"/>
    <w:rsid w:val="000B413C"/>
    <w:rsid w:val="000B490F"/>
    <w:rsid w:val="000B4C04"/>
    <w:rsid w:val="000B4E32"/>
    <w:rsid w:val="000B5049"/>
    <w:rsid w:val="000B5158"/>
    <w:rsid w:val="000B51D1"/>
    <w:rsid w:val="000B5332"/>
    <w:rsid w:val="000B5355"/>
    <w:rsid w:val="000B53DA"/>
    <w:rsid w:val="000B55A8"/>
    <w:rsid w:val="000B5618"/>
    <w:rsid w:val="000B5709"/>
    <w:rsid w:val="000B582B"/>
    <w:rsid w:val="000B5B86"/>
    <w:rsid w:val="000B5D71"/>
    <w:rsid w:val="000B6532"/>
    <w:rsid w:val="000B661C"/>
    <w:rsid w:val="000B6B1D"/>
    <w:rsid w:val="000B6E18"/>
    <w:rsid w:val="000B7639"/>
    <w:rsid w:val="000B7674"/>
    <w:rsid w:val="000B7786"/>
    <w:rsid w:val="000B7F0D"/>
    <w:rsid w:val="000C0127"/>
    <w:rsid w:val="000C0368"/>
    <w:rsid w:val="000C0418"/>
    <w:rsid w:val="000C0502"/>
    <w:rsid w:val="000C0762"/>
    <w:rsid w:val="000C0894"/>
    <w:rsid w:val="000C08ED"/>
    <w:rsid w:val="000C0FF5"/>
    <w:rsid w:val="000C16E1"/>
    <w:rsid w:val="000C1753"/>
    <w:rsid w:val="000C1B5F"/>
    <w:rsid w:val="000C1D0F"/>
    <w:rsid w:val="000C1D8B"/>
    <w:rsid w:val="000C1EB8"/>
    <w:rsid w:val="000C2044"/>
    <w:rsid w:val="000C23E7"/>
    <w:rsid w:val="000C271A"/>
    <w:rsid w:val="000C29BA"/>
    <w:rsid w:val="000C2D09"/>
    <w:rsid w:val="000C2ECF"/>
    <w:rsid w:val="000C30F1"/>
    <w:rsid w:val="000C33E3"/>
    <w:rsid w:val="000C3FAB"/>
    <w:rsid w:val="000C40E6"/>
    <w:rsid w:val="000C4526"/>
    <w:rsid w:val="000C46FE"/>
    <w:rsid w:val="000C4B68"/>
    <w:rsid w:val="000C4C3F"/>
    <w:rsid w:val="000C4CAD"/>
    <w:rsid w:val="000C53E6"/>
    <w:rsid w:val="000C55E9"/>
    <w:rsid w:val="000C560B"/>
    <w:rsid w:val="000C5913"/>
    <w:rsid w:val="000C5C62"/>
    <w:rsid w:val="000C5FE4"/>
    <w:rsid w:val="000C627E"/>
    <w:rsid w:val="000C6338"/>
    <w:rsid w:val="000C6928"/>
    <w:rsid w:val="000C6A7C"/>
    <w:rsid w:val="000C6B84"/>
    <w:rsid w:val="000C6C64"/>
    <w:rsid w:val="000C6DD3"/>
    <w:rsid w:val="000C6F7A"/>
    <w:rsid w:val="000C7056"/>
    <w:rsid w:val="000C7217"/>
    <w:rsid w:val="000C72D5"/>
    <w:rsid w:val="000C75C8"/>
    <w:rsid w:val="000C7746"/>
    <w:rsid w:val="000C7BFB"/>
    <w:rsid w:val="000D0006"/>
    <w:rsid w:val="000D0047"/>
    <w:rsid w:val="000D00A5"/>
    <w:rsid w:val="000D03A9"/>
    <w:rsid w:val="000D042C"/>
    <w:rsid w:val="000D053D"/>
    <w:rsid w:val="000D057D"/>
    <w:rsid w:val="000D05AB"/>
    <w:rsid w:val="000D07FB"/>
    <w:rsid w:val="000D08AB"/>
    <w:rsid w:val="000D09BF"/>
    <w:rsid w:val="000D1192"/>
    <w:rsid w:val="000D11E6"/>
    <w:rsid w:val="000D16DC"/>
    <w:rsid w:val="000D17EF"/>
    <w:rsid w:val="000D19D8"/>
    <w:rsid w:val="000D1BC5"/>
    <w:rsid w:val="000D1DD3"/>
    <w:rsid w:val="000D21F9"/>
    <w:rsid w:val="000D25A8"/>
    <w:rsid w:val="000D2669"/>
    <w:rsid w:val="000D2731"/>
    <w:rsid w:val="000D2A73"/>
    <w:rsid w:val="000D2C53"/>
    <w:rsid w:val="000D305B"/>
    <w:rsid w:val="000D33CA"/>
    <w:rsid w:val="000D3B1E"/>
    <w:rsid w:val="000D3C20"/>
    <w:rsid w:val="000D3C37"/>
    <w:rsid w:val="000D3F41"/>
    <w:rsid w:val="000D4121"/>
    <w:rsid w:val="000D416B"/>
    <w:rsid w:val="000D4256"/>
    <w:rsid w:val="000D4669"/>
    <w:rsid w:val="000D4A87"/>
    <w:rsid w:val="000D4DDA"/>
    <w:rsid w:val="000D51E7"/>
    <w:rsid w:val="000D57A2"/>
    <w:rsid w:val="000D5829"/>
    <w:rsid w:val="000D5BCC"/>
    <w:rsid w:val="000D5C16"/>
    <w:rsid w:val="000D6009"/>
    <w:rsid w:val="000D60C3"/>
    <w:rsid w:val="000D62D4"/>
    <w:rsid w:val="000D62E7"/>
    <w:rsid w:val="000D630D"/>
    <w:rsid w:val="000D6355"/>
    <w:rsid w:val="000D6393"/>
    <w:rsid w:val="000D64FF"/>
    <w:rsid w:val="000D6576"/>
    <w:rsid w:val="000D7295"/>
    <w:rsid w:val="000D7499"/>
    <w:rsid w:val="000D76F1"/>
    <w:rsid w:val="000D7A08"/>
    <w:rsid w:val="000D7A7F"/>
    <w:rsid w:val="000D7A93"/>
    <w:rsid w:val="000D7B14"/>
    <w:rsid w:val="000E00C5"/>
    <w:rsid w:val="000E0240"/>
    <w:rsid w:val="000E03A4"/>
    <w:rsid w:val="000E082E"/>
    <w:rsid w:val="000E09BF"/>
    <w:rsid w:val="000E0D3E"/>
    <w:rsid w:val="000E0F05"/>
    <w:rsid w:val="000E12D2"/>
    <w:rsid w:val="000E1696"/>
    <w:rsid w:val="000E1803"/>
    <w:rsid w:val="000E1AAE"/>
    <w:rsid w:val="000E1E22"/>
    <w:rsid w:val="000E206A"/>
    <w:rsid w:val="000E2101"/>
    <w:rsid w:val="000E21D2"/>
    <w:rsid w:val="000E2884"/>
    <w:rsid w:val="000E296C"/>
    <w:rsid w:val="000E2DCC"/>
    <w:rsid w:val="000E2E3F"/>
    <w:rsid w:val="000E2E73"/>
    <w:rsid w:val="000E302F"/>
    <w:rsid w:val="000E341C"/>
    <w:rsid w:val="000E34F2"/>
    <w:rsid w:val="000E3B08"/>
    <w:rsid w:val="000E454A"/>
    <w:rsid w:val="000E4564"/>
    <w:rsid w:val="000E4829"/>
    <w:rsid w:val="000E4AD2"/>
    <w:rsid w:val="000E4DCA"/>
    <w:rsid w:val="000E4E08"/>
    <w:rsid w:val="000E5480"/>
    <w:rsid w:val="000E56BB"/>
    <w:rsid w:val="000E57D1"/>
    <w:rsid w:val="000E6496"/>
    <w:rsid w:val="000E699F"/>
    <w:rsid w:val="000E6BD3"/>
    <w:rsid w:val="000E6EA3"/>
    <w:rsid w:val="000E6EC1"/>
    <w:rsid w:val="000E6F1B"/>
    <w:rsid w:val="000E7883"/>
    <w:rsid w:val="000E7A6F"/>
    <w:rsid w:val="000E7C38"/>
    <w:rsid w:val="000F03A0"/>
    <w:rsid w:val="000F08F2"/>
    <w:rsid w:val="000F1204"/>
    <w:rsid w:val="000F120F"/>
    <w:rsid w:val="000F13C5"/>
    <w:rsid w:val="000F14CB"/>
    <w:rsid w:val="000F1584"/>
    <w:rsid w:val="000F1841"/>
    <w:rsid w:val="000F1A58"/>
    <w:rsid w:val="000F1E24"/>
    <w:rsid w:val="000F1E68"/>
    <w:rsid w:val="000F2082"/>
    <w:rsid w:val="000F243A"/>
    <w:rsid w:val="000F24D8"/>
    <w:rsid w:val="000F259B"/>
    <w:rsid w:val="000F25AD"/>
    <w:rsid w:val="000F25B6"/>
    <w:rsid w:val="000F26D1"/>
    <w:rsid w:val="000F398F"/>
    <w:rsid w:val="000F3A47"/>
    <w:rsid w:val="000F3C6E"/>
    <w:rsid w:val="000F4265"/>
    <w:rsid w:val="000F4410"/>
    <w:rsid w:val="000F44EF"/>
    <w:rsid w:val="000F46F1"/>
    <w:rsid w:val="000F474D"/>
    <w:rsid w:val="000F49DD"/>
    <w:rsid w:val="000F4B25"/>
    <w:rsid w:val="000F4B53"/>
    <w:rsid w:val="000F4BA3"/>
    <w:rsid w:val="000F4C20"/>
    <w:rsid w:val="000F4E55"/>
    <w:rsid w:val="000F581B"/>
    <w:rsid w:val="000F58BF"/>
    <w:rsid w:val="000F5CF8"/>
    <w:rsid w:val="000F5E95"/>
    <w:rsid w:val="000F629B"/>
    <w:rsid w:val="000F6420"/>
    <w:rsid w:val="000F66CB"/>
    <w:rsid w:val="000F66E0"/>
    <w:rsid w:val="000F68FF"/>
    <w:rsid w:val="000F6A63"/>
    <w:rsid w:val="000F6ACE"/>
    <w:rsid w:val="000F71CB"/>
    <w:rsid w:val="000F7A2E"/>
    <w:rsid w:val="000F7B34"/>
    <w:rsid w:val="000F7B90"/>
    <w:rsid w:val="000F7F29"/>
    <w:rsid w:val="001004C7"/>
    <w:rsid w:val="001008A2"/>
    <w:rsid w:val="00100A1A"/>
    <w:rsid w:val="00100AAF"/>
    <w:rsid w:val="001014ED"/>
    <w:rsid w:val="001019B2"/>
    <w:rsid w:val="00101D17"/>
    <w:rsid w:val="00101DA2"/>
    <w:rsid w:val="001028F9"/>
    <w:rsid w:val="00102A63"/>
    <w:rsid w:val="00102AB2"/>
    <w:rsid w:val="00102BF7"/>
    <w:rsid w:val="001032EC"/>
    <w:rsid w:val="001033CE"/>
    <w:rsid w:val="00103528"/>
    <w:rsid w:val="00103750"/>
    <w:rsid w:val="001037BC"/>
    <w:rsid w:val="00103B73"/>
    <w:rsid w:val="001040EE"/>
    <w:rsid w:val="001042E0"/>
    <w:rsid w:val="001043D6"/>
    <w:rsid w:val="001044EB"/>
    <w:rsid w:val="0010463F"/>
    <w:rsid w:val="00104A9E"/>
    <w:rsid w:val="00104EAB"/>
    <w:rsid w:val="00104ED4"/>
    <w:rsid w:val="00104F1A"/>
    <w:rsid w:val="00105119"/>
    <w:rsid w:val="00105678"/>
    <w:rsid w:val="00105993"/>
    <w:rsid w:val="00105D46"/>
    <w:rsid w:val="00105E68"/>
    <w:rsid w:val="00106073"/>
    <w:rsid w:val="0010612F"/>
    <w:rsid w:val="001061B2"/>
    <w:rsid w:val="001061ED"/>
    <w:rsid w:val="0010657B"/>
    <w:rsid w:val="001066E4"/>
    <w:rsid w:val="001067D6"/>
    <w:rsid w:val="00106C05"/>
    <w:rsid w:val="00106E65"/>
    <w:rsid w:val="00106EB1"/>
    <w:rsid w:val="0010775F"/>
    <w:rsid w:val="00107F64"/>
    <w:rsid w:val="00110347"/>
    <w:rsid w:val="001104E3"/>
    <w:rsid w:val="001107B8"/>
    <w:rsid w:val="00110F56"/>
    <w:rsid w:val="00111151"/>
    <w:rsid w:val="00111615"/>
    <w:rsid w:val="001117F3"/>
    <w:rsid w:val="0011182D"/>
    <w:rsid w:val="00111886"/>
    <w:rsid w:val="0011192E"/>
    <w:rsid w:val="00111CB7"/>
    <w:rsid w:val="00112100"/>
    <w:rsid w:val="001121B6"/>
    <w:rsid w:val="001121CC"/>
    <w:rsid w:val="0011275E"/>
    <w:rsid w:val="001131BF"/>
    <w:rsid w:val="00113496"/>
    <w:rsid w:val="001134CF"/>
    <w:rsid w:val="00113F39"/>
    <w:rsid w:val="00114157"/>
    <w:rsid w:val="00114339"/>
    <w:rsid w:val="001143DD"/>
    <w:rsid w:val="00114599"/>
    <w:rsid w:val="001146B1"/>
    <w:rsid w:val="0011471A"/>
    <w:rsid w:val="00114F9C"/>
    <w:rsid w:val="001150F9"/>
    <w:rsid w:val="0011563C"/>
    <w:rsid w:val="001161D6"/>
    <w:rsid w:val="00116229"/>
    <w:rsid w:val="001162DF"/>
    <w:rsid w:val="001167E2"/>
    <w:rsid w:val="001168A9"/>
    <w:rsid w:val="00116977"/>
    <w:rsid w:val="00116B5C"/>
    <w:rsid w:val="00116EC6"/>
    <w:rsid w:val="0011709E"/>
    <w:rsid w:val="001173A7"/>
    <w:rsid w:val="001174AE"/>
    <w:rsid w:val="001174D5"/>
    <w:rsid w:val="00117B18"/>
    <w:rsid w:val="00120364"/>
    <w:rsid w:val="001205AD"/>
    <w:rsid w:val="001207EB"/>
    <w:rsid w:val="00120804"/>
    <w:rsid w:val="00120834"/>
    <w:rsid w:val="00120F08"/>
    <w:rsid w:val="001211C5"/>
    <w:rsid w:val="00121582"/>
    <w:rsid w:val="001217F1"/>
    <w:rsid w:val="001217F3"/>
    <w:rsid w:val="00121931"/>
    <w:rsid w:val="00121F64"/>
    <w:rsid w:val="00122690"/>
    <w:rsid w:val="00122EBC"/>
    <w:rsid w:val="00122EC8"/>
    <w:rsid w:val="001232DB"/>
    <w:rsid w:val="0012348A"/>
    <w:rsid w:val="00123497"/>
    <w:rsid w:val="00123682"/>
    <w:rsid w:val="00123BD7"/>
    <w:rsid w:val="00123D1D"/>
    <w:rsid w:val="00123EBD"/>
    <w:rsid w:val="00123F1A"/>
    <w:rsid w:val="00123F78"/>
    <w:rsid w:val="0012421B"/>
    <w:rsid w:val="00124746"/>
    <w:rsid w:val="001249ED"/>
    <w:rsid w:val="00124BF8"/>
    <w:rsid w:val="00124EF2"/>
    <w:rsid w:val="00124FE5"/>
    <w:rsid w:val="0012546A"/>
    <w:rsid w:val="001256FC"/>
    <w:rsid w:val="0012582A"/>
    <w:rsid w:val="001259DB"/>
    <w:rsid w:val="00125B09"/>
    <w:rsid w:val="00125C3D"/>
    <w:rsid w:val="00125CD1"/>
    <w:rsid w:val="00125DCD"/>
    <w:rsid w:val="00125E40"/>
    <w:rsid w:val="001260DD"/>
    <w:rsid w:val="001261DD"/>
    <w:rsid w:val="0012629C"/>
    <w:rsid w:val="001267B1"/>
    <w:rsid w:val="00126C78"/>
    <w:rsid w:val="00126FC1"/>
    <w:rsid w:val="00127178"/>
    <w:rsid w:val="00127265"/>
    <w:rsid w:val="0012793E"/>
    <w:rsid w:val="0013010B"/>
    <w:rsid w:val="0013047F"/>
    <w:rsid w:val="0013075B"/>
    <w:rsid w:val="00130868"/>
    <w:rsid w:val="001309B3"/>
    <w:rsid w:val="00130A95"/>
    <w:rsid w:val="00130F82"/>
    <w:rsid w:val="0013103D"/>
    <w:rsid w:val="00131456"/>
    <w:rsid w:val="00131529"/>
    <w:rsid w:val="00131560"/>
    <w:rsid w:val="00131813"/>
    <w:rsid w:val="00131B9A"/>
    <w:rsid w:val="00131E6F"/>
    <w:rsid w:val="00131F1D"/>
    <w:rsid w:val="001320AA"/>
    <w:rsid w:val="0013210F"/>
    <w:rsid w:val="0013225F"/>
    <w:rsid w:val="00132B68"/>
    <w:rsid w:val="00132D8F"/>
    <w:rsid w:val="00132E11"/>
    <w:rsid w:val="00132EBF"/>
    <w:rsid w:val="00132F48"/>
    <w:rsid w:val="001330FD"/>
    <w:rsid w:val="0013316F"/>
    <w:rsid w:val="0013317D"/>
    <w:rsid w:val="0013324E"/>
    <w:rsid w:val="001333F4"/>
    <w:rsid w:val="001334C7"/>
    <w:rsid w:val="00133DD0"/>
    <w:rsid w:val="001340E1"/>
    <w:rsid w:val="00134176"/>
    <w:rsid w:val="00134189"/>
    <w:rsid w:val="00134214"/>
    <w:rsid w:val="001349B6"/>
    <w:rsid w:val="00134D5F"/>
    <w:rsid w:val="00134DA7"/>
    <w:rsid w:val="00135622"/>
    <w:rsid w:val="001356F2"/>
    <w:rsid w:val="0013574F"/>
    <w:rsid w:val="00135A2A"/>
    <w:rsid w:val="00135A6A"/>
    <w:rsid w:val="0013622A"/>
    <w:rsid w:val="00136269"/>
    <w:rsid w:val="001362F4"/>
    <w:rsid w:val="001367D8"/>
    <w:rsid w:val="00136A2B"/>
    <w:rsid w:val="00136C5A"/>
    <w:rsid w:val="00136CA4"/>
    <w:rsid w:val="00136CB7"/>
    <w:rsid w:val="00136FF6"/>
    <w:rsid w:val="00137301"/>
    <w:rsid w:val="00137574"/>
    <w:rsid w:val="00137750"/>
    <w:rsid w:val="0013777E"/>
    <w:rsid w:val="00137810"/>
    <w:rsid w:val="00137B06"/>
    <w:rsid w:val="00137D65"/>
    <w:rsid w:val="00137EAF"/>
    <w:rsid w:val="001403E8"/>
    <w:rsid w:val="0014086F"/>
    <w:rsid w:val="00140A85"/>
    <w:rsid w:val="00140E9F"/>
    <w:rsid w:val="0014123B"/>
    <w:rsid w:val="0014135E"/>
    <w:rsid w:val="00141586"/>
    <w:rsid w:val="001415F2"/>
    <w:rsid w:val="00141898"/>
    <w:rsid w:val="001419DD"/>
    <w:rsid w:val="00141D00"/>
    <w:rsid w:val="001420E3"/>
    <w:rsid w:val="00142437"/>
    <w:rsid w:val="00142659"/>
    <w:rsid w:val="00142710"/>
    <w:rsid w:val="00142A1C"/>
    <w:rsid w:val="00142BC5"/>
    <w:rsid w:val="00142CE2"/>
    <w:rsid w:val="00142ECD"/>
    <w:rsid w:val="00143791"/>
    <w:rsid w:val="00143985"/>
    <w:rsid w:val="00143A2B"/>
    <w:rsid w:val="00143C0E"/>
    <w:rsid w:val="00143C60"/>
    <w:rsid w:val="00144681"/>
    <w:rsid w:val="001447D8"/>
    <w:rsid w:val="001449F9"/>
    <w:rsid w:val="00144B2A"/>
    <w:rsid w:val="00144B32"/>
    <w:rsid w:val="00144B8C"/>
    <w:rsid w:val="00144BCC"/>
    <w:rsid w:val="00145005"/>
    <w:rsid w:val="00145A97"/>
    <w:rsid w:val="00145D4A"/>
    <w:rsid w:val="00146088"/>
    <w:rsid w:val="001460CA"/>
    <w:rsid w:val="001463FF"/>
    <w:rsid w:val="001464D8"/>
    <w:rsid w:val="0014665E"/>
    <w:rsid w:val="00146977"/>
    <w:rsid w:val="00146B06"/>
    <w:rsid w:val="00146B40"/>
    <w:rsid w:val="001471FB"/>
    <w:rsid w:val="0014724C"/>
    <w:rsid w:val="00147437"/>
    <w:rsid w:val="001479D6"/>
    <w:rsid w:val="00150116"/>
    <w:rsid w:val="0015050D"/>
    <w:rsid w:val="00150714"/>
    <w:rsid w:val="00150795"/>
    <w:rsid w:val="00150AC5"/>
    <w:rsid w:val="00150E2D"/>
    <w:rsid w:val="0015111E"/>
    <w:rsid w:val="00151179"/>
    <w:rsid w:val="00151E1B"/>
    <w:rsid w:val="0015204B"/>
    <w:rsid w:val="00152362"/>
    <w:rsid w:val="001523A6"/>
    <w:rsid w:val="001528F1"/>
    <w:rsid w:val="00152C44"/>
    <w:rsid w:val="00152C60"/>
    <w:rsid w:val="00152E59"/>
    <w:rsid w:val="00152FC5"/>
    <w:rsid w:val="001530B7"/>
    <w:rsid w:val="00153602"/>
    <w:rsid w:val="00153738"/>
    <w:rsid w:val="00153776"/>
    <w:rsid w:val="0015395A"/>
    <w:rsid w:val="00153A86"/>
    <w:rsid w:val="00153F18"/>
    <w:rsid w:val="001544E1"/>
    <w:rsid w:val="001545A7"/>
    <w:rsid w:val="00154647"/>
    <w:rsid w:val="001547BF"/>
    <w:rsid w:val="001548AA"/>
    <w:rsid w:val="00154DA6"/>
    <w:rsid w:val="00154E8A"/>
    <w:rsid w:val="00154EC3"/>
    <w:rsid w:val="00154FFC"/>
    <w:rsid w:val="0015509D"/>
    <w:rsid w:val="00155383"/>
    <w:rsid w:val="001553EB"/>
    <w:rsid w:val="0015596E"/>
    <w:rsid w:val="00155A72"/>
    <w:rsid w:val="00155B36"/>
    <w:rsid w:val="00155BA2"/>
    <w:rsid w:val="00155BC7"/>
    <w:rsid w:val="00155F45"/>
    <w:rsid w:val="001560A6"/>
    <w:rsid w:val="00156359"/>
    <w:rsid w:val="001564BB"/>
    <w:rsid w:val="001565F5"/>
    <w:rsid w:val="001566E9"/>
    <w:rsid w:val="00156907"/>
    <w:rsid w:val="00156A1B"/>
    <w:rsid w:val="001575C3"/>
    <w:rsid w:val="001575EE"/>
    <w:rsid w:val="001576F4"/>
    <w:rsid w:val="0015794D"/>
    <w:rsid w:val="00157A6B"/>
    <w:rsid w:val="00157B4D"/>
    <w:rsid w:val="001601F6"/>
    <w:rsid w:val="00160280"/>
    <w:rsid w:val="00160876"/>
    <w:rsid w:val="00160C25"/>
    <w:rsid w:val="00160FC0"/>
    <w:rsid w:val="001615A9"/>
    <w:rsid w:val="00161F32"/>
    <w:rsid w:val="00161FAB"/>
    <w:rsid w:val="0016230D"/>
    <w:rsid w:val="00162322"/>
    <w:rsid w:val="001624B0"/>
    <w:rsid w:val="0016263F"/>
    <w:rsid w:val="00162C4E"/>
    <w:rsid w:val="001632CA"/>
    <w:rsid w:val="0016334C"/>
    <w:rsid w:val="001634EA"/>
    <w:rsid w:val="0016360E"/>
    <w:rsid w:val="00163636"/>
    <w:rsid w:val="00163A60"/>
    <w:rsid w:val="00163B46"/>
    <w:rsid w:val="00163DAF"/>
    <w:rsid w:val="0016417B"/>
    <w:rsid w:val="0016431E"/>
    <w:rsid w:val="001643DD"/>
    <w:rsid w:val="00164A41"/>
    <w:rsid w:val="00164A78"/>
    <w:rsid w:val="00164B5F"/>
    <w:rsid w:val="00164C69"/>
    <w:rsid w:val="00164E5F"/>
    <w:rsid w:val="001650C1"/>
    <w:rsid w:val="0016536E"/>
    <w:rsid w:val="00165455"/>
    <w:rsid w:val="00165D9A"/>
    <w:rsid w:val="00166115"/>
    <w:rsid w:val="001663A0"/>
    <w:rsid w:val="00166469"/>
    <w:rsid w:val="0016653B"/>
    <w:rsid w:val="00166661"/>
    <w:rsid w:val="00166B5A"/>
    <w:rsid w:val="00166F1F"/>
    <w:rsid w:val="00167168"/>
    <w:rsid w:val="00167242"/>
    <w:rsid w:val="00167A1C"/>
    <w:rsid w:val="00167AFD"/>
    <w:rsid w:val="00170259"/>
    <w:rsid w:val="0017032D"/>
    <w:rsid w:val="00170550"/>
    <w:rsid w:val="0017082C"/>
    <w:rsid w:val="001708A4"/>
    <w:rsid w:val="001708AC"/>
    <w:rsid w:val="001708E9"/>
    <w:rsid w:val="00170B58"/>
    <w:rsid w:val="00170D26"/>
    <w:rsid w:val="00171115"/>
    <w:rsid w:val="00171948"/>
    <w:rsid w:val="00171D92"/>
    <w:rsid w:val="00172816"/>
    <w:rsid w:val="00172CEC"/>
    <w:rsid w:val="00172DD0"/>
    <w:rsid w:val="00172ECA"/>
    <w:rsid w:val="00172FA6"/>
    <w:rsid w:val="0017355E"/>
    <w:rsid w:val="00173708"/>
    <w:rsid w:val="001737B4"/>
    <w:rsid w:val="001738E1"/>
    <w:rsid w:val="00173BE2"/>
    <w:rsid w:val="00173D38"/>
    <w:rsid w:val="0017410F"/>
    <w:rsid w:val="001741EF"/>
    <w:rsid w:val="00174357"/>
    <w:rsid w:val="00174743"/>
    <w:rsid w:val="00174A39"/>
    <w:rsid w:val="00174C28"/>
    <w:rsid w:val="00174F19"/>
    <w:rsid w:val="00174FAB"/>
    <w:rsid w:val="001751BD"/>
    <w:rsid w:val="001751C6"/>
    <w:rsid w:val="00175B7D"/>
    <w:rsid w:val="00175E2A"/>
    <w:rsid w:val="00175F01"/>
    <w:rsid w:val="00176069"/>
    <w:rsid w:val="001763CB"/>
    <w:rsid w:val="00176772"/>
    <w:rsid w:val="001769DF"/>
    <w:rsid w:val="00176A19"/>
    <w:rsid w:val="00176BBE"/>
    <w:rsid w:val="00176D58"/>
    <w:rsid w:val="00177072"/>
    <w:rsid w:val="001773FB"/>
    <w:rsid w:val="00177870"/>
    <w:rsid w:val="00177895"/>
    <w:rsid w:val="00177986"/>
    <w:rsid w:val="00177A21"/>
    <w:rsid w:val="00177C21"/>
    <w:rsid w:val="00177E67"/>
    <w:rsid w:val="00180093"/>
    <w:rsid w:val="001800E8"/>
    <w:rsid w:val="00180231"/>
    <w:rsid w:val="00180855"/>
    <w:rsid w:val="0018093F"/>
    <w:rsid w:val="00180F07"/>
    <w:rsid w:val="00181363"/>
    <w:rsid w:val="001815FD"/>
    <w:rsid w:val="00182038"/>
    <w:rsid w:val="00182128"/>
    <w:rsid w:val="00182356"/>
    <w:rsid w:val="00182883"/>
    <w:rsid w:val="00182CE4"/>
    <w:rsid w:val="001830A6"/>
    <w:rsid w:val="001832B6"/>
    <w:rsid w:val="001838C9"/>
    <w:rsid w:val="00183F44"/>
    <w:rsid w:val="00184017"/>
    <w:rsid w:val="001848D6"/>
    <w:rsid w:val="00184B4A"/>
    <w:rsid w:val="00184D8E"/>
    <w:rsid w:val="00184DCB"/>
    <w:rsid w:val="001851B1"/>
    <w:rsid w:val="0018525A"/>
    <w:rsid w:val="001859DC"/>
    <w:rsid w:val="00186177"/>
    <w:rsid w:val="0018620E"/>
    <w:rsid w:val="00186357"/>
    <w:rsid w:val="0018674E"/>
    <w:rsid w:val="00186FD0"/>
    <w:rsid w:val="001872CF"/>
    <w:rsid w:val="00187396"/>
    <w:rsid w:val="00187955"/>
    <w:rsid w:val="001879BB"/>
    <w:rsid w:val="00187D86"/>
    <w:rsid w:val="00187EFB"/>
    <w:rsid w:val="00190220"/>
    <w:rsid w:val="001904D7"/>
    <w:rsid w:val="001906C4"/>
    <w:rsid w:val="00190727"/>
    <w:rsid w:val="00190814"/>
    <w:rsid w:val="00191137"/>
    <w:rsid w:val="00191184"/>
    <w:rsid w:val="001912E9"/>
    <w:rsid w:val="00191B48"/>
    <w:rsid w:val="00191EE0"/>
    <w:rsid w:val="00191F30"/>
    <w:rsid w:val="001923A1"/>
    <w:rsid w:val="00192707"/>
    <w:rsid w:val="001927A4"/>
    <w:rsid w:val="00192874"/>
    <w:rsid w:val="00192B26"/>
    <w:rsid w:val="00192B66"/>
    <w:rsid w:val="00192C79"/>
    <w:rsid w:val="00192E6F"/>
    <w:rsid w:val="00193407"/>
    <w:rsid w:val="00193558"/>
    <w:rsid w:val="001940C3"/>
    <w:rsid w:val="00194128"/>
    <w:rsid w:val="00194984"/>
    <w:rsid w:val="00194C76"/>
    <w:rsid w:val="00194EC9"/>
    <w:rsid w:val="001956F2"/>
    <w:rsid w:val="001958BA"/>
    <w:rsid w:val="00195ABF"/>
    <w:rsid w:val="00195B1D"/>
    <w:rsid w:val="00195BF9"/>
    <w:rsid w:val="00195D85"/>
    <w:rsid w:val="00196332"/>
    <w:rsid w:val="001964E3"/>
    <w:rsid w:val="00196695"/>
    <w:rsid w:val="00196881"/>
    <w:rsid w:val="001969CE"/>
    <w:rsid w:val="001971C4"/>
    <w:rsid w:val="00197914"/>
    <w:rsid w:val="0019799E"/>
    <w:rsid w:val="00197B6A"/>
    <w:rsid w:val="00197F23"/>
    <w:rsid w:val="001A00EF"/>
    <w:rsid w:val="001A02F0"/>
    <w:rsid w:val="001A0317"/>
    <w:rsid w:val="001A037F"/>
    <w:rsid w:val="001A086B"/>
    <w:rsid w:val="001A0B38"/>
    <w:rsid w:val="001A0FF8"/>
    <w:rsid w:val="001A10CE"/>
    <w:rsid w:val="001A1322"/>
    <w:rsid w:val="001A1460"/>
    <w:rsid w:val="001A1723"/>
    <w:rsid w:val="001A19A3"/>
    <w:rsid w:val="001A1BCF"/>
    <w:rsid w:val="001A1DAE"/>
    <w:rsid w:val="001A2052"/>
    <w:rsid w:val="001A28B0"/>
    <w:rsid w:val="001A2AA6"/>
    <w:rsid w:val="001A2B40"/>
    <w:rsid w:val="001A2C5B"/>
    <w:rsid w:val="001A2F03"/>
    <w:rsid w:val="001A32C9"/>
    <w:rsid w:val="001A32DF"/>
    <w:rsid w:val="001A3A81"/>
    <w:rsid w:val="001A3BB2"/>
    <w:rsid w:val="001A3E36"/>
    <w:rsid w:val="001A401C"/>
    <w:rsid w:val="001A4175"/>
    <w:rsid w:val="001A4B27"/>
    <w:rsid w:val="001A4FED"/>
    <w:rsid w:val="001A557D"/>
    <w:rsid w:val="001A5A2E"/>
    <w:rsid w:val="001A5AD8"/>
    <w:rsid w:val="001A5AE8"/>
    <w:rsid w:val="001A5C63"/>
    <w:rsid w:val="001A5D93"/>
    <w:rsid w:val="001A5DBE"/>
    <w:rsid w:val="001A60F5"/>
    <w:rsid w:val="001A63B9"/>
    <w:rsid w:val="001A63D5"/>
    <w:rsid w:val="001A64C7"/>
    <w:rsid w:val="001A651B"/>
    <w:rsid w:val="001A658B"/>
    <w:rsid w:val="001A6A3B"/>
    <w:rsid w:val="001A6C47"/>
    <w:rsid w:val="001A6FB5"/>
    <w:rsid w:val="001A7235"/>
    <w:rsid w:val="001A73D7"/>
    <w:rsid w:val="001A7490"/>
    <w:rsid w:val="001A79BD"/>
    <w:rsid w:val="001A7A59"/>
    <w:rsid w:val="001A7F66"/>
    <w:rsid w:val="001B00D0"/>
    <w:rsid w:val="001B02AB"/>
    <w:rsid w:val="001B0335"/>
    <w:rsid w:val="001B07F0"/>
    <w:rsid w:val="001B0D87"/>
    <w:rsid w:val="001B110D"/>
    <w:rsid w:val="001B128D"/>
    <w:rsid w:val="001B12D9"/>
    <w:rsid w:val="001B1477"/>
    <w:rsid w:val="001B152E"/>
    <w:rsid w:val="001B1824"/>
    <w:rsid w:val="001B195E"/>
    <w:rsid w:val="001B1B3B"/>
    <w:rsid w:val="001B1C26"/>
    <w:rsid w:val="001B1CF5"/>
    <w:rsid w:val="001B1F25"/>
    <w:rsid w:val="001B1F87"/>
    <w:rsid w:val="001B20D3"/>
    <w:rsid w:val="001B2249"/>
    <w:rsid w:val="001B23AF"/>
    <w:rsid w:val="001B2459"/>
    <w:rsid w:val="001B28AA"/>
    <w:rsid w:val="001B2989"/>
    <w:rsid w:val="001B2B36"/>
    <w:rsid w:val="001B2D81"/>
    <w:rsid w:val="001B3157"/>
    <w:rsid w:val="001B36F8"/>
    <w:rsid w:val="001B38F1"/>
    <w:rsid w:val="001B39B2"/>
    <w:rsid w:val="001B3D7F"/>
    <w:rsid w:val="001B3F43"/>
    <w:rsid w:val="001B40FA"/>
    <w:rsid w:val="001B44AC"/>
    <w:rsid w:val="001B499C"/>
    <w:rsid w:val="001B4AB1"/>
    <w:rsid w:val="001B4F54"/>
    <w:rsid w:val="001B4F7A"/>
    <w:rsid w:val="001B5026"/>
    <w:rsid w:val="001B5202"/>
    <w:rsid w:val="001B5289"/>
    <w:rsid w:val="001B54C9"/>
    <w:rsid w:val="001B54F2"/>
    <w:rsid w:val="001B565E"/>
    <w:rsid w:val="001B5B82"/>
    <w:rsid w:val="001B5E85"/>
    <w:rsid w:val="001B5F26"/>
    <w:rsid w:val="001B661C"/>
    <w:rsid w:val="001B685A"/>
    <w:rsid w:val="001B6C24"/>
    <w:rsid w:val="001B6D62"/>
    <w:rsid w:val="001B6E1D"/>
    <w:rsid w:val="001B6F6F"/>
    <w:rsid w:val="001B74EB"/>
    <w:rsid w:val="001B7573"/>
    <w:rsid w:val="001B7B1F"/>
    <w:rsid w:val="001C0097"/>
    <w:rsid w:val="001C0406"/>
    <w:rsid w:val="001C0D33"/>
    <w:rsid w:val="001C0E6C"/>
    <w:rsid w:val="001C13C4"/>
    <w:rsid w:val="001C1854"/>
    <w:rsid w:val="001C1AF3"/>
    <w:rsid w:val="001C2002"/>
    <w:rsid w:val="001C2035"/>
    <w:rsid w:val="001C227B"/>
    <w:rsid w:val="001C24E4"/>
    <w:rsid w:val="001C279C"/>
    <w:rsid w:val="001C27E7"/>
    <w:rsid w:val="001C2E4C"/>
    <w:rsid w:val="001C31C6"/>
    <w:rsid w:val="001C3252"/>
    <w:rsid w:val="001C33A7"/>
    <w:rsid w:val="001C35B8"/>
    <w:rsid w:val="001C37A4"/>
    <w:rsid w:val="001C3853"/>
    <w:rsid w:val="001C3C3D"/>
    <w:rsid w:val="001C3C97"/>
    <w:rsid w:val="001C3F23"/>
    <w:rsid w:val="001C430B"/>
    <w:rsid w:val="001C4428"/>
    <w:rsid w:val="001C44F5"/>
    <w:rsid w:val="001C4592"/>
    <w:rsid w:val="001C4691"/>
    <w:rsid w:val="001C4A42"/>
    <w:rsid w:val="001C4DD7"/>
    <w:rsid w:val="001C53A1"/>
    <w:rsid w:val="001C542B"/>
    <w:rsid w:val="001C5679"/>
    <w:rsid w:val="001C5757"/>
    <w:rsid w:val="001C5862"/>
    <w:rsid w:val="001C5CC6"/>
    <w:rsid w:val="001C61F5"/>
    <w:rsid w:val="001C6238"/>
    <w:rsid w:val="001C62FE"/>
    <w:rsid w:val="001C63A9"/>
    <w:rsid w:val="001C69D0"/>
    <w:rsid w:val="001C6B9C"/>
    <w:rsid w:val="001C6D33"/>
    <w:rsid w:val="001C6DC7"/>
    <w:rsid w:val="001C72FD"/>
    <w:rsid w:val="001C7D17"/>
    <w:rsid w:val="001C7E46"/>
    <w:rsid w:val="001D00E0"/>
    <w:rsid w:val="001D02EA"/>
    <w:rsid w:val="001D0447"/>
    <w:rsid w:val="001D04C6"/>
    <w:rsid w:val="001D09D2"/>
    <w:rsid w:val="001D0B18"/>
    <w:rsid w:val="001D0CFB"/>
    <w:rsid w:val="001D0E5A"/>
    <w:rsid w:val="001D0E95"/>
    <w:rsid w:val="001D0F76"/>
    <w:rsid w:val="001D16BC"/>
    <w:rsid w:val="001D19E1"/>
    <w:rsid w:val="001D1B25"/>
    <w:rsid w:val="001D1DE5"/>
    <w:rsid w:val="001D221A"/>
    <w:rsid w:val="001D25C1"/>
    <w:rsid w:val="001D25CF"/>
    <w:rsid w:val="001D28F1"/>
    <w:rsid w:val="001D2B35"/>
    <w:rsid w:val="001D2ED8"/>
    <w:rsid w:val="001D3171"/>
    <w:rsid w:val="001D38F6"/>
    <w:rsid w:val="001D3C1D"/>
    <w:rsid w:val="001D3EC1"/>
    <w:rsid w:val="001D3F45"/>
    <w:rsid w:val="001D3F91"/>
    <w:rsid w:val="001D41FB"/>
    <w:rsid w:val="001D477C"/>
    <w:rsid w:val="001D4951"/>
    <w:rsid w:val="001D4D0A"/>
    <w:rsid w:val="001D4EA0"/>
    <w:rsid w:val="001D5159"/>
    <w:rsid w:val="001D53AF"/>
    <w:rsid w:val="001D54F9"/>
    <w:rsid w:val="001D554B"/>
    <w:rsid w:val="001D58C6"/>
    <w:rsid w:val="001D5FF6"/>
    <w:rsid w:val="001D6654"/>
    <w:rsid w:val="001D6B9A"/>
    <w:rsid w:val="001D6BF7"/>
    <w:rsid w:val="001D6CDA"/>
    <w:rsid w:val="001D74D2"/>
    <w:rsid w:val="001D768D"/>
    <w:rsid w:val="001D7A6B"/>
    <w:rsid w:val="001E00B9"/>
    <w:rsid w:val="001E02D3"/>
    <w:rsid w:val="001E06AB"/>
    <w:rsid w:val="001E073A"/>
    <w:rsid w:val="001E07AF"/>
    <w:rsid w:val="001E0C4F"/>
    <w:rsid w:val="001E0FFB"/>
    <w:rsid w:val="001E10CE"/>
    <w:rsid w:val="001E1563"/>
    <w:rsid w:val="001E15C5"/>
    <w:rsid w:val="001E1770"/>
    <w:rsid w:val="001E17AE"/>
    <w:rsid w:val="001E1B9B"/>
    <w:rsid w:val="001E1C4B"/>
    <w:rsid w:val="001E1CD9"/>
    <w:rsid w:val="001E23A3"/>
    <w:rsid w:val="001E254D"/>
    <w:rsid w:val="001E2673"/>
    <w:rsid w:val="001E27BE"/>
    <w:rsid w:val="001E2E0C"/>
    <w:rsid w:val="001E2F58"/>
    <w:rsid w:val="001E33E0"/>
    <w:rsid w:val="001E345E"/>
    <w:rsid w:val="001E3467"/>
    <w:rsid w:val="001E3549"/>
    <w:rsid w:val="001E3842"/>
    <w:rsid w:val="001E3974"/>
    <w:rsid w:val="001E3C42"/>
    <w:rsid w:val="001E3D18"/>
    <w:rsid w:val="001E414A"/>
    <w:rsid w:val="001E42A3"/>
    <w:rsid w:val="001E43C6"/>
    <w:rsid w:val="001E45C0"/>
    <w:rsid w:val="001E4E99"/>
    <w:rsid w:val="001E52F9"/>
    <w:rsid w:val="001E58B7"/>
    <w:rsid w:val="001E591F"/>
    <w:rsid w:val="001E5DE9"/>
    <w:rsid w:val="001E5E97"/>
    <w:rsid w:val="001E5EFE"/>
    <w:rsid w:val="001E5F03"/>
    <w:rsid w:val="001E6660"/>
    <w:rsid w:val="001E6A48"/>
    <w:rsid w:val="001E6B87"/>
    <w:rsid w:val="001E6CD9"/>
    <w:rsid w:val="001E6D6D"/>
    <w:rsid w:val="001E72BA"/>
    <w:rsid w:val="001E72C6"/>
    <w:rsid w:val="001E73B6"/>
    <w:rsid w:val="001E77F5"/>
    <w:rsid w:val="001E787D"/>
    <w:rsid w:val="001E79CF"/>
    <w:rsid w:val="001E7D71"/>
    <w:rsid w:val="001F036D"/>
    <w:rsid w:val="001F03D7"/>
    <w:rsid w:val="001F04D3"/>
    <w:rsid w:val="001F055F"/>
    <w:rsid w:val="001F07E3"/>
    <w:rsid w:val="001F08E8"/>
    <w:rsid w:val="001F0AB9"/>
    <w:rsid w:val="001F0BAC"/>
    <w:rsid w:val="001F0BB4"/>
    <w:rsid w:val="001F0C09"/>
    <w:rsid w:val="001F0DD7"/>
    <w:rsid w:val="001F1609"/>
    <w:rsid w:val="001F1D2D"/>
    <w:rsid w:val="001F2207"/>
    <w:rsid w:val="001F23CF"/>
    <w:rsid w:val="001F2916"/>
    <w:rsid w:val="001F2CAB"/>
    <w:rsid w:val="001F2CE4"/>
    <w:rsid w:val="001F2E3C"/>
    <w:rsid w:val="001F32C2"/>
    <w:rsid w:val="001F3442"/>
    <w:rsid w:val="001F3970"/>
    <w:rsid w:val="001F3AEC"/>
    <w:rsid w:val="001F3D4E"/>
    <w:rsid w:val="001F3DF1"/>
    <w:rsid w:val="001F4202"/>
    <w:rsid w:val="001F4248"/>
    <w:rsid w:val="001F4677"/>
    <w:rsid w:val="001F4888"/>
    <w:rsid w:val="001F49E9"/>
    <w:rsid w:val="001F5080"/>
    <w:rsid w:val="001F5164"/>
    <w:rsid w:val="001F529A"/>
    <w:rsid w:val="001F5759"/>
    <w:rsid w:val="001F57BF"/>
    <w:rsid w:val="001F654C"/>
    <w:rsid w:val="001F6568"/>
    <w:rsid w:val="001F696E"/>
    <w:rsid w:val="001F6B3B"/>
    <w:rsid w:val="001F6C6A"/>
    <w:rsid w:val="001F6E69"/>
    <w:rsid w:val="001F7045"/>
    <w:rsid w:val="001F7314"/>
    <w:rsid w:val="001F765A"/>
    <w:rsid w:val="001F7772"/>
    <w:rsid w:val="001F79BB"/>
    <w:rsid w:val="001F7A2D"/>
    <w:rsid w:val="001F7C86"/>
    <w:rsid w:val="001F7E03"/>
    <w:rsid w:val="001F7FCE"/>
    <w:rsid w:val="0020044E"/>
    <w:rsid w:val="0020048A"/>
    <w:rsid w:val="002004F3"/>
    <w:rsid w:val="002004FA"/>
    <w:rsid w:val="00200800"/>
    <w:rsid w:val="00200875"/>
    <w:rsid w:val="00200AFF"/>
    <w:rsid w:val="00200B55"/>
    <w:rsid w:val="00200CEA"/>
    <w:rsid w:val="00200F52"/>
    <w:rsid w:val="00201207"/>
    <w:rsid w:val="002017AA"/>
    <w:rsid w:val="00201B6F"/>
    <w:rsid w:val="00201BBA"/>
    <w:rsid w:val="00201F3B"/>
    <w:rsid w:val="002022A8"/>
    <w:rsid w:val="00202337"/>
    <w:rsid w:val="0020239F"/>
    <w:rsid w:val="00202C01"/>
    <w:rsid w:val="00202CCA"/>
    <w:rsid w:val="00203903"/>
    <w:rsid w:val="00203BE1"/>
    <w:rsid w:val="00204062"/>
    <w:rsid w:val="0020408A"/>
    <w:rsid w:val="002042BD"/>
    <w:rsid w:val="00204859"/>
    <w:rsid w:val="00204A49"/>
    <w:rsid w:val="00204C73"/>
    <w:rsid w:val="00204D97"/>
    <w:rsid w:val="0020502E"/>
    <w:rsid w:val="00205146"/>
    <w:rsid w:val="00205ABB"/>
    <w:rsid w:val="00205D59"/>
    <w:rsid w:val="00206000"/>
    <w:rsid w:val="00206150"/>
    <w:rsid w:val="00206410"/>
    <w:rsid w:val="002067B2"/>
    <w:rsid w:val="00206A6F"/>
    <w:rsid w:val="00206D18"/>
    <w:rsid w:val="002070DC"/>
    <w:rsid w:val="0020711F"/>
    <w:rsid w:val="0020745F"/>
    <w:rsid w:val="002074A8"/>
    <w:rsid w:val="002077BE"/>
    <w:rsid w:val="002077EB"/>
    <w:rsid w:val="00207939"/>
    <w:rsid w:val="00207988"/>
    <w:rsid w:val="00207A5A"/>
    <w:rsid w:val="00207DAB"/>
    <w:rsid w:val="00207F1D"/>
    <w:rsid w:val="002105DB"/>
    <w:rsid w:val="002106C2"/>
    <w:rsid w:val="00210754"/>
    <w:rsid w:val="0021089C"/>
    <w:rsid w:val="00210A59"/>
    <w:rsid w:val="00210F48"/>
    <w:rsid w:val="00210FFA"/>
    <w:rsid w:val="00211403"/>
    <w:rsid w:val="00211589"/>
    <w:rsid w:val="0021175D"/>
    <w:rsid w:val="00211A0E"/>
    <w:rsid w:val="00211CF9"/>
    <w:rsid w:val="00211F21"/>
    <w:rsid w:val="00212045"/>
    <w:rsid w:val="002126FB"/>
    <w:rsid w:val="00212AF6"/>
    <w:rsid w:val="00212F78"/>
    <w:rsid w:val="002131BA"/>
    <w:rsid w:val="00213D8E"/>
    <w:rsid w:val="002143AF"/>
    <w:rsid w:val="002146CE"/>
    <w:rsid w:val="0021473A"/>
    <w:rsid w:val="002149F2"/>
    <w:rsid w:val="00214B29"/>
    <w:rsid w:val="002151E5"/>
    <w:rsid w:val="00215997"/>
    <w:rsid w:val="00216346"/>
    <w:rsid w:val="002167A8"/>
    <w:rsid w:val="0021693E"/>
    <w:rsid w:val="002169DA"/>
    <w:rsid w:val="00216F18"/>
    <w:rsid w:val="00217045"/>
    <w:rsid w:val="00217172"/>
    <w:rsid w:val="00220121"/>
    <w:rsid w:val="00220785"/>
    <w:rsid w:val="002209C4"/>
    <w:rsid w:val="00220BBC"/>
    <w:rsid w:val="00220E58"/>
    <w:rsid w:val="00220E90"/>
    <w:rsid w:val="00220EF8"/>
    <w:rsid w:val="002215BF"/>
    <w:rsid w:val="00221837"/>
    <w:rsid w:val="002218D2"/>
    <w:rsid w:val="00221B51"/>
    <w:rsid w:val="00221BEE"/>
    <w:rsid w:val="002222D8"/>
    <w:rsid w:val="002224A0"/>
    <w:rsid w:val="002226FB"/>
    <w:rsid w:val="0022297C"/>
    <w:rsid w:val="00222B27"/>
    <w:rsid w:val="00222B5F"/>
    <w:rsid w:val="00222D72"/>
    <w:rsid w:val="00222F62"/>
    <w:rsid w:val="00222FBD"/>
    <w:rsid w:val="002231C1"/>
    <w:rsid w:val="002232A0"/>
    <w:rsid w:val="0022363C"/>
    <w:rsid w:val="00223ABF"/>
    <w:rsid w:val="00223CC9"/>
    <w:rsid w:val="00223F7C"/>
    <w:rsid w:val="00224250"/>
    <w:rsid w:val="00224859"/>
    <w:rsid w:val="00224A4A"/>
    <w:rsid w:val="00224FD7"/>
    <w:rsid w:val="00225AC8"/>
    <w:rsid w:val="00225C9B"/>
    <w:rsid w:val="00225CAC"/>
    <w:rsid w:val="002262B4"/>
    <w:rsid w:val="002267B1"/>
    <w:rsid w:val="0022683C"/>
    <w:rsid w:val="002268D5"/>
    <w:rsid w:val="00226995"/>
    <w:rsid w:val="002269CF"/>
    <w:rsid w:val="00226BBC"/>
    <w:rsid w:val="00226EF9"/>
    <w:rsid w:val="002272AF"/>
    <w:rsid w:val="00227448"/>
    <w:rsid w:val="00227A60"/>
    <w:rsid w:val="00227ACC"/>
    <w:rsid w:val="00227CAF"/>
    <w:rsid w:val="00227CE3"/>
    <w:rsid w:val="00227D11"/>
    <w:rsid w:val="002301BB"/>
    <w:rsid w:val="00230246"/>
    <w:rsid w:val="00230673"/>
    <w:rsid w:val="00230C33"/>
    <w:rsid w:val="0023106D"/>
    <w:rsid w:val="0023117F"/>
    <w:rsid w:val="0023184C"/>
    <w:rsid w:val="002319C3"/>
    <w:rsid w:val="00231CC1"/>
    <w:rsid w:val="002321B5"/>
    <w:rsid w:val="00232208"/>
    <w:rsid w:val="0023243C"/>
    <w:rsid w:val="00232483"/>
    <w:rsid w:val="002328A8"/>
    <w:rsid w:val="002328AC"/>
    <w:rsid w:val="00232AFB"/>
    <w:rsid w:val="00232C73"/>
    <w:rsid w:val="00232D4E"/>
    <w:rsid w:val="002331B1"/>
    <w:rsid w:val="002332E7"/>
    <w:rsid w:val="002337AC"/>
    <w:rsid w:val="00233C3B"/>
    <w:rsid w:val="0023438F"/>
    <w:rsid w:val="00234A9D"/>
    <w:rsid w:val="002350AB"/>
    <w:rsid w:val="00235351"/>
    <w:rsid w:val="00235B91"/>
    <w:rsid w:val="00235DE8"/>
    <w:rsid w:val="002367BF"/>
    <w:rsid w:val="002369E7"/>
    <w:rsid w:val="00236DEA"/>
    <w:rsid w:val="002371D9"/>
    <w:rsid w:val="002372E1"/>
    <w:rsid w:val="0023779A"/>
    <w:rsid w:val="00237802"/>
    <w:rsid w:val="00237BC4"/>
    <w:rsid w:val="00237F62"/>
    <w:rsid w:val="002400A4"/>
    <w:rsid w:val="00240182"/>
    <w:rsid w:val="0024021A"/>
    <w:rsid w:val="00240469"/>
    <w:rsid w:val="0024065B"/>
    <w:rsid w:val="0024072B"/>
    <w:rsid w:val="0024090D"/>
    <w:rsid w:val="002409C0"/>
    <w:rsid w:val="00240BDB"/>
    <w:rsid w:val="0024182A"/>
    <w:rsid w:val="00241B27"/>
    <w:rsid w:val="00241DC0"/>
    <w:rsid w:val="00241E8D"/>
    <w:rsid w:val="002425AF"/>
    <w:rsid w:val="00242965"/>
    <w:rsid w:val="002429AC"/>
    <w:rsid w:val="00242CD6"/>
    <w:rsid w:val="00242E45"/>
    <w:rsid w:val="00243529"/>
    <w:rsid w:val="00243789"/>
    <w:rsid w:val="00243858"/>
    <w:rsid w:val="00243BE1"/>
    <w:rsid w:val="00243EEA"/>
    <w:rsid w:val="00243F0A"/>
    <w:rsid w:val="002442D1"/>
    <w:rsid w:val="002443FB"/>
    <w:rsid w:val="002445FF"/>
    <w:rsid w:val="002446F9"/>
    <w:rsid w:val="00244702"/>
    <w:rsid w:val="00244BC4"/>
    <w:rsid w:val="00245397"/>
    <w:rsid w:val="00245425"/>
    <w:rsid w:val="00245533"/>
    <w:rsid w:val="002455B3"/>
    <w:rsid w:val="002455C7"/>
    <w:rsid w:val="00246324"/>
    <w:rsid w:val="00246811"/>
    <w:rsid w:val="002468D5"/>
    <w:rsid w:val="00246AF3"/>
    <w:rsid w:val="00246BAE"/>
    <w:rsid w:val="00246C7B"/>
    <w:rsid w:val="00246C8B"/>
    <w:rsid w:val="00246DD4"/>
    <w:rsid w:val="00246F15"/>
    <w:rsid w:val="00247159"/>
    <w:rsid w:val="002471D0"/>
    <w:rsid w:val="00247320"/>
    <w:rsid w:val="0024762C"/>
    <w:rsid w:val="002479A8"/>
    <w:rsid w:val="00247EA2"/>
    <w:rsid w:val="0025033E"/>
    <w:rsid w:val="00250399"/>
    <w:rsid w:val="00250713"/>
    <w:rsid w:val="00250980"/>
    <w:rsid w:val="002515AA"/>
    <w:rsid w:val="002518F9"/>
    <w:rsid w:val="00251962"/>
    <w:rsid w:val="00251A82"/>
    <w:rsid w:val="00251AC4"/>
    <w:rsid w:val="00251D84"/>
    <w:rsid w:val="00251EF0"/>
    <w:rsid w:val="00251F98"/>
    <w:rsid w:val="00251FB7"/>
    <w:rsid w:val="002520B3"/>
    <w:rsid w:val="00252351"/>
    <w:rsid w:val="0025237D"/>
    <w:rsid w:val="002525B0"/>
    <w:rsid w:val="002525EF"/>
    <w:rsid w:val="0025262A"/>
    <w:rsid w:val="002526F4"/>
    <w:rsid w:val="00252C11"/>
    <w:rsid w:val="00252D51"/>
    <w:rsid w:val="00253071"/>
    <w:rsid w:val="002530D8"/>
    <w:rsid w:val="00253216"/>
    <w:rsid w:val="00253521"/>
    <w:rsid w:val="0025381A"/>
    <w:rsid w:val="00253EBE"/>
    <w:rsid w:val="00253FFA"/>
    <w:rsid w:val="002541F4"/>
    <w:rsid w:val="00254208"/>
    <w:rsid w:val="002542F2"/>
    <w:rsid w:val="00254439"/>
    <w:rsid w:val="00254491"/>
    <w:rsid w:val="00254781"/>
    <w:rsid w:val="00254B4D"/>
    <w:rsid w:val="00254D75"/>
    <w:rsid w:val="00254EFC"/>
    <w:rsid w:val="00254F10"/>
    <w:rsid w:val="00254F24"/>
    <w:rsid w:val="00254FDE"/>
    <w:rsid w:val="002551A2"/>
    <w:rsid w:val="002551EC"/>
    <w:rsid w:val="00255219"/>
    <w:rsid w:val="00255368"/>
    <w:rsid w:val="002554B8"/>
    <w:rsid w:val="0025584C"/>
    <w:rsid w:val="00255B47"/>
    <w:rsid w:val="00255BBA"/>
    <w:rsid w:val="00255C2E"/>
    <w:rsid w:val="00255C4A"/>
    <w:rsid w:val="00255EEA"/>
    <w:rsid w:val="0025616E"/>
    <w:rsid w:val="002561E5"/>
    <w:rsid w:val="0025622C"/>
    <w:rsid w:val="00256436"/>
    <w:rsid w:val="00256BFC"/>
    <w:rsid w:val="0025712C"/>
    <w:rsid w:val="00257406"/>
    <w:rsid w:val="002579ED"/>
    <w:rsid w:val="00257D9F"/>
    <w:rsid w:val="00257EB9"/>
    <w:rsid w:val="00260469"/>
    <w:rsid w:val="00260510"/>
    <w:rsid w:val="00260614"/>
    <w:rsid w:val="00260A9C"/>
    <w:rsid w:val="00260BC4"/>
    <w:rsid w:val="00260D13"/>
    <w:rsid w:val="00261333"/>
    <w:rsid w:val="0026135F"/>
    <w:rsid w:val="0026136F"/>
    <w:rsid w:val="0026177A"/>
    <w:rsid w:val="0026191E"/>
    <w:rsid w:val="002619F9"/>
    <w:rsid w:val="00261CC9"/>
    <w:rsid w:val="00261D50"/>
    <w:rsid w:val="00262238"/>
    <w:rsid w:val="0026253D"/>
    <w:rsid w:val="002627A1"/>
    <w:rsid w:val="00262D76"/>
    <w:rsid w:val="00262EF4"/>
    <w:rsid w:val="00262FCB"/>
    <w:rsid w:val="002630C4"/>
    <w:rsid w:val="00263275"/>
    <w:rsid w:val="00263281"/>
    <w:rsid w:val="0026356B"/>
    <w:rsid w:val="002636B9"/>
    <w:rsid w:val="00263838"/>
    <w:rsid w:val="00263B4A"/>
    <w:rsid w:val="00263B7F"/>
    <w:rsid w:val="00263D30"/>
    <w:rsid w:val="00263F0D"/>
    <w:rsid w:val="00264176"/>
    <w:rsid w:val="00264596"/>
    <w:rsid w:val="00264681"/>
    <w:rsid w:val="00264875"/>
    <w:rsid w:val="002648AB"/>
    <w:rsid w:val="00264F9B"/>
    <w:rsid w:val="00264FAD"/>
    <w:rsid w:val="00265020"/>
    <w:rsid w:val="0026506A"/>
    <w:rsid w:val="002650EA"/>
    <w:rsid w:val="002653F7"/>
    <w:rsid w:val="002654F3"/>
    <w:rsid w:val="00265573"/>
    <w:rsid w:val="002656A9"/>
    <w:rsid w:val="002658E8"/>
    <w:rsid w:val="00265AC1"/>
    <w:rsid w:val="002665DD"/>
    <w:rsid w:val="0026665C"/>
    <w:rsid w:val="00266AA7"/>
    <w:rsid w:val="00266C26"/>
    <w:rsid w:val="0026717C"/>
    <w:rsid w:val="0026737E"/>
    <w:rsid w:val="002673BC"/>
    <w:rsid w:val="00267809"/>
    <w:rsid w:val="00270354"/>
    <w:rsid w:val="00270C34"/>
    <w:rsid w:val="0027108F"/>
    <w:rsid w:val="002713BE"/>
    <w:rsid w:val="0027151A"/>
    <w:rsid w:val="00271598"/>
    <w:rsid w:val="00271D7D"/>
    <w:rsid w:val="0027227C"/>
    <w:rsid w:val="002723B3"/>
    <w:rsid w:val="002727FB"/>
    <w:rsid w:val="00272837"/>
    <w:rsid w:val="00272F1E"/>
    <w:rsid w:val="00273393"/>
    <w:rsid w:val="002735CE"/>
    <w:rsid w:val="002736CD"/>
    <w:rsid w:val="00273E3A"/>
    <w:rsid w:val="00273EC2"/>
    <w:rsid w:val="00274A4C"/>
    <w:rsid w:val="002750AE"/>
    <w:rsid w:val="0027512A"/>
    <w:rsid w:val="002751F0"/>
    <w:rsid w:val="00275270"/>
    <w:rsid w:val="002754E5"/>
    <w:rsid w:val="0027562E"/>
    <w:rsid w:val="0027572D"/>
    <w:rsid w:val="002757A9"/>
    <w:rsid w:val="00275A8F"/>
    <w:rsid w:val="002761FC"/>
    <w:rsid w:val="00276A8D"/>
    <w:rsid w:val="00276B84"/>
    <w:rsid w:val="00276C32"/>
    <w:rsid w:val="00277428"/>
    <w:rsid w:val="002774A4"/>
    <w:rsid w:val="0027753B"/>
    <w:rsid w:val="002778D2"/>
    <w:rsid w:val="00277B7A"/>
    <w:rsid w:val="0028046A"/>
    <w:rsid w:val="0028071D"/>
    <w:rsid w:val="00281055"/>
    <w:rsid w:val="00281099"/>
    <w:rsid w:val="002810F1"/>
    <w:rsid w:val="0028121C"/>
    <w:rsid w:val="002813E2"/>
    <w:rsid w:val="00281B12"/>
    <w:rsid w:val="0028218B"/>
    <w:rsid w:val="002821E7"/>
    <w:rsid w:val="00282924"/>
    <w:rsid w:val="00282FAC"/>
    <w:rsid w:val="00283241"/>
    <w:rsid w:val="002833D2"/>
    <w:rsid w:val="002836D9"/>
    <w:rsid w:val="0028372F"/>
    <w:rsid w:val="00283A61"/>
    <w:rsid w:val="002844B4"/>
    <w:rsid w:val="002844BC"/>
    <w:rsid w:val="0028490E"/>
    <w:rsid w:val="00284989"/>
    <w:rsid w:val="00284BC3"/>
    <w:rsid w:val="00285094"/>
    <w:rsid w:val="002852A0"/>
    <w:rsid w:val="002859A8"/>
    <w:rsid w:val="00285A9F"/>
    <w:rsid w:val="00285BD8"/>
    <w:rsid w:val="00285D7E"/>
    <w:rsid w:val="0028603B"/>
    <w:rsid w:val="002862FE"/>
    <w:rsid w:val="002864B3"/>
    <w:rsid w:val="002870DF"/>
    <w:rsid w:val="002876FF"/>
    <w:rsid w:val="00287880"/>
    <w:rsid w:val="0028789F"/>
    <w:rsid w:val="002879AA"/>
    <w:rsid w:val="002900F4"/>
    <w:rsid w:val="00290768"/>
    <w:rsid w:val="002912FF"/>
    <w:rsid w:val="00291341"/>
    <w:rsid w:val="0029136D"/>
    <w:rsid w:val="0029179D"/>
    <w:rsid w:val="00291B58"/>
    <w:rsid w:val="00291BDF"/>
    <w:rsid w:val="00291E4E"/>
    <w:rsid w:val="0029205C"/>
    <w:rsid w:val="002921F8"/>
    <w:rsid w:val="002925E2"/>
    <w:rsid w:val="0029265D"/>
    <w:rsid w:val="002928D7"/>
    <w:rsid w:val="00292B59"/>
    <w:rsid w:val="00292D2C"/>
    <w:rsid w:val="00292EEB"/>
    <w:rsid w:val="00293092"/>
    <w:rsid w:val="00293AD3"/>
    <w:rsid w:val="002940D5"/>
    <w:rsid w:val="00294227"/>
    <w:rsid w:val="00294282"/>
    <w:rsid w:val="0029436E"/>
    <w:rsid w:val="0029448F"/>
    <w:rsid w:val="00294935"/>
    <w:rsid w:val="00294E0A"/>
    <w:rsid w:val="00294E91"/>
    <w:rsid w:val="002956E5"/>
    <w:rsid w:val="00295723"/>
    <w:rsid w:val="00295B7C"/>
    <w:rsid w:val="00295B7F"/>
    <w:rsid w:val="00295B89"/>
    <w:rsid w:val="00295D07"/>
    <w:rsid w:val="00295FD4"/>
    <w:rsid w:val="00296208"/>
    <w:rsid w:val="00296255"/>
    <w:rsid w:val="0029683C"/>
    <w:rsid w:val="002968D4"/>
    <w:rsid w:val="002969F1"/>
    <w:rsid w:val="0029715A"/>
    <w:rsid w:val="0029725D"/>
    <w:rsid w:val="00297470"/>
    <w:rsid w:val="0029757E"/>
    <w:rsid w:val="0029762F"/>
    <w:rsid w:val="002979DA"/>
    <w:rsid w:val="00297DD3"/>
    <w:rsid w:val="002A026B"/>
    <w:rsid w:val="002A053E"/>
    <w:rsid w:val="002A0B40"/>
    <w:rsid w:val="002A0C91"/>
    <w:rsid w:val="002A1206"/>
    <w:rsid w:val="002A1297"/>
    <w:rsid w:val="002A12A3"/>
    <w:rsid w:val="002A1348"/>
    <w:rsid w:val="002A1517"/>
    <w:rsid w:val="002A15A6"/>
    <w:rsid w:val="002A190A"/>
    <w:rsid w:val="002A1959"/>
    <w:rsid w:val="002A1965"/>
    <w:rsid w:val="002A197B"/>
    <w:rsid w:val="002A1F0F"/>
    <w:rsid w:val="002A21D2"/>
    <w:rsid w:val="002A2418"/>
    <w:rsid w:val="002A2BF7"/>
    <w:rsid w:val="002A2D00"/>
    <w:rsid w:val="002A2FBB"/>
    <w:rsid w:val="002A3282"/>
    <w:rsid w:val="002A354E"/>
    <w:rsid w:val="002A398C"/>
    <w:rsid w:val="002A3A26"/>
    <w:rsid w:val="002A3A34"/>
    <w:rsid w:val="002A3A9A"/>
    <w:rsid w:val="002A3AAF"/>
    <w:rsid w:val="002A3EE2"/>
    <w:rsid w:val="002A4591"/>
    <w:rsid w:val="002A4598"/>
    <w:rsid w:val="002A464D"/>
    <w:rsid w:val="002A4A3C"/>
    <w:rsid w:val="002A4ABC"/>
    <w:rsid w:val="002A4D5A"/>
    <w:rsid w:val="002A4FF4"/>
    <w:rsid w:val="002A5808"/>
    <w:rsid w:val="002A5F31"/>
    <w:rsid w:val="002A5FBF"/>
    <w:rsid w:val="002A5FDB"/>
    <w:rsid w:val="002A6285"/>
    <w:rsid w:val="002A648D"/>
    <w:rsid w:val="002A67C4"/>
    <w:rsid w:val="002A6F02"/>
    <w:rsid w:val="002A6FB8"/>
    <w:rsid w:val="002A7226"/>
    <w:rsid w:val="002A7A21"/>
    <w:rsid w:val="002A7A47"/>
    <w:rsid w:val="002A7EA1"/>
    <w:rsid w:val="002B003C"/>
    <w:rsid w:val="002B00D4"/>
    <w:rsid w:val="002B0672"/>
    <w:rsid w:val="002B0782"/>
    <w:rsid w:val="002B0948"/>
    <w:rsid w:val="002B094B"/>
    <w:rsid w:val="002B094C"/>
    <w:rsid w:val="002B0B7C"/>
    <w:rsid w:val="002B0BFF"/>
    <w:rsid w:val="002B0E6B"/>
    <w:rsid w:val="002B0ED9"/>
    <w:rsid w:val="002B0F21"/>
    <w:rsid w:val="002B0FDF"/>
    <w:rsid w:val="002B1018"/>
    <w:rsid w:val="002B10A8"/>
    <w:rsid w:val="002B1183"/>
    <w:rsid w:val="002B1271"/>
    <w:rsid w:val="002B12FD"/>
    <w:rsid w:val="002B15D7"/>
    <w:rsid w:val="002B181C"/>
    <w:rsid w:val="002B1A05"/>
    <w:rsid w:val="002B1B12"/>
    <w:rsid w:val="002B1C93"/>
    <w:rsid w:val="002B1F05"/>
    <w:rsid w:val="002B210F"/>
    <w:rsid w:val="002B2585"/>
    <w:rsid w:val="002B37CB"/>
    <w:rsid w:val="002B380C"/>
    <w:rsid w:val="002B3936"/>
    <w:rsid w:val="002B3C81"/>
    <w:rsid w:val="002B439F"/>
    <w:rsid w:val="002B4621"/>
    <w:rsid w:val="002B46E2"/>
    <w:rsid w:val="002B4748"/>
    <w:rsid w:val="002B4D25"/>
    <w:rsid w:val="002B4DF8"/>
    <w:rsid w:val="002B4DF9"/>
    <w:rsid w:val="002B4E2E"/>
    <w:rsid w:val="002B5618"/>
    <w:rsid w:val="002B57E4"/>
    <w:rsid w:val="002B5976"/>
    <w:rsid w:val="002B59FB"/>
    <w:rsid w:val="002B5D27"/>
    <w:rsid w:val="002B6011"/>
    <w:rsid w:val="002B601A"/>
    <w:rsid w:val="002B62B9"/>
    <w:rsid w:val="002B65B7"/>
    <w:rsid w:val="002B7173"/>
    <w:rsid w:val="002B75D0"/>
    <w:rsid w:val="002B774D"/>
    <w:rsid w:val="002B78C9"/>
    <w:rsid w:val="002B7AAD"/>
    <w:rsid w:val="002B7BE1"/>
    <w:rsid w:val="002C0A00"/>
    <w:rsid w:val="002C0AAC"/>
    <w:rsid w:val="002C0E84"/>
    <w:rsid w:val="002C1009"/>
    <w:rsid w:val="002C139D"/>
    <w:rsid w:val="002C1770"/>
    <w:rsid w:val="002C17F7"/>
    <w:rsid w:val="002C1F1D"/>
    <w:rsid w:val="002C22FC"/>
    <w:rsid w:val="002C2332"/>
    <w:rsid w:val="002C2BA9"/>
    <w:rsid w:val="002C2C90"/>
    <w:rsid w:val="002C2CE1"/>
    <w:rsid w:val="002C2F60"/>
    <w:rsid w:val="002C3188"/>
    <w:rsid w:val="002C328F"/>
    <w:rsid w:val="002C350B"/>
    <w:rsid w:val="002C36AB"/>
    <w:rsid w:val="002C37F6"/>
    <w:rsid w:val="002C380F"/>
    <w:rsid w:val="002C381A"/>
    <w:rsid w:val="002C38B7"/>
    <w:rsid w:val="002C3B52"/>
    <w:rsid w:val="002C3ED7"/>
    <w:rsid w:val="002C4090"/>
    <w:rsid w:val="002C43CE"/>
    <w:rsid w:val="002C4462"/>
    <w:rsid w:val="002C44E9"/>
    <w:rsid w:val="002C4D97"/>
    <w:rsid w:val="002C51CE"/>
    <w:rsid w:val="002C5664"/>
    <w:rsid w:val="002C5D3A"/>
    <w:rsid w:val="002C61C9"/>
    <w:rsid w:val="002C640A"/>
    <w:rsid w:val="002C6436"/>
    <w:rsid w:val="002C6731"/>
    <w:rsid w:val="002C67AF"/>
    <w:rsid w:val="002C68D6"/>
    <w:rsid w:val="002C6DC8"/>
    <w:rsid w:val="002C6DF3"/>
    <w:rsid w:val="002C6ED9"/>
    <w:rsid w:val="002C74EA"/>
    <w:rsid w:val="002C758A"/>
    <w:rsid w:val="002C7833"/>
    <w:rsid w:val="002C79F1"/>
    <w:rsid w:val="002D00DC"/>
    <w:rsid w:val="002D09F6"/>
    <w:rsid w:val="002D0A19"/>
    <w:rsid w:val="002D0C29"/>
    <w:rsid w:val="002D1222"/>
    <w:rsid w:val="002D1317"/>
    <w:rsid w:val="002D1319"/>
    <w:rsid w:val="002D153A"/>
    <w:rsid w:val="002D1541"/>
    <w:rsid w:val="002D1656"/>
    <w:rsid w:val="002D18C2"/>
    <w:rsid w:val="002D19AC"/>
    <w:rsid w:val="002D1AE7"/>
    <w:rsid w:val="002D21FC"/>
    <w:rsid w:val="002D23C2"/>
    <w:rsid w:val="002D26EE"/>
    <w:rsid w:val="002D276A"/>
    <w:rsid w:val="002D306B"/>
    <w:rsid w:val="002D33CF"/>
    <w:rsid w:val="002D3679"/>
    <w:rsid w:val="002D38F0"/>
    <w:rsid w:val="002D397C"/>
    <w:rsid w:val="002D3CC3"/>
    <w:rsid w:val="002D4207"/>
    <w:rsid w:val="002D44DB"/>
    <w:rsid w:val="002D4A50"/>
    <w:rsid w:val="002D4C9D"/>
    <w:rsid w:val="002D4D53"/>
    <w:rsid w:val="002D4DE5"/>
    <w:rsid w:val="002D4E55"/>
    <w:rsid w:val="002D525B"/>
    <w:rsid w:val="002D5264"/>
    <w:rsid w:val="002D593F"/>
    <w:rsid w:val="002D5A77"/>
    <w:rsid w:val="002D5C1E"/>
    <w:rsid w:val="002D610D"/>
    <w:rsid w:val="002D6266"/>
    <w:rsid w:val="002D6513"/>
    <w:rsid w:val="002D694A"/>
    <w:rsid w:val="002D6E22"/>
    <w:rsid w:val="002D6F55"/>
    <w:rsid w:val="002D70AE"/>
    <w:rsid w:val="002D7AB0"/>
    <w:rsid w:val="002D7CE1"/>
    <w:rsid w:val="002D7D83"/>
    <w:rsid w:val="002D7DF4"/>
    <w:rsid w:val="002D7E05"/>
    <w:rsid w:val="002D7E11"/>
    <w:rsid w:val="002E0993"/>
    <w:rsid w:val="002E0BCD"/>
    <w:rsid w:val="002E1B38"/>
    <w:rsid w:val="002E1C47"/>
    <w:rsid w:val="002E1EE5"/>
    <w:rsid w:val="002E1F7A"/>
    <w:rsid w:val="002E2376"/>
    <w:rsid w:val="002E2775"/>
    <w:rsid w:val="002E2BFA"/>
    <w:rsid w:val="002E2E2F"/>
    <w:rsid w:val="002E3299"/>
    <w:rsid w:val="002E33E6"/>
    <w:rsid w:val="002E3618"/>
    <w:rsid w:val="002E37E3"/>
    <w:rsid w:val="002E3914"/>
    <w:rsid w:val="002E3945"/>
    <w:rsid w:val="002E3C55"/>
    <w:rsid w:val="002E41BA"/>
    <w:rsid w:val="002E4466"/>
    <w:rsid w:val="002E4472"/>
    <w:rsid w:val="002E4568"/>
    <w:rsid w:val="002E47B2"/>
    <w:rsid w:val="002E4F35"/>
    <w:rsid w:val="002E52D9"/>
    <w:rsid w:val="002E53F6"/>
    <w:rsid w:val="002E56AD"/>
    <w:rsid w:val="002E578A"/>
    <w:rsid w:val="002E611F"/>
    <w:rsid w:val="002E61BD"/>
    <w:rsid w:val="002E65D8"/>
    <w:rsid w:val="002E6747"/>
    <w:rsid w:val="002E6BE2"/>
    <w:rsid w:val="002E7C5A"/>
    <w:rsid w:val="002E7C85"/>
    <w:rsid w:val="002E7D04"/>
    <w:rsid w:val="002F00EE"/>
    <w:rsid w:val="002F0494"/>
    <w:rsid w:val="002F0803"/>
    <w:rsid w:val="002F0880"/>
    <w:rsid w:val="002F0B16"/>
    <w:rsid w:val="002F0D19"/>
    <w:rsid w:val="002F0E78"/>
    <w:rsid w:val="002F10CA"/>
    <w:rsid w:val="002F1137"/>
    <w:rsid w:val="002F1178"/>
    <w:rsid w:val="002F1205"/>
    <w:rsid w:val="002F128C"/>
    <w:rsid w:val="002F156A"/>
    <w:rsid w:val="002F1687"/>
    <w:rsid w:val="002F18D8"/>
    <w:rsid w:val="002F1ADE"/>
    <w:rsid w:val="002F1C90"/>
    <w:rsid w:val="002F1DA6"/>
    <w:rsid w:val="002F1F86"/>
    <w:rsid w:val="002F212C"/>
    <w:rsid w:val="002F22F0"/>
    <w:rsid w:val="002F2510"/>
    <w:rsid w:val="002F2AB5"/>
    <w:rsid w:val="002F2B1E"/>
    <w:rsid w:val="002F2B3A"/>
    <w:rsid w:val="002F2C28"/>
    <w:rsid w:val="002F2FB7"/>
    <w:rsid w:val="002F39C4"/>
    <w:rsid w:val="002F3A0D"/>
    <w:rsid w:val="002F3ADA"/>
    <w:rsid w:val="002F3E9E"/>
    <w:rsid w:val="002F412A"/>
    <w:rsid w:val="002F42BD"/>
    <w:rsid w:val="002F42C9"/>
    <w:rsid w:val="002F4348"/>
    <w:rsid w:val="002F4639"/>
    <w:rsid w:val="002F46C0"/>
    <w:rsid w:val="002F47A5"/>
    <w:rsid w:val="002F4BAF"/>
    <w:rsid w:val="002F4C0A"/>
    <w:rsid w:val="002F5202"/>
    <w:rsid w:val="002F5796"/>
    <w:rsid w:val="002F5C02"/>
    <w:rsid w:val="002F602D"/>
    <w:rsid w:val="002F6601"/>
    <w:rsid w:val="002F6876"/>
    <w:rsid w:val="002F6A8B"/>
    <w:rsid w:val="002F6C5B"/>
    <w:rsid w:val="002F70F0"/>
    <w:rsid w:val="002F731A"/>
    <w:rsid w:val="002F7564"/>
    <w:rsid w:val="002F759A"/>
    <w:rsid w:val="002F79DE"/>
    <w:rsid w:val="002F7EA6"/>
    <w:rsid w:val="003004FA"/>
    <w:rsid w:val="00300958"/>
    <w:rsid w:val="00300F1A"/>
    <w:rsid w:val="003012D3"/>
    <w:rsid w:val="00301796"/>
    <w:rsid w:val="003019BB"/>
    <w:rsid w:val="00301A69"/>
    <w:rsid w:val="003021F8"/>
    <w:rsid w:val="003022C5"/>
    <w:rsid w:val="003025A4"/>
    <w:rsid w:val="003025C6"/>
    <w:rsid w:val="00302B78"/>
    <w:rsid w:val="00302C5C"/>
    <w:rsid w:val="00302CC5"/>
    <w:rsid w:val="003030E3"/>
    <w:rsid w:val="0030348A"/>
    <w:rsid w:val="00303732"/>
    <w:rsid w:val="00303E4E"/>
    <w:rsid w:val="003042B7"/>
    <w:rsid w:val="00304553"/>
    <w:rsid w:val="00304702"/>
    <w:rsid w:val="0030473E"/>
    <w:rsid w:val="0030476C"/>
    <w:rsid w:val="00304781"/>
    <w:rsid w:val="0030494C"/>
    <w:rsid w:val="00304C04"/>
    <w:rsid w:val="00304C62"/>
    <w:rsid w:val="00304C95"/>
    <w:rsid w:val="00304D65"/>
    <w:rsid w:val="00304D9D"/>
    <w:rsid w:val="00305050"/>
    <w:rsid w:val="00305186"/>
    <w:rsid w:val="00305687"/>
    <w:rsid w:val="003059F1"/>
    <w:rsid w:val="00305D33"/>
    <w:rsid w:val="00305DFE"/>
    <w:rsid w:val="00305EE0"/>
    <w:rsid w:val="00306216"/>
    <w:rsid w:val="00306328"/>
    <w:rsid w:val="00306382"/>
    <w:rsid w:val="0030641D"/>
    <w:rsid w:val="00306545"/>
    <w:rsid w:val="00306D12"/>
    <w:rsid w:val="00307155"/>
    <w:rsid w:val="0030718F"/>
    <w:rsid w:val="0030762D"/>
    <w:rsid w:val="00307B59"/>
    <w:rsid w:val="00310456"/>
    <w:rsid w:val="003104C9"/>
    <w:rsid w:val="003105D3"/>
    <w:rsid w:val="0031077E"/>
    <w:rsid w:val="0031090F"/>
    <w:rsid w:val="00310D26"/>
    <w:rsid w:val="00310F59"/>
    <w:rsid w:val="0031110F"/>
    <w:rsid w:val="003113CE"/>
    <w:rsid w:val="00311A8A"/>
    <w:rsid w:val="00311AEE"/>
    <w:rsid w:val="00311C55"/>
    <w:rsid w:val="00311E9C"/>
    <w:rsid w:val="00312338"/>
    <w:rsid w:val="00312630"/>
    <w:rsid w:val="0031275B"/>
    <w:rsid w:val="0031278E"/>
    <w:rsid w:val="00312BC2"/>
    <w:rsid w:val="00312D5A"/>
    <w:rsid w:val="00312DA1"/>
    <w:rsid w:val="00312E04"/>
    <w:rsid w:val="003132FE"/>
    <w:rsid w:val="00313388"/>
    <w:rsid w:val="00313464"/>
    <w:rsid w:val="0031349C"/>
    <w:rsid w:val="0031363D"/>
    <w:rsid w:val="00313642"/>
    <w:rsid w:val="0031369C"/>
    <w:rsid w:val="00313754"/>
    <w:rsid w:val="0031398D"/>
    <w:rsid w:val="00313A76"/>
    <w:rsid w:val="00313BD0"/>
    <w:rsid w:val="00313F83"/>
    <w:rsid w:val="003144F5"/>
    <w:rsid w:val="00314708"/>
    <w:rsid w:val="00314A61"/>
    <w:rsid w:val="00315215"/>
    <w:rsid w:val="0031591A"/>
    <w:rsid w:val="00315D98"/>
    <w:rsid w:val="00316238"/>
    <w:rsid w:val="00316E43"/>
    <w:rsid w:val="00316F2A"/>
    <w:rsid w:val="0031760A"/>
    <w:rsid w:val="00317727"/>
    <w:rsid w:val="00317A95"/>
    <w:rsid w:val="00317BB1"/>
    <w:rsid w:val="00317E28"/>
    <w:rsid w:val="00320063"/>
    <w:rsid w:val="003204FC"/>
    <w:rsid w:val="00320AF6"/>
    <w:rsid w:val="00320B3A"/>
    <w:rsid w:val="00320C6E"/>
    <w:rsid w:val="00320C71"/>
    <w:rsid w:val="00320D87"/>
    <w:rsid w:val="00320E4E"/>
    <w:rsid w:val="0032114A"/>
    <w:rsid w:val="0032119A"/>
    <w:rsid w:val="00321273"/>
    <w:rsid w:val="003212D4"/>
    <w:rsid w:val="0032136A"/>
    <w:rsid w:val="003219A6"/>
    <w:rsid w:val="00321CD8"/>
    <w:rsid w:val="00321DB6"/>
    <w:rsid w:val="00321E0F"/>
    <w:rsid w:val="00321F33"/>
    <w:rsid w:val="0032213D"/>
    <w:rsid w:val="00322231"/>
    <w:rsid w:val="003226FB"/>
    <w:rsid w:val="00322A49"/>
    <w:rsid w:val="0032309A"/>
    <w:rsid w:val="00323236"/>
    <w:rsid w:val="0032327F"/>
    <w:rsid w:val="00323CA5"/>
    <w:rsid w:val="00323DAF"/>
    <w:rsid w:val="00324344"/>
    <w:rsid w:val="00324EC5"/>
    <w:rsid w:val="00325274"/>
    <w:rsid w:val="003252B8"/>
    <w:rsid w:val="00325456"/>
    <w:rsid w:val="003254CF"/>
    <w:rsid w:val="0032554E"/>
    <w:rsid w:val="00325AEF"/>
    <w:rsid w:val="00325BB1"/>
    <w:rsid w:val="00325C07"/>
    <w:rsid w:val="00325FB4"/>
    <w:rsid w:val="0032655D"/>
    <w:rsid w:val="00326701"/>
    <w:rsid w:val="0032698F"/>
    <w:rsid w:val="0032732B"/>
    <w:rsid w:val="00327342"/>
    <w:rsid w:val="00327559"/>
    <w:rsid w:val="0032764F"/>
    <w:rsid w:val="00327711"/>
    <w:rsid w:val="00327945"/>
    <w:rsid w:val="00327A90"/>
    <w:rsid w:val="00327E26"/>
    <w:rsid w:val="003303E2"/>
    <w:rsid w:val="00330522"/>
    <w:rsid w:val="0033068A"/>
    <w:rsid w:val="00330ABF"/>
    <w:rsid w:val="00330BF3"/>
    <w:rsid w:val="003312C3"/>
    <w:rsid w:val="00331511"/>
    <w:rsid w:val="0033157B"/>
    <w:rsid w:val="003315C8"/>
    <w:rsid w:val="003316B4"/>
    <w:rsid w:val="003316C9"/>
    <w:rsid w:val="003317F1"/>
    <w:rsid w:val="0033208F"/>
    <w:rsid w:val="00332696"/>
    <w:rsid w:val="00332745"/>
    <w:rsid w:val="00332954"/>
    <w:rsid w:val="00332A92"/>
    <w:rsid w:val="00332B78"/>
    <w:rsid w:val="00332E83"/>
    <w:rsid w:val="0033302C"/>
    <w:rsid w:val="003338BC"/>
    <w:rsid w:val="00333E2F"/>
    <w:rsid w:val="003343A3"/>
    <w:rsid w:val="003346F0"/>
    <w:rsid w:val="00334847"/>
    <w:rsid w:val="00334CD7"/>
    <w:rsid w:val="00334FCA"/>
    <w:rsid w:val="00335023"/>
    <w:rsid w:val="0033525B"/>
    <w:rsid w:val="003352BE"/>
    <w:rsid w:val="00335715"/>
    <w:rsid w:val="00335756"/>
    <w:rsid w:val="00335A03"/>
    <w:rsid w:val="00335C86"/>
    <w:rsid w:val="00335DDB"/>
    <w:rsid w:val="00335EB8"/>
    <w:rsid w:val="003361F7"/>
    <w:rsid w:val="003362DC"/>
    <w:rsid w:val="00336358"/>
    <w:rsid w:val="00336660"/>
    <w:rsid w:val="00336A6E"/>
    <w:rsid w:val="00336B51"/>
    <w:rsid w:val="00336BD4"/>
    <w:rsid w:val="00336CB5"/>
    <w:rsid w:val="00336D97"/>
    <w:rsid w:val="00336F88"/>
    <w:rsid w:val="00336F8D"/>
    <w:rsid w:val="0033715F"/>
    <w:rsid w:val="0033729A"/>
    <w:rsid w:val="00337554"/>
    <w:rsid w:val="00337B37"/>
    <w:rsid w:val="00337E4A"/>
    <w:rsid w:val="003401EF"/>
    <w:rsid w:val="00340353"/>
    <w:rsid w:val="00340428"/>
    <w:rsid w:val="003405D3"/>
    <w:rsid w:val="00340FDC"/>
    <w:rsid w:val="003414CF"/>
    <w:rsid w:val="00341AAF"/>
    <w:rsid w:val="00341AF1"/>
    <w:rsid w:val="00341F78"/>
    <w:rsid w:val="00342073"/>
    <w:rsid w:val="00342152"/>
    <w:rsid w:val="003421DB"/>
    <w:rsid w:val="003424D6"/>
    <w:rsid w:val="003425AC"/>
    <w:rsid w:val="00342935"/>
    <w:rsid w:val="00342EA8"/>
    <w:rsid w:val="00343047"/>
    <w:rsid w:val="003433E9"/>
    <w:rsid w:val="00343794"/>
    <w:rsid w:val="003437DA"/>
    <w:rsid w:val="00343903"/>
    <w:rsid w:val="00343AFC"/>
    <w:rsid w:val="00343D12"/>
    <w:rsid w:val="00343EF9"/>
    <w:rsid w:val="00343F2C"/>
    <w:rsid w:val="00344407"/>
    <w:rsid w:val="0034469D"/>
    <w:rsid w:val="003449FF"/>
    <w:rsid w:val="00344B7D"/>
    <w:rsid w:val="00344C06"/>
    <w:rsid w:val="00344C46"/>
    <w:rsid w:val="00344C8C"/>
    <w:rsid w:val="00344CEE"/>
    <w:rsid w:val="00344EC8"/>
    <w:rsid w:val="00344EDE"/>
    <w:rsid w:val="00344F84"/>
    <w:rsid w:val="003458DF"/>
    <w:rsid w:val="00346306"/>
    <w:rsid w:val="0034706D"/>
    <w:rsid w:val="003470A9"/>
    <w:rsid w:val="003472A2"/>
    <w:rsid w:val="00347D5F"/>
    <w:rsid w:val="00347F7A"/>
    <w:rsid w:val="00350263"/>
    <w:rsid w:val="0035027B"/>
    <w:rsid w:val="003508EF"/>
    <w:rsid w:val="00350A35"/>
    <w:rsid w:val="00350A53"/>
    <w:rsid w:val="003518E8"/>
    <w:rsid w:val="00351AA9"/>
    <w:rsid w:val="00351B6E"/>
    <w:rsid w:val="00351BC2"/>
    <w:rsid w:val="00351BCB"/>
    <w:rsid w:val="00351C00"/>
    <w:rsid w:val="00351C3E"/>
    <w:rsid w:val="00351EF5"/>
    <w:rsid w:val="00352059"/>
    <w:rsid w:val="003522EB"/>
    <w:rsid w:val="0035271E"/>
    <w:rsid w:val="003527F5"/>
    <w:rsid w:val="00352995"/>
    <w:rsid w:val="003529AA"/>
    <w:rsid w:val="00352D36"/>
    <w:rsid w:val="0035326C"/>
    <w:rsid w:val="0035347A"/>
    <w:rsid w:val="003535BF"/>
    <w:rsid w:val="00353CC0"/>
    <w:rsid w:val="00353D00"/>
    <w:rsid w:val="00354064"/>
    <w:rsid w:val="00354446"/>
    <w:rsid w:val="00354541"/>
    <w:rsid w:val="00354683"/>
    <w:rsid w:val="00354CDD"/>
    <w:rsid w:val="00354D57"/>
    <w:rsid w:val="00355325"/>
    <w:rsid w:val="0035559A"/>
    <w:rsid w:val="00355614"/>
    <w:rsid w:val="003558D1"/>
    <w:rsid w:val="0035591C"/>
    <w:rsid w:val="003561A3"/>
    <w:rsid w:val="003562DF"/>
    <w:rsid w:val="00356478"/>
    <w:rsid w:val="00357502"/>
    <w:rsid w:val="003575DD"/>
    <w:rsid w:val="00357926"/>
    <w:rsid w:val="00357AE7"/>
    <w:rsid w:val="00357B7F"/>
    <w:rsid w:val="00357D98"/>
    <w:rsid w:val="003601BA"/>
    <w:rsid w:val="00360279"/>
    <w:rsid w:val="0036040B"/>
    <w:rsid w:val="00360532"/>
    <w:rsid w:val="003606A5"/>
    <w:rsid w:val="0036090D"/>
    <w:rsid w:val="0036093C"/>
    <w:rsid w:val="00360C33"/>
    <w:rsid w:val="003611AD"/>
    <w:rsid w:val="00361493"/>
    <w:rsid w:val="003615C5"/>
    <w:rsid w:val="003617AE"/>
    <w:rsid w:val="003618C6"/>
    <w:rsid w:val="00361A18"/>
    <w:rsid w:val="00361FFD"/>
    <w:rsid w:val="00362511"/>
    <w:rsid w:val="00362639"/>
    <w:rsid w:val="003628DB"/>
    <w:rsid w:val="00362C11"/>
    <w:rsid w:val="00362C43"/>
    <w:rsid w:val="00363288"/>
    <w:rsid w:val="0036343A"/>
    <w:rsid w:val="003634A6"/>
    <w:rsid w:val="00363577"/>
    <w:rsid w:val="00363593"/>
    <w:rsid w:val="003636EA"/>
    <w:rsid w:val="00363CDE"/>
    <w:rsid w:val="00363D06"/>
    <w:rsid w:val="00364322"/>
    <w:rsid w:val="003644CC"/>
    <w:rsid w:val="00364CDA"/>
    <w:rsid w:val="00364DE7"/>
    <w:rsid w:val="00365045"/>
    <w:rsid w:val="003658FE"/>
    <w:rsid w:val="00365915"/>
    <w:rsid w:val="00366284"/>
    <w:rsid w:val="003662F9"/>
    <w:rsid w:val="0036655D"/>
    <w:rsid w:val="003668B3"/>
    <w:rsid w:val="00366F01"/>
    <w:rsid w:val="00366F0E"/>
    <w:rsid w:val="00367200"/>
    <w:rsid w:val="00367293"/>
    <w:rsid w:val="0036743E"/>
    <w:rsid w:val="00367769"/>
    <w:rsid w:val="00367990"/>
    <w:rsid w:val="00367C0A"/>
    <w:rsid w:val="00367FB8"/>
    <w:rsid w:val="003706D1"/>
    <w:rsid w:val="003706E5"/>
    <w:rsid w:val="00370995"/>
    <w:rsid w:val="00370A6E"/>
    <w:rsid w:val="00370FD0"/>
    <w:rsid w:val="00371488"/>
    <w:rsid w:val="003714F0"/>
    <w:rsid w:val="003716C7"/>
    <w:rsid w:val="0037173B"/>
    <w:rsid w:val="00372385"/>
    <w:rsid w:val="0037269A"/>
    <w:rsid w:val="003726BD"/>
    <w:rsid w:val="00372C1B"/>
    <w:rsid w:val="00372D3D"/>
    <w:rsid w:val="00373084"/>
    <w:rsid w:val="00373090"/>
    <w:rsid w:val="003730AB"/>
    <w:rsid w:val="00373650"/>
    <w:rsid w:val="00373765"/>
    <w:rsid w:val="00373951"/>
    <w:rsid w:val="00373B88"/>
    <w:rsid w:val="00373BAD"/>
    <w:rsid w:val="00374288"/>
    <w:rsid w:val="003742A3"/>
    <w:rsid w:val="00374E69"/>
    <w:rsid w:val="00375253"/>
    <w:rsid w:val="0037528E"/>
    <w:rsid w:val="00375469"/>
    <w:rsid w:val="003757A9"/>
    <w:rsid w:val="00375A56"/>
    <w:rsid w:val="00375A92"/>
    <w:rsid w:val="00375B31"/>
    <w:rsid w:val="00375C69"/>
    <w:rsid w:val="00375D76"/>
    <w:rsid w:val="00375F6F"/>
    <w:rsid w:val="00375FE8"/>
    <w:rsid w:val="00376E13"/>
    <w:rsid w:val="00376EBC"/>
    <w:rsid w:val="00376EE7"/>
    <w:rsid w:val="00376F28"/>
    <w:rsid w:val="00376F4E"/>
    <w:rsid w:val="00377052"/>
    <w:rsid w:val="00377281"/>
    <w:rsid w:val="00377300"/>
    <w:rsid w:val="0037767A"/>
    <w:rsid w:val="00377834"/>
    <w:rsid w:val="0038032E"/>
    <w:rsid w:val="00380671"/>
    <w:rsid w:val="003808AD"/>
    <w:rsid w:val="0038099F"/>
    <w:rsid w:val="00380EC7"/>
    <w:rsid w:val="00381550"/>
    <w:rsid w:val="003818F8"/>
    <w:rsid w:val="0038192F"/>
    <w:rsid w:val="00381B0E"/>
    <w:rsid w:val="00381DEC"/>
    <w:rsid w:val="00381E0B"/>
    <w:rsid w:val="00381E17"/>
    <w:rsid w:val="0038204D"/>
    <w:rsid w:val="00382843"/>
    <w:rsid w:val="00382B6D"/>
    <w:rsid w:val="00382E1B"/>
    <w:rsid w:val="003830EC"/>
    <w:rsid w:val="003835FE"/>
    <w:rsid w:val="0038369D"/>
    <w:rsid w:val="00383970"/>
    <w:rsid w:val="00383A4A"/>
    <w:rsid w:val="00383D18"/>
    <w:rsid w:val="00383DC5"/>
    <w:rsid w:val="00383E90"/>
    <w:rsid w:val="00384041"/>
    <w:rsid w:val="00384532"/>
    <w:rsid w:val="00384DD0"/>
    <w:rsid w:val="00385398"/>
    <w:rsid w:val="003853FF"/>
    <w:rsid w:val="00385C6C"/>
    <w:rsid w:val="00385EB0"/>
    <w:rsid w:val="0038617D"/>
    <w:rsid w:val="003863C8"/>
    <w:rsid w:val="0038684B"/>
    <w:rsid w:val="003868BC"/>
    <w:rsid w:val="00386C3D"/>
    <w:rsid w:val="00386D4A"/>
    <w:rsid w:val="003871E0"/>
    <w:rsid w:val="0038744D"/>
    <w:rsid w:val="003879A8"/>
    <w:rsid w:val="00387BAE"/>
    <w:rsid w:val="00390000"/>
    <w:rsid w:val="0039025A"/>
    <w:rsid w:val="00390670"/>
    <w:rsid w:val="003906E0"/>
    <w:rsid w:val="00390830"/>
    <w:rsid w:val="003908CD"/>
    <w:rsid w:val="003912E4"/>
    <w:rsid w:val="00391D57"/>
    <w:rsid w:val="00392111"/>
    <w:rsid w:val="00392133"/>
    <w:rsid w:val="0039255B"/>
    <w:rsid w:val="00392ABE"/>
    <w:rsid w:val="003933C5"/>
    <w:rsid w:val="0039343C"/>
    <w:rsid w:val="003938E5"/>
    <w:rsid w:val="00393D28"/>
    <w:rsid w:val="00393E6D"/>
    <w:rsid w:val="0039451D"/>
    <w:rsid w:val="003947CB"/>
    <w:rsid w:val="0039496C"/>
    <w:rsid w:val="003950A1"/>
    <w:rsid w:val="003950EE"/>
    <w:rsid w:val="003958B5"/>
    <w:rsid w:val="00395A1D"/>
    <w:rsid w:val="00395AC9"/>
    <w:rsid w:val="00395BE3"/>
    <w:rsid w:val="003962C1"/>
    <w:rsid w:val="00396370"/>
    <w:rsid w:val="0039638A"/>
    <w:rsid w:val="003963EF"/>
    <w:rsid w:val="0039676B"/>
    <w:rsid w:val="00396AE5"/>
    <w:rsid w:val="00396D90"/>
    <w:rsid w:val="00396F36"/>
    <w:rsid w:val="003972C6"/>
    <w:rsid w:val="003975E3"/>
    <w:rsid w:val="003A01E5"/>
    <w:rsid w:val="003A081E"/>
    <w:rsid w:val="003A08E5"/>
    <w:rsid w:val="003A0EFD"/>
    <w:rsid w:val="003A125C"/>
    <w:rsid w:val="003A135B"/>
    <w:rsid w:val="003A1694"/>
    <w:rsid w:val="003A1933"/>
    <w:rsid w:val="003A1BD0"/>
    <w:rsid w:val="003A1E62"/>
    <w:rsid w:val="003A2052"/>
    <w:rsid w:val="003A20D6"/>
    <w:rsid w:val="003A224D"/>
    <w:rsid w:val="003A2719"/>
    <w:rsid w:val="003A2C9F"/>
    <w:rsid w:val="003A2CB1"/>
    <w:rsid w:val="003A2E15"/>
    <w:rsid w:val="003A301B"/>
    <w:rsid w:val="003A30B3"/>
    <w:rsid w:val="003A3816"/>
    <w:rsid w:val="003A384A"/>
    <w:rsid w:val="003A391E"/>
    <w:rsid w:val="003A3B67"/>
    <w:rsid w:val="003A3D6F"/>
    <w:rsid w:val="003A3E90"/>
    <w:rsid w:val="003A41F5"/>
    <w:rsid w:val="003A45C0"/>
    <w:rsid w:val="003A4A6C"/>
    <w:rsid w:val="003A4D60"/>
    <w:rsid w:val="003A5056"/>
    <w:rsid w:val="003A50D2"/>
    <w:rsid w:val="003A5374"/>
    <w:rsid w:val="003A5434"/>
    <w:rsid w:val="003A54F0"/>
    <w:rsid w:val="003A5D89"/>
    <w:rsid w:val="003A6675"/>
    <w:rsid w:val="003A68A5"/>
    <w:rsid w:val="003A6961"/>
    <w:rsid w:val="003A6AFF"/>
    <w:rsid w:val="003A6EB8"/>
    <w:rsid w:val="003A75EB"/>
    <w:rsid w:val="003A762D"/>
    <w:rsid w:val="003A7730"/>
    <w:rsid w:val="003A7B54"/>
    <w:rsid w:val="003B017D"/>
    <w:rsid w:val="003B019D"/>
    <w:rsid w:val="003B01C3"/>
    <w:rsid w:val="003B04FF"/>
    <w:rsid w:val="003B0B12"/>
    <w:rsid w:val="003B0D5F"/>
    <w:rsid w:val="003B0D78"/>
    <w:rsid w:val="003B0E2B"/>
    <w:rsid w:val="003B18E5"/>
    <w:rsid w:val="003B1BD7"/>
    <w:rsid w:val="003B1CE4"/>
    <w:rsid w:val="003B20CF"/>
    <w:rsid w:val="003B243F"/>
    <w:rsid w:val="003B245F"/>
    <w:rsid w:val="003B250E"/>
    <w:rsid w:val="003B25BB"/>
    <w:rsid w:val="003B29A7"/>
    <w:rsid w:val="003B2F9E"/>
    <w:rsid w:val="003B3619"/>
    <w:rsid w:val="003B37CF"/>
    <w:rsid w:val="003B3D8C"/>
    <w:rsid w:val="003B3E92"/>
    <w:rsid w:val="003B4090"/>
    <w:rsid w:val="003B46BC"/>
    <w:rsid w:val="003B46DC"/>
    <w:rsid w:val="003B4802"/>
    <w:rsid w:val="003B49BB"/>
    <w:rsid w:val="003B4A91"/>
    <w:rsid w:val="003B4B29"/>
    <w:rsid w:val="003B4B64"/>
    <w:rsid w:val="003B4EF0"/>
    <w:rsid w:val="003B4F30"/>
    <w:rsid w:val="003B5033"/>
    <w:rsid w:val="003B5149"/>
    <w:rsid w:val="003B52EB"/>
    <w:rsid w:val="003B579F"/>
    <w:rsid w:val="003B5C48"/>
    <w:rsid w:val="003B5EA1"/>
    <w:rsid w:val="003B5EBB"/>
    <w:rsid w:val="003B5F9E"/>
    <w:rsid w:val="003B65D8"/>
    <w:rsid w:val="003B6669"/>
    <w:rsid w:val="003B68CC"/>
    <w:rsid w:val="003B6D72"/>
    <w:rsid w:val="003B6FBD"/>
    <w:rsid w:val="003B7137"/>
    <w:rsid w:val="003B728E"/>
    <w:rsid w:val="003B7B97"/>
    <w:rsid w:val="003B7C65"/>
    <w:rsid w:val="003B7EF0"/>
    <w:rsid w:val="003C0794"/>
    <w:rsid w:val="003C0DA4"/>
    <w:rsid w:val="003C0F47"/>
    <w:rsid w:val="003C14E6"/>
    <w:rsid w:val="003C14EA"/>
    <w:rsid w:val="003C18FF"/>
    <w:rsid w:val="003C1AC1"/>
    <w:rsid w:val="003C1AEA"/>
    <w:rsid w:val="003C1B0F"/>
    <w:rsid w:val="003C1CFC"/>
    <w:rsid w:val="003C1F9F"/>
    <w:rsid w:val="003C2266"/>
    <w:rsid w:val="003C22AE"/>
    <w:rsid w:val="003C2354"/>
    <w:rsid w:val="003C25E3"/>
    <w:rsid w:val="003C2CFE"/>
    <w:rsid w:val="003C349A"/>
    <w:rsid w:val="003C3579"/>
    <w:rsid w:val="003C38F4"/>
    <w:rsid w:val="003C3D7B"/>
    <w:rsid w:val="003C4485"/>
    <w:rsid w:val="003C449C"/>
    <w:rsid w:val="003C4B61"/>
    <w:rsid w:val="003C4C74"/>
    <w:rsid w:val="003C4CD4"/>
    <w:rsid w:val="003C4EE3"/>
    <w:rsid w:val="003C4F3B"/>
    <w:rsid w:val="003C4F51"/>
    <w:rsid w:val="003C5081"/>
    <w:rsid w:val="003C5155"/>
    <w:rsid w:val="003C52A5"/>
    <w:rsid w:val="003C5416"/>
    <w:rsid w:val="003C54FA"/>
    <w:rsid w:val="003C56E0"/>
    <w:rsid w:val="003C57F6"/>
    <w:rsid w:val="003C58AD"/>
    <w:rsid w:val="003C5DE1"/>
    <w:rsid w:val="003C63BF"/>
    <w:rsid w:val="003C6565"/>
    <w:rsid w:val="003C675D"/>
    <w:rsid w:val="003C682E"/>
    <w:rsid w:val="003C6880"/>
    <w:rsid w:val="003C6948"/>
    <w:rsid w:val="003C694C"/>
    <w:rsid w:val="003C6BD4"/>
    <w:rsid w:val="003C6F15"/>
    <w:rsid w:val="003C73CA"/>
    <w:rsid w:val="003C74E8"/>
    <w:rsid w:val="003C756C"/>
    <w:rsid w:val="003C7597"/>
    <w:rsid w:val="003C761C"/>
    <w:rsid w:val="003C7A0B"/>
    <w:rsid w:val="003C7B75"/>
    <w:rsid w:val="003C7E29"/>
    <w:rsid w:val="003D019C"/>
    <w:rsid w:val="003D01B4"/>
    <w:rsid w:val="003D065B"/>
    <w:rsid w:val="003D06A4"/>
    <w:rsid w:val="003D0741"/>
    <w:rsid w:val="003D0F24"/>
    <w:rsid w:val="003D1568"/>
    <w:rsid w:val="003D1774"/>
    <w:rsid w:val="003D182A"/>
    <w:rsid w:val="003D18D9"/>
    <w:rsid w:val="003D1A47"/>
    <w:rsid w:val="003D1C64"/>
    <w:rsid w:val="003D1D2B"/>
    <w:rsid w:val="003D1D34"/>
    <w:rsid w:val="003D205A"/>
    <w:rsid w:val="003D2392"/>
    <w:rsid w:val="003D23F6"/>
    <w:rsid w:val="003D2432"/>
    <w:rsid w:val="003D248F"/>
    <w:rsid w:val="003D2768"/>
    <w:rsid w:val="003D285B"/>
    <w:rsid w:val="003D2A34"/>
    <w:rsid w:val="003D2CB2"/>
    <w:rsid w:val="003D2EA1"/>
    <w:rsid w:val="003D2FAB"/>
    <w:rsid w:val="003D30B8"/>
    <w:rsid w:val="003D30F7"/>
    <w:rsid w:val="003D312A"/>
    <w:rsid w:val="003D3431"/>
    <w:rsid w:val="003D379A"/>
    <w:rsid w:val="003D3D1E"/>
    <w:rsid w:val="003D3FA6"/>
    <w:rsid w:val="003D415F"/>
    <w:rsid w:val="003D432E"/>
    <w:rsid w:val="003D45C0"/>
    <w:rsid w:val="003D4649"/>
    <w:rsid w:val="003D4745"/>
    <w:rsid w:val="003D48A3"/>
    <w:rsid w:val="003D4900"/>
    <w:rsid w:val="003D4A86"/>
    <w:rsid w:val="003D4D74"/>
    <w:rsid w:val="003D4FEC"/>
    <w:rsid w:val="003D525A"/>
    <w:rsid w:val="003D52A3"/>
    <w:rsid w:val="003D548E"/>
    <w:rsid w:val="003D593A"/>
    <w:rsid w:val="003D5AE0"/>
    <w:rsid w:val="003D5C99"/>
    <w:rsid w:val="003D6480"/>
    <w:rsid w:val="003D673C"/>
    <w:rsid w:val="003D691C"/>
    <w:rsid w:val="003D6EB1"/>
    <w:rsid w:val="003D7149"/>
    <w:rsid w:val="003D733C"/>
    <w:rsid w:val="003D73BE"/>
    <w:rsid w:val="003D75E4"/>
    <w:rsid w:val="003D78F1"/>
    <w:rsid w:val="003D7AA8"/>
    <w:rsid w:val="003D7C16"/>
    <w:rsid w:val="003D7D2F"/>
    <w:rsid w:val="003D7ED9"/>
    <w:rsid w:val="003E010C"/>
    <w:rsid w:val="003E014A"/>
    <w:rsid w:val="003E0517"/>
    <w:rsid w:val="003E068C"/>
    <w:rsid w:val="003E0724"/>
    <w:rsid w:val="003E0842"/>
    <w:rsid w:val="003E0C9C"/>
    <w:rsid w:val="003E0D59"/>
    <w:rsid w:val="003E0FD0"/>
    <w:rsid w:val="003E12E9"/>
    <w:rsid w:val="003E14D4"/>
    <w:rsid w:val="003E1525"/>
    <w:rsid w:val="003E16D5"/>
    <w:rsid w:val="003E1EC8"/>
    <w:rsid w:val="003E1F4C"/>
    <w:rsid w:val="003E2148"/>
    <w:rsid w:val="003E22D6"/>
    <w:rsid w:val="003E2532"/>
    <w:rsid w:val="003E27D8"/>
    <w:rsid w:val="003E2839"/>
    <w:rsid w:val="003E2A48"/>
    <w:rsid w:val="003E37AD"/>
    <w:rsid w:val="003E395B"/>
    <w:rsid w:val="003E3A41"/>
    <w:rsid w:val="003E3A52"/>
    <w:rsid w:val="003E3E70"/>
    <w:rsid w:val="003E48CF"/>
    <w:rsid w:val="003E4B35"/>
    <w:rsid w:val="003E5009"/>
    <w:rsid w:val="003E50FB"/>
    <w:rsid w:val="003E561F"/>
    <w:rsid w:val="003E566F"/>
    <w:rsid w:val="003E58B6"/>
    <w:rsid w:val="003E5B56"/>
    <w:rsid w:val="003E5C00"/>
    <w:rsid w:val="003E5D32"/>
    <w:rsid w:val="003E5FE2"/>
    <w:rsid w:val="003E6292"/>
    <w:rsid w:val="003E6E61"/>
    <w:rsid w:val="003E6E9D"/>
    <w:rsid w:val="003E6FB0"/>
    <w:rsid w:val="003E72B1"/>
    <w:rsid w:val="003E7564"/>
    <w:rsid w:val="003E7675"/>
    <w:rsid w:val="003E769C"/>
    <w:rsid w:val="003E78B9"/>
    <w:rsid w:val="003E7998"/>
    <w:rsid w:val="003E7A52"/>
    <w:rsid w:val="003E7F45"/>
    <w:rsid w:val="003F038D"/>
    <w:rsid w:val="003F0732"/>
    <w:rsid w:val="003F0853"/>
    <w:rsid w:val="003F0854"/>
    <w:rsid w:val="003F096C"/>
    <w:rsid w:val="003F0A9E"/>
    <w:rsid w:val="003F10D9"/>
    <w:rsid w:val="003F1259"/>
    <w:rsid w:val="003F16B9"/>
    <w:rsid w:val="003F1D1B"/>
    <w:rsid w:val="003F1D99"/>
    <w:rsid w:val="003F2107"/>
    <w:rsid w:val="003F22EF"/>
    <w:rsid w:val="003F2332"/>
    <w:rsid w:val="003F23B0"/>
    <w:rsid w:val="003F284F"/>
    <w:rsid w:val="003F2962"/>
    <w:rsid w:val="003F2D67"/>
    <w:rsid w:val="003F30AF"/>
    <w:rsid w:val="003F335D"/>
    <w:rsid w:val="003F3ED4"/>
    <w:rsid w:val="003F4A33"/>
    <w:rsid w:val="003F521D"/>
    <w:rsid w:val="003F591F"/>
    <w:rsid w:val="003F5D23"/>
    <w:rsid w:val="003F5DFF"/>
    <w:rsid w:val="003F62FF"/>
    <w:rsid w:val="003F64D3"/>
    <w:rsid w:val="003F6533"/>
    <w:rsid w:val="003F677C"/>
    <w:rsid w:val="003F6844"/>
    <w:rsid w:val="003F6CBE"/>
    <w:rsid w:val="003F6DD7"/>
    <w:rsid w:val="003F6F19"/>
    <w:rsid w:val="003F74D8"/>
    <w:rsid w:val="003F7564"/>
    <w:rsid w:val="003F75C0"/>
    <w:rsid w:val="003F7666"/>
    <w:rsid w:val="003F774E"/>
    <w:rsid w:val="003F7766"/>
    <w:rsid w:val="003F786B"/>
    <w:rsid w:val="003F78B6"/>
    <w:rsid w:val="003F795E"/>
    <w:rsid w:val="003F7AB3"/>
    <w:rsid w:val="003F7EED"/>
    <w:rsid w:val="004000BD"/>
    <w:rsid w:val="004000CE"/>
    <w:rsid w:val="00400151"/>
    <w:rsid w:val="00400482"/>
    <w:rsid w:val="00400C33"/>
    <w:rsid w:val="00400D11"/>
    <w:rsid w:val="004011D1"/>
    <w:rsid w:val="00401326"/>
    <w:rsid w:val="0040134E"/>
    <w:rsid w:val="004016DC"/>
    <w:rsid w:val="00401AB5"/>
    <w:rsid w:val="00401B30"/>
    <w:rsid w:val="00401BDD"/>
    <w:rsid w:val="00401E23"/>
    <w:rsid w:val="00401F3E"/>
    <w:rsid w:val="0040228E"/>
    <w:rsid w:val="0040229E"/>
    <w:rsid w:val="00402946"/>
    <w:rsid w:val="004029B9"/>
    <w:rsid w:val="00402D9F"/>
    <w:rsid w:val="00402DD1"/>
    <w:rsid w:val="0040335F"/>
    <w:rsid w:val="00403788"/>
    <w:rsid w:val="004047C6"/>
    <w:rsid w:val="00404942"/>
    <w:rsid w:val="00404B77"/>
    <w:rsid w:val="0040500D"/>
    <w:rsid w:val="004051DE"/>
    <w:rsid w:val="00405226"/>
    <w:rsid w:val="00405674"/>
    <w:rsid w:val="00406091"/>
    <w:rsid w:val="004060AE"/>
    <w:rsid w:val="004061C0"/>
    <w:rsid w:val="00406256"/>
    <w:rsid w:val="0040685D"/>
    <w:rsid w:val="004068AB"/>
    <w:rsid w:val="0040692D"/>
    <w:rsid w:val="00406EBD"/>
    <w:rsid w:val="00406ED9"/>
    <w:rsid w:val="00406F74"/>
    <w:rsid w:val="00407069"/>
    <w:rsid w:val="00407659"/>
    <w:rsid w:val="004076FD"/>
    <w:rsid w:val="00407745"/>
    <w:rsid w:val="00407D2A"/>
    <w:rsid w:val="00407D83"/>
    <w:rsid w:val="00407E6B"/>
    <w:rsid w:val="0041082C"/>
    <w:rsid w:val="00410896"/>
    <w:rsid w:val="00410DD2"/>
    <w:rsid w:val="00411096"/>
    <w:rsid w:val="004112CF"/>
    <w:rsid w:val="00411345"/>
    <w:rsid w:val="00411546"/>
    <w:rsid w:val="00411631"/>
    <w:rsid w:val="00411A1A"/>
    <w:rsid w:val="00411B34"/>
    <w:rsid w:val="00411B96"/>
    <w:rsid w:val="00411C87"/>
    <w:rsid w:val="00411DFD"/>
    <w:rsid w:val="00411E40"/>
    <w:rsid w:val="00411F2E"/>
    <w:rsid w:val="0041222D"/>
    <w:rsid w:val="00412372"/>
    <w:rsid w:val="004129DB"/>
    <w:rsid w:val="00412BB7"/>
    <w:rsid w:val="004137F9"/>
    <w:rsid w:val="00413863"/>
    <w:rsid w:val="00413BBB"/>
    <w:rsid w:val="00413BF8"/>
    <w:rsid w:val="00413E6D"/>
    <w:rsid w:val="00414172"/>
    <w:rsid w:val="0041421F"/>
    <w:rsid w:val="00414799"/>
    <w:rsid w:val="004147BD"/>
    <w:rsid w:val="0041490C"/>
    <w:rsid w:val="00414934"/>
    <w:rsid w:val="0041496A"/>
    <w:rsid w:val="00414B27"/>
    <w:rsid w:val="00415686"/>
    <w:rsid w:val="004157A2"/>
    <w:rsid w:val="00415929"/>
    <w:rsid w:val="00415942"/>
    <w:rsid w:val="00415C46"/>
    <w:rsid w:val="00415C8C"/>
    <w:rsid w:val="00415D79"/>
    <w:rsid w:val="004160B9"/>
    <w:rsid w:val="00416312"/>
    <w:rsid w:val="004163C8"/>
    <w:rsid w:val="004165BD"/>
    <w:rsid w:val="0041678E"/>
    <w:rsid w:val="00416DBA"/>
    <w:rsid w:val="00416DC6"/>
    <w:rsid w:val="00417775"/>
    <w:rsid w:val="00417945"/>
    <w:rsid w:val="004179C4"/>
    <w:rsid w:val="00417B44"/>
    <w:rsid w:val="0042011F"/>
    <w:rsid w:val="0042095F"/>
    <w:rsid w:val="00420FE0"/>
    <w:rsid w:val="00421214"/>
    <w:rsid w:val="0042145E"/>
    <w:rsid w:val="0042157B"/>
    <w:rsid w:val="00421672"/>
    <w:rsid w:val="004216A3"/>
    <w:rsid w:val="004217BA"/>
    <w:rsid w:val="00421823"/>
    <w:rsid w:val="00421A2A"/>
    <w:rsid w:val="00421C03"/>
    <w:rsid w:val="00421F18"/>
    <w:rsid w:val="00421FBA"/>
    <w:rsid w:val="00422012"/>
    <w:rsid w:val="00422166"/>
    <w:rsid w:val="00422BEF"/>
    <w:rsid w:val="00422C6F"/>
    <w:rsid w:val="00423067"/>
    <w:rsid w:val="00423209"/>
    <w:rsid w:val="0042326A"/>
    <w:rsid w:val="0042336F"/>
    <w:rsid w:val="00423429"/>
    <w:rsid w:val="0042381B"/>
    <w:rsid w:val="0042400B"/>
    <w:rsid w:val="00424144"/>
    <w:rsid w:val="00424332"/>
    <w:rsid w:val="004243FC"/>
    <w:rsid w:val="004247D0"/>
    <w:rsid w:val="0042488B"/>
    <w:rsid w:val="0042492E"/>
    <w:rsid w:val="00424961"/>
    <w:rsid w:val="00424962"/>
    <w:rsid w:val="00424A4B"/>
    <w:rsid w:val="00424A5B"/>
    <w:rsid w:val="00424CD0"/>
    <w:rsid w:val="00424EAE"/>
    <w:rsid w:val="00425112"/>
    <w:rsid w:val="0042537B"/>
    <w:rsid w:val="0042541C"/>
    <w:rsid w:val="004255B1"/>
    <w:rsid w:val="00425A63"/>
    <w:rsid w:val="00425C25"/>
    <w:rsid w:val="00425EF3"/>
    <w:rsid w:val="004266EB"/>
    <w:rsid w:val="00426D60"/>
    <w:rsid w:val="00427211"/>
    <w:rsid w:val="004272B7"/>
    <w:rsid w:val="00427353"/>
    <w:rsid w:val="00427397"/>
    <w:rsid w:val="004279A8"/>
    <w:rsid w:val="00427F33"/>
    <w:rsid w:val="00430557"/>
    <w:rsid w:val="00430849"/>
    <w:rsid w:val="004308AC"/>
    <w:rsid w:val="0043092C"/>
    <w:rsid w:val="0043093C"/>
    <w:rsid w:val="00430A0A"/>
    <w:rsid w:val="00430B29"/>
    <w:rsid w:val="00430DC6"/>
    <w:rsid w:val="00430E3C"/>
    <w:rsid w:val="00430FDB"/>
    <w:rsid w:val="00431244"/>
    <w:rsid w:val="004318BB"/>
    <w:rsid w:val="00431A60"/>
    <w:rsid w:val="00431D02"/>
    <w:rsid w:val="00432176"/>
    <w:rsid w:val="00432194"/>
    <w:rsid w:val="004324F2"/>
    <w:rsid w:val="004326D7"/>
    <w:rsid w:val="00432919"/>
    <w:rsid w:val="00432B99"/>
    <w:rsid w:val="00432C3F"/>
    <w:rsid w:val="00432DFB"/>
    <w:rsid w:val="00432E77"/>
    <w:rsid w:val="00432F24"/>
    <w:rsid w:val="0043301F"/>
    <w:rsid w:val="0043305E"/>
    <w:rsid w:val="00433241"/>
    <w:rsid w:val="00433680"/>
    <w:rsid w:val="004336E2"/>
    <w:rsid w:val="004337D4"/>
    <w:rsid w:val="00433E16"/>
    <w:rsid w:val="0043410B"/>
    <w:rsid w:val="0043417A"/>
    <w:rsid w:val="004341E6"/>
    <w:rsid w:val="004343E1"/>
    <w:rsid w:val="00434837"/>
    <w:rsid w:val="00434AD1"/>
    <w:rsid w:val="00434E13"/>
    <w:rsid w:val="004351EE"/>
    <w:rsid w:val="004352C5"/>
    <w:rsid w:val="004352EC"/>
    <w:rsid w:val="0043535C"/>
    <w:rsid w:val="00435433"/>
    <w:rsid w:val="004359BA"/>
    <w:rsid w:val="004359DD"/>
    <w:rsid w:val="00435AB7"/>
    <w:rsid w:val="00435F6D"/>
    <w:rsid w:val="00435FBB"/>
    <w:rsid w:val="004362FC"/>
    <w:rsid w:val="004364DF"/>
    <w:rsid w:val="00436524"/>
    <w:rsid w:val="004367B0"/>
    <w:rsid w:val="00436858"/>
    <w:rsid w:val="00436AF9"/>
    <w:rsid w:val="00437077"/>
    <w:rsid w:val="004374EB"/>
    <w:rsid w:val="0043774D"/>
    <w:rsid w:val="004379A8"/>
    <w:rsid w:val="00437DBD"/>
    <w:rsid w:val="00440170"/>
    <w:rsid w:val="004406E1"/>
    <w:rsid w:val="00440910"/>
    <w:rsid w:val="00440B54"/>
    <w:rsid w:val="0044101B"/>
    <w:rsid w:val="0044113B"/>
    <w:rsid w:val="00441431"/>
    <w:rsid w:val="0044180D"/>
    <w:rsid w:val="00441F24"/>
    <w:rsid w:val="00441FFC"/>
    <w:rsid w:val="00442041"/>
    <w:rsid w:val="00442219"/>
    <w:rsid w:val="0044230C"/>
    <w:rsid w:val="004423D2"/>
    <w:rsid w:val="004423FC"/>
    <w:rsid w:val="0044251C"/>
    <w:rsid w:val="00442CD6"/>
    <w:rsid w:val="00442DEB"/>
    <w:rsid w:val="00442FA2"/>
    <w:rsid w:val="00442FBC"/>
    <w:rsid w:val="00443012"/>
    <w:rsid w:val="00443075"/>
    <w:rsid w:val="00443351"/>
    <w:rsid w:val="00443357"/>
    <w:rsid w:val="00443395"/>
    <w:rsid w:val="00443701"/>
    <w:rsid w:val="0044382E"/>
    <w:rsid w:val="00443A4E"/>
    <w:rsid w:val="00443B9E"/>
    <w:rsid w:val="0044453A"/>
    <w:rsid w:val="004447FD"/>
    <w:rsid w:val="00444CB4"/>
    <w:rsid w:val="00444CF7"/>
    <w:rsid w:val="00444F71"/>
    <w:rsid w:val="004452A9"/>
    <w:rsid w:val="00445CE7"/>
    <w:rsid w:val="00446265"/>
    <w:rsid w:val="0044648F"/>
    <w:rsid w:val="004465D9"/>
    <w:rsid w:val="00446699"/>
    <w:rsid w:val="00446721"/>
    <w:rsid w:val="00446D75"/>
    <w:rsid w:val="00446E09"/>
    <w:rsid w:val="004477CC"/>
    <w:rsid w:val="00447E05"/>
    <w:rsid w:val="004500E6"/>
    <w:rsid w:val="00450144"/>
    <w:rsid w:val="004501CA"/>
    <w:rsid w:val="0045031D"/>
    <w:rsid w:val="0045076C"/>
    <w:rsid w:val="00450F5A"/>
    <w:rsid w:val="004510EA"/>
    <w:rsid w:val="00451512"/>
    <w:rsid w:val="00451767"/>
    <w:rsid w:val="00451B66"/>
    <w:rsid w:val="00452452"/>
    <w:rsid w:val="00452935"/>
    <w:rsid w:val="00452B79"/>
    <w:rsid w:val="00452B84"/>
    <w:rsid w:val="00452D72"/>
    <w:rsid w:val="00453282"/>
    <w:rsid w:val="00453603"/>
    <w:rsid w:val="00453728"/>
    <w:rsid w:val="00453AE0"/>
    <w:rsid w:val="00453B31"/>
    <w:rsid w:val="00453CCB"/>
    <w:rsid w:val="00454843"/>
    <w:rsid w:val="00454B74"/>
    <w:rsid w:val="00454BE9"/>
    <w:rsid w:val="00454F00"/>
    <w:rsid w:val="00454FEC"/>
    <w:rsid w:val="00455086"/>
    <w:rsid w:val="004553C4"/>
    <w:rsid w:val="004558E1"/>
    <w:rsid w:val="004558F7"/>
    <w:rsid w:val="00455AAA"/>
    <w:rsid w:val="00455C85"/>
    <w:rsid w:val="00455D4C"/>
    <w:rsid w:val="0045642B"/>
    <w:rsid w:val="004564F6"/>
    <w:rsid w:val="00456650"/>
    <w:rsid w:val="00456778"/>
    <w:rsid w:val="00456A2F"/>
    <w:rsid w:val="00456A8E"/>
    <w:rsid w:val="00456C29"/>
    <w:rsid w:val="00457022"/>
    <w:rsid w:val="00457485"/>
    <w:rsid w:val="00457C2E"/>
    <w:rsid w:val="00457D84"/>
    <w:rsid w:val="00457E56"/>
    <w:rsid w:val="0046003C"/>
    <w:rsid w:val="004600FF"/>
    <w:rsid w:val="0046017C"/>
    <w:rsid w:val="004601C8"/>
    <w:rsid w:val="0046024D"/>
    <w:rsid w:val="004602A5"/>
    <w:rsid w:val="00460335"/>
    <w:rsid w:val="004607F7"/>
    <w:rsid w:val="0046081E"/>
    <w:rsid w:val="0046084E"/>
    <w:rsid w:val="00460853"/>
    <w:rsid w:val="00460F20"/>
    <w:rsid w:val="00460F49"/>
    <w:rsid w:val="00460F9F"/>
    <w:rsid w:val="00461056"/>
    <w:rsid w:val="0046130F"/>
    <w:rsid w:val="00461808"/>
    <w:rsid w:val="00461942"/>
    <w:rsid w:val="00461AD6"/>
    <w:rsid w:val="00462575"/>
    <w:rsid w:val="004629D6"/>
    <w:rsid w:val="00462B28"/>
    <w:rsid w:val="00462E35"/>
    <w:rsid w:val="00462FF1"/>
    <w:rsid w:val="0046316A"/>
    <w:rsid w:val="004633A6"/>
    <w:rsid w:val="00463424"/>
    <w:rsid w:val="0046348E"/>
    <w:rsid w:val="004639F3"/>
    <w:rsid w:val="00463B16"/>
    <w:rsid w:val="00463BD8"/>
    <w:rsid w:val="00463BDA"/>
    <w:rsid w:val="00464525"/>
    <w:rsid w:val="004647CD"/>
    <w:rsid w:val="00464B4D"/>
    <w:rsid w:val="00464BAC"/>
    <w:rsid w:val="00464C63"/>
    <w:rsid w:val="00464C77"/>
    <w:rsid w:val="00464E93"/>
    <w:rsid w:val="0046507D"/>
    <w:rsid w:val="004653D0"/>
    <w:rsid w:val="0046576E"/>
    <w:rsid w:val="0046596C"/>
    <w:rsid w:val="00465A16"/>
    <w:rsid w:val="00465AB6"/>
    <w:rsid w:val="00465EC8"/>
    <w:rsid w:val="00466033"/>
    <w:rsid w:val="0046624F"/>
    <w:rsid w:val="00466297"/>
    <w:rsid w:val="004662DD"/>
    <w:rsid w:val="004665AC"/>
    <w:rsid w:val="00466791"/>
    <w:rsid w:val="00467120"/>
    <w:rsid w:val="00467135"/>
    <w:rsid w:val="00467182"/>
    <w:rsid w:val="00467357"/>
    <w:rsid w:val="00467542"/>
    <w:rsid w:val="0046767A"/>
    <w:rsid w:val="00467702"/>
    <w:rsid w:val="004677E7"/>
    <w:rsid w:val="00467A34"/>
    <w:rsid w:val="00467B76"/>
    <w:rsid w:val="00470182"/>
    <w:rsid w:val="004701E2"/>
    <w:rsid w:val="004705DB"/>
    <w:rsid w:val="00470A6F"/>
    <w:rsid w:val="00470B83"/>
    <w:rsid w:val="00470C9A"/>
    <w:rsid w:val="004716F7"/>
    <w:rsid w:val="0047205B"/>
    <w:rsid w:val="004724DB"/>
    <w:rsid w:val="004726C6"/>
    <w:rsid w:val="00472A17"/>
    <w:rsid w:val="00472AD9"/>
    <w:rsid w:val="00472BDF"/>
    <w:rsid w:val="00472CD4"/>
    <w:rsid w:val="00472FFC"/>
    <w:rsid w:val="00473303"/>
    <w:rsid w:val="004735E7"/>
    <w:rsid w:val="00473E33"/>
    <w:rsid w:val="0047420C"/>
    <w:rsid w:val="004745CF"/>
    <w:rsid w:val="0047481E"/>
    <w:rsid w:val="00474990"/>
    <w:rsid w:val="00474BDE"/>
    <w:rsid w:val="00474CB4"/>
    <w:rsid w:val="00474CBC"/>
    <w:rsid w:val="00474D88"/>
    <w:rsid w:val="00474D8E"/>
    <w:rsid w:val="0047505F"/>
    <w:rsid w:val="0047525B"/>
    <w:rsid w:val="0047545F"/>
    <w:rsid w:val="0047588E"/>
    <w:rsid w:val="004758F8"/>
    <w:rsid w:val="00475A35"/>
    <w:rsid w:val="00475B16"/>
    <w:rsid w:val="00475B4E"/>
    <w:rsid w:val="00475BE7"/>
    <w:rsid w:val="00475C09"/>
    <w:rsid w:val="00475D21"/>
    <w:rsid w:val="00475FFE"/>
    <w:rsid w:val="004761D4"/>
    <w:rsid w:val="0047624F"/>
    <w:rsid w:val="0047634C"/>
    <w:rsid w:val="004768B2"/>
    <w:rsid w:val="0047702E"/>
    <w:rsid w:val="00477397"/>
    <w:rsid w:val="004776AA"/>
    <w:rsid w:val="00477708"/>
    <w:rsid w:val="00477AD4"/>
    <w:rsid w:val="00480577"/>
    <w:rsid w:val="00480834"/>
    <w:rsid w:val="00480B15"/>
    <w:rsid w:val="00480B63"/>
    <w:rsid w:val="004811CA"/>
    <w:rsid w:val="004812CB"/>
    <w:rsid w:val="0048155C"/>
    <w:rsid w:val="0048172C"/>
    <w:rsid w:val="0048183A"/>
    <w:rsid w:val="004819F8"/>
    <w:rsid w:val="00481BFD"/>
    <w:rsid w:val="00482065"/>
    <w:rsid w:val="004825C8"/>
    <w:rsid w:val="0048314C"/>
    <w:rsid w:val="004833AE"/>
    <w:rsid w:val="00483488"/>
    <w:rsid w:val="004837E1"/>
    <w:rsid w:val="00483928"/>
    <w:rsid w:val="00483DF5"/>
    <w:rsid w:val="00484278"/>
    <w:rsid w:val="00484595"/>
    <w:rsid w:val="0048493F"/>
    <w:rsid w:val="00484E1E"/>
    <w:rsid w:val="00484E84"/>
    <w:rsid w:val="00484FA9"/>
    <w:rsid w:val="0048516F"/>
    <w:rsid w:val="00485401"/>
    <w:rsid w:val="004854FC"/>
    <w:rsid w:val="00485905"/>
    <w:rsid w:val="004859DE"/>
    <w:rsid w:val="00485A3D"/>
    <w:rsid w:val="00486366"/>
    <w:rsid w:val="00486536"/>
    <w:rsid w:val="00486BA2"/>
    <w:rsid w:val="00486BCA"/>
    <w:rsid w:val="00486C83"/>
    <w:rsid w:val="00486E88"/>
    <w:rsid w:val="00486ED6"/>
    <w:rsid w:val="00487234"/>
    <w:rsid w:val="0048723F"/>
    <w:rsid w:val="00487366"/>
    <w:rsid w:val="0048750C"/>
    <w:rsid w:val="00487517"/>
    <w:rsid w:val="0048769A"/>
    <w:rsid w:val="00487732"/>
    <w:rsid w:val="00487CA9"/>
    <w:rsid w:val="00487F8B"/>
    <w:rsid w:val="004900F9"/>
    <w:rsid w:val="00490298"/>
    <w:rsid w:val="004902D9"/>
    <w:rsid w:val="004908BD"/>
    <w:rsid w:val="0049095E"/>
    <w:rsid w:val="00490F77"/>
    <w:rsid w:val="004910AE"/>
    <w:rsid w:val="00491146"/>
    <w:rsid w:val="00491400"/>
    <w:rsid w:val="0049171A"/>
    <w:rsid w:val="00491B65"/>
    <w:rsid w:val="004920C5"/>
    <w:rsid w:val="00493390"/>
    <w:rsid w:val="0049361C"/>
    <w:rsid w:val="00493AA3"/>
    <w:rsid w:val="00494039"/>
    <w:rsid w:val="004945EE"/>
    <w:rsid w:val="004948EE"/>
    <w:rsid w:val="00494CA0"/>
    <w:rsid w:val="00494D4C"/>
    <w:rsid w:val="004953F0"/>
    <w:rsid w:val="00495BB5"/>
    <w:rsid w:val="0049625E"/>
    <w:rsid w:val="00496301"/>
    <w:rsid w:val="004963FD"/>
    <w:rsid w:val="00496707"/>
    <w:rsid w:val="0049689F"/>
    <w:rsid w:val="00496D2E"/>
    <w:rsid w:val="00496D4C"/>
    <w:rsid w:val="004974B4"/>
    <w:rsid w:val="00497624"/>
    <w:rsid w:val="00497712"/>
    <w:rsid w:val="00497CE3"/>
    <w:rsid w:val="00497D03"/>
    <w:rsid w:val="00497F46"/>
    <w:rsid w:val="004A012F"/>
    <w:rsid w:val="004A02B1"/>
    <w:rsid w:val="004A052B"/>
    <w:rsid w:val="004A056C"/>
    <w:rsid w:val="004A0678"/>
    <w:rsid w:val="004A076A"/>
    <w:rsid w:val="004A0882"/>
    <w:rsid w:val="004A0AE9"/>
    <w:rsid w:val="004A0D13"/>
    <w:rsid w:val="004A1367"/>
    <w:rsid w:val="004A1921"/>
    <w:rsid w:val="004A1A27"/>
    <w:rsid w:val="004A1DC8"/>
    <w:rsid w:val="004A1F9E"/>
    <w:rsid w:val="004A2155"/>
    <w:rsid w:val="004A3219"/>
    <w:rsid w:val="004A33A9"/>
    <w:rsid w:val="004A34C5"/>
    <w:rsid w:val="004A38EF"/>
    <w:rsid w:val="004A3DA1"/>
    <w:rsid w:val="004A4070"/>
    <w:rsid w:val="004A41B2"/>
    <w:rsid w:val="004A4542"/>
    <w:rsid w:val="004A46BD"/>
    <w:rsid w:val="004A47DC"/>
    <w:rsid w:val="004A497D"/>
    <w:rsid w:val="004A49B3"/>
    <w:rsid w:val="004A4D9F"/>
    <w:rsid w:val="004A4DE8"/>
    <w:rsid w:val="004A5066"/>
    <w:rsid w:val="004A5328"/>
    <w:rsid w:val="004A58D0"/>
    <w:rsid w:val="004A5951"/>
    <w:rsid w:val="004A5B11"/>
    <w:rsid w:val="004A5B89"/>
    <w:rsid w:val="004A62E1"/>
    <w:rsid w:val="004A63A8"/>
    <w:rsid w:val="004A664F"/>
    <w:rsid w:val="004A66CA"/>
    <w:rsid w:val="004A688F"/>
    <w:rsid w:val="004A6A4D"/>
    <w:rsid w:val="004A6C0F"/>
    <w:rsid w:val="004A6C19"/>
    <w:rsid w:val="004A6D44"/>
    <w:rsid w:val="004A6D5B"/>
    <w:rsid w:val="004A72A6"/>
    <w:rsid w:val="004A7851"/>
    <w:rsid w:val="004A7C1A"/>
    <w:rsid w:val="004A7E88"/>
    <w:rsid w:val="004A7ED1"/>
    <w:rsid w:val="004B05BC"/>
    <w:rsid w:val="004B0666"/>
    <w:rsid w:val="004B06B0"/>
    <w:rsid w:val="004B073C"/>
    <w:rsid w:val="004B0D35"/>
    <w:rsid w:val="004B0F13"/>
    <w:rsid w:val="004B1101"/>
    <w:rsid w:val="004B1792"/>
    <w:rsid w:val="004B1D2A"/>
    <w:rsid w:val="004B1E79"/>
    <w:rsid w:val="004B1EC6"/>
    <w:rsid w:val="004B2004"/>
    <w:rsid w:val="004B204D"/>
    <w:rsid w:val="004B2226"/>
    <w:rsid w:val="004B2482"/>
    <w:rsid w:val="004B249E"/>
    <w:rsid w:val="004B25CE"/>
    <w:rsid w:val="004B2713"/>
    <w:rsid w:val="004B280D"/>
    <w:rsid w:val="004B2BD2"/>
    <w:rsid w:val="004B2BF6"/>
    <w:rsid w:val="004B2C09"/>
    <w:rsid w:val="004B3773"/>
    <w:rsid w:val="004B3775"/>
    <w:rsid w:val="004B383B"/>
    <w:rsid w:val="004B3A35"/>
    <w:rsid w:val="004B3AF0"/>
    <w:rsid w:val="004B3D3C"/>
    <w:rsid w:val="004B3E6E"/>
    <w:rsid w:val="004B4150"/>
    <w:rsid w:val="004B42E5"/>
    <w:rsid w:val="004B4308"/>
    <w:rsid w:val="004B472A"/>
    <w:rsid w:val="004B4774"/>
    <w:rsid w:val="004B47C4"/>
    <w:rsid w:val="004B4900"/>
    <w:rsid w:val="004B4E31"/>
    <w:rsid w:val="004B508D"/>
    <w:rsid w:val="004B516F"/>
    <w:rsid w:val="004B526D"/>
    <w:rsid w:val="004B59CB"/>
    <w:rsid w:val="004B59DB"/>
    <w:rsid w:val="004B5B6A"/>
    <w:rsid w:val="004B5F7D"/>
    <w:rsid w:val="004B5F80"/>
    <w:rsid w:val="004B6272"/>
    <w:rsid w:val="004B67A0"/>
    <w:rsid w:val="004B6880"/>
    <w:rsid w:val="004B6C2B"/>
    <w:rsid w:val="004B6DA1"/>
    <w:rsid w:val="004B6FEA"/>
    <w:rsid w:val="004B7292"/>
    <w:rsid w:val="004B732F"/>
    <w:rsid w:val="004B76A9"/>
    <w:rsid w:val="004B7AE1"/>
    <w:rsid w:val="004B7CA5"/>
    <w:rsid w:val="004B7FAF"/>
    <w:rsid w:val="004C0043"/>
    <w:rsid w:val="004C0092"/>
    <w:rsid w:val="004C0152"/>
    <w:rsid w:val="004C015A"/>
    <w:rsid w:val="004C04AE"/>
    <w:rsid w:val="004C04D6"/>
    <w:rsid w:val="004C076B"/>
    <w:rsid w:val="004C07BC"/>
    <w:rsid w:val="004C0CCD"/>
    <w:rsid w:val="004C102B"/>
    <w:rsid w:val="004C1693"/>
    <w:rsid w:val="004C18D0"/>
    <w:rsid w:val="004C19AD"/>
    <w:rsid w:val="004C1A94"/>
    <w:rsid w:val="004C1B75"/>
    <w:rsid w:val="004C1D08"/>
    <w:rsid w:val="004C1F25"/>
    <w:rsid w:val="004C21A5"/>
    <w:rsid w:val="004C2328"/>
    <w:rsid w:val="004C2528"/>
    <w:rsid w:val="004C32AA"/>
    <w:rsid w:val="004C35BE"/>
    <w:rsid w:val="004C388B"/>
    <w:rsid w:val="004C3915"/>
    <w:rsid w:val="004C3A10"/>
    <w:rsid w:val="004C3AD0"/>
    <w:rsid w:val="004C3C8F"/>
    <w:rsid w:val="004C4008"/>
    <w:rsid w:val="004C4568"/>
    <w:rsid w:val="004C49FF"/>
    <w:rsid w:val="004C4B56"/>
    <w:rsid w:val="004C4F7A"/>
    <w:rsid w:val="004C51D6"/>
    <w:rsid w:val="004C5223"/>
    <w:rsid w:val="004C5582"/>
    <w:rsid w:val="004C58D7"/>
    <w:rsid w:val="004C5A5B"/>
    <w:rsid w:val="004C5AA2"/>
    <w:rsid w:val="004C5E4A"/>
    <w:rsid w:val="004C5F10"/>
    <w:rsid w:val="004C5F88"/>
    <w:rsid w:val="004C5FD5"/>
    <w:rsid w:val="004C646A"/>
    <w:rsid w:val="004C6585"/>
    <w:rsid w:val="004C6AB4"/>
    <w:rsid w:val="004C70E3"/>
    <w:rsid w:val="004C7200"/>
    <w:rsid w:val="004C76DA"/>
    <w:rsid w:val="004C7B6A"/>
    <w:rsid w:val="004C7FC2"/>
    <w:rsid w:val="004C7FF7"/>
    <w:rsid w:val="004D0015"/>
    <w:rsid w:val="004D0588"/>
    <w:rsid w:val="004D0DCD"/>
    <w:rsid w:val="004D0EC2"/>
    <w:rsid w:val="004D0F0C"/>
    <w:rsid w:val="004D1070"/>
    <w:rsid w:val="004D10FC"/>
    <w:rsid w:val="004D15CF"/>
    <w:rsid w:val="004D1663"/>
    <w:rsid w:val="004D185A"/>
    <w:rsid w:val="004D1EAF"/>
    <w:rsid w:val="004D1F17"/>
    <w:rsid w:val="004D2016"/>
    <w:rsid w:val="004D2165"/>
    <w:rsid w:val="004D2214"/>
    <w:rsid w:val="004D264D"/>
    <w:rsid w:val="004D2C40"/>
    <w:rsid w:val="004D320C"/>
    <w:rsid w:val="004D3331"/>
    <w:rsid w:val="004D348F"/>
    <w:rsid w:val="004D3806"/>
    <w:rsid w:val="004D3889"/>
    <w:rsid w:val="004D388C"/>
    <w:rsid w:val="004D3B76"/>
    <w:rsid w:val="004D3D2F"/>
    <w:rsid w:val="004D4243"/>
    <w:rsid w:val="004D4649"/>
    <w:rsid w:val="004D475B"/>
    <w:rsid w:val="004D489D"/>
    <w:rsid w:val="004D48EA"/>
    <w:rsid w:val="004D4EE6"/>
    <w:rsid w:val="004D53AD"/>
    <w:rsid w:val="004D541A"/>
    <w:rsid w:val="004D5747"/>
    <w:rsid w:val="004D5749"/>
    <w:rsid w:val="004D575F"/>
    <w:rsid w:val="004D5A7B"/>
    <w:rsid w:val="004D5DDF"/>
    <w:rsid w:val="004D67BC"/>
    <w:rsid w:val="004D67EA"/>
    <w:rsid w:val="004D6817"/>
    <w:rsid w:val="004D6856"/>
    <w:rsid w:val="004D6A14"/>
    <w:rsid w:val="004D6AC9"/>
    <w:rsid w:val="004D6B85"/>
    <w:rsid w:val="004D6FCA"/>
    <w:rsid w:val="004D7213"/>
    <w:rsid w:val="004D7458"/>
    <w:rsid w:val="004D7633"/>
    <w:rsid w:val="004D7BC1"/>
    <w:rsid w:val="004D7BFE"/>
    <w:rsid w:val="004E01B7"/>
    <w:rsid w:val="004E0421"/>
    <w:rsid w:val="004E0514"/>
    <w:rsid w:val="004E074E"/>
    <w:rsid w:val="004E0E80"/>
    <w:rsid w:val="004E0F68"/>
    <w:rsid w:val="004E1245"/>
    <w:rsid w:val="004E170D"/>
    <w:rsid w:val="004E1AF6"/>
    <w:rsid w:val="004E1C3A"/>
    <w:rsid w:val="004E1CB6"/>
    <w:rsid w:val="004E1DF6"/>
    <w:rsid w:val="004E2492"/>
    <w:rsid w:val="004E2515"/>
    <w:rsid w:val="004E26D3"/>
    <w:rsid w:val="004E2834"/>
    <w:rsid w:val="004E2A7D"/>
    <w:rsid w:val="004E2A98"/>
    <w:rsid w:val="004E2EE9"/>
    <w:rsid w:val="004E3387"/>
    <w:rsid w:val="004E34E2"/>
    <w:rsid w:val="004E37C4"/>
    <w:rsid w:val="004E3B70"/>
    <w:rsid w:val="004E3BBB"/>
    <w:rsid w:val="004E3D41"/>
    <w:rsid w:val="004E3DA1"/>
    <w:rsid w:val="004E4D4B"/>
    <w:rsid w:val="004E50A8"/>
    <w:rsid w:val="004E5BF9"/>
    <w:rsid w:val="004E5C73"/>
    <w:rsid w:val="004E5D8E"/>
    <w:rsid w:val="004E639B"/>
    <w:rsid w:val="004E67F4"/>
    <w:rsid w:val="004E68F0"/>
    <w:rsid w:val="004E699D"/>
    <w:rsid w:val="004E6E8A"/>
    <w:rsid w:val="004E6EBD"/>
    <w:rsid w:val="004E7241"/>
    <w:rsid w:val="004E7355"/>
    <w:rsid w:val="004E75F6"/>
    <w:rsid w:val="004E7974"/>
    <w:rsid w:val="004E7B3E"/>
    <w:rsid w:val="004E7E7D"/>
    <w:rsid w:val="004F0033"/>
    <w:rsid w:val="004F0169"/>
    <w:rsid w:val="004F04E2"/>
    <w:rsid w:val="004F05CF"/>
    <w:rsid w:val="004F0634"/>
    <w:rsid w:val="004F0CFC"/>
    <w:rsid w:val="004F13F0"/>
    <w:rsid w:val="004F1A61"/>
    <w:rsid w:val="004F1E41"/>
    <w:rsid w:val="004F1E76"/>
    <w:rsid w:val="004F1FB0"/>
    <w:rsid w:val="004F22E8"/>
    <w:rsid w:val="004F2A3B"/>
    <w:rsid w:val="004F2AC7"/>
    <w:rsid w:val="004F2BC4"/>
    <w:rsid w:val="004F2E79"/>
    <w:rsid w:val="004F2EA5"/>
    <w:rsid w:val="004F334E"/>
    <w:rsid w:val="004F36E9"/>
    <w:rsid w:val="004F392C"/>
    <w:rsid w:val="004F3A92"/>
    <w:rsid w:val="004F3ABD"/>
    <w:rsid w:val="004F3BDB"/>
    <w:rsid w:val="004F3EC7"/>
    <w:rsid w:val="004F44EE"/>
    <w:rsid w:val="004F46F0"/>
    <w:rsid w:val="004F470E"/>
    <w:rsid w:val="004F479A"/>
    <w:rsid w:val="004F491C"/>
    <w:rsid w:val="004F49F9"/>
    <w:rsid w:val="004F4B61"/>
    <w:rsid w:val="004F4BD6"/>
    <w:rsid w:val="004F4EC3"/>
    <w:rsid w:val="004F568E"/>
    <w:rsid w:val="004F5858"/>
    <w:rsid w:val="004F5BE8"/>
    <w:rsid w:val="004F5E5E"/>
    <w:rsid w:val="004F60F3"/>
    <w:rsid w:val="004F6331"/>
    <w:rsid w:val="004F67CF"/>
    <w:rsid w:val="004F6F73"/>
    <w:rsid w:val="004F71F2"/>
    <w:rsid w:val="004F725F"/>
    <w:rsid w:val="004F799A"/>
    <w:rsid w:val="004F7AEB"/>
    <w:rsid w:val="004F7FAE"/>
    <w:rsid w:val="0050052D"/>
    <w:rsid w:val="00500573"/>
    <w:rsid w:val="005005F4"/>
    <w:rsid w:val="00500B47"/>
    <w:rsid w:val="00500FBC"/>
    <w:rsid w:val="005011BA"/>
    <w:rsid w:val="00501323"/>
    <w:rsid w:val="0050201E"/>
    <w:rsid w:val="00502288"/>
    <w:rsid w:val="0050250E"/>
    <w:rsid w:val="00502A06"/>
    <w:rsid w:val="00502F2C"/>
    <w:rsid w:val="005031FF"/>
    <w:rsid w:val="0050329A"/>
    <w:rsid w:val="0050329E"/>
    <w:rsid w:val="00503329"/>
    <w:rsid w:val="00503781"/>
    <w:rsid w:val="00503D9A"/>
    <w:rsid w:val="00503DF3"/>
    <w:rsid w:val="00504026"/>
    <w:rsid w:val="005041B1"/>
    <w:rsid w:val="0050439D"/>
    <w:rsid w:val="005049A3"/>
    <w:rsid w:val="00504D44"/>
    <w:rsid w:val="00505186"/>
    <w:rsid w:val="00505468"/>
    <w:rsid w:val="00505764"/>
    <w:rsid w:val="00505BC8"/>
    <w:rsid w:val="00505D28"/>
    <w:rsid w:val="00505F4B"/>
    <w:rsid w:val="00505F53"/>
    <w:rsid w:val="0050644D"/>
    <w:rsid w:val="005064C1"/>
    <w:rsid w:val="00506978"/>
    <w:rsid w:val="00506B5C"/>
    <w:rsid w:val="00506D61"/>
    <w:rsid w:val="005074EF"/>
    <w:rsid w:val="00507A41"/>
    <w:rsid w:val="00507B10"/>
    <w:rsid w:val="00507DA7"/>
    <w:rsid w:val="00507FA7"/>
    <w:rsid w:val="00510438"/>
    <w:rsid w:val="00510981"/>
    <w:rsid w:val="00510AEE"/>
    <w:rsid w:val="00510B0F"/>
    <w:rsid w:val="00510BEF"/>
    <w:rsid w:val="00510D48"/>
    <w:rsid w:val="0051102F"/>
    <w:rsid w:val="0051108C"/>
    <w:rsid w:val="005110F8"/>
    <w:rsid w:val="00511222"/>
    <w:rsid w:val="0051123F"/>
    <w:rsid w:val="005112D5"/>
    <w:rsid w:val="00511386"/>
    <w:rsid w:val="0051146E"/>
    <w:rsid w:val="00511566"/>
    <w:rsid w:val="0051176B"/>
    <w:rsid w:val="00511C53"/>
    <w:rsid w:val="00511C71"/>
    <w:rsid w:val="00511E03"/>
    <w:rsid w:val="00512110"/>
    <w:rsid w:val="005123EE"/>
    <w:rsid w:val="00512520"/>
    <w:rsid w:val="005125BF"/>
    <w:rsid w:val="0051280B"/>
    <w:rsid w:val="00512874"/>
    <w:rsid w:val="00512B45"/>
    <w:rsid w:val="00512B83"/>
    <w:rsid w:val="00512CF5"/>
    <w:rsid w:val="00512EF7"/>
    <w:rsid w:val="005138DA"/>
    <w:rsid w:val="00513BC3"/>
    <w:rsid w:val="00514365"/>
    <w:rsid w:val="005144AE"/>
    <w:rsid w:val="00514624"/>
    <w:rsid w:val="00514640"/>
    <w:rsid w:val="00514AFF"/>
    <w:rsid w:val="00514B63"/>
    <w:rsid w:val="00514C0B"/>
    <w:rsid w:val="00515304"/>
    <w:rsid w:val="00515EA1"/>
    <w:rsid w:val="00516057"/>
    <w:rsid w:val="00516311"/>
    <w:rsid w:val="0051655D"/>
    <w:rsid w:val="00516BAF"/>
    <w:rsid w:val="00516CD4"/>
    <w:rsid w:val="00516F85"/>
    <w:rsid w:val="005175D1"/>
    <w:rsid w:val="0051794E"/>
    <w:rsid w:val="00517A3F"/>
    <w:rsid w:val="00520080"/>
    <w:rsid w:val="00520475"/>
    <w:rsid w:val="005206A0"/>
    <w:rsid w:val="005207CA"/>
    <w:rsid w:val="00520ACA"/>
    <w:rsid w:val="00520AE4"/>
    <w:rsid w:val="00520BA7"/>
    <w:rsid w:val="00520C18"/>
    <w:rsid w:val="00520D04"/>
    <w:rsid w:val="00520E06"/>
    <w:rsid w:val="00520EEB"/>
    <w:rsid w:val="00520FE5"/>
    <w:rsid w:val="00521195"/>
    <w:rsid w:val="00521481"/>
    <w:rsid w:val="005215CD"/>
    <w:rsid w:val="0052176A"/>
    <w:rsid w:val="00521981"/>
    <w:rsid w:val="00521D3B"/>
    <w:rsid w:val="00522030"/>
    <w:rsid w:val="00522289"/>
    <w:rsid w:val="005223FA"/>
    <w:rsid w:val="0052267A"/>
    <w:rsid w:val="00522A05"/>
    <w:rsid w:val="00522D2C"/>
    <w:rsid w:val="00523084"/>
    <w:rsid w:val="00523139"/>
    <w:rsid w:val="00523CDE"/>
    <w:rsid w:val="00523D2D"/>
    <w:rsid w:val="00523E58"/>
    <w:rsid w:val="005242A1"/>
    <w:rsid w:val="005243A7"/>
    <w:rsid w:val="005244EF"/>
    <w:rsid w:val="0052486F"/>
    <w:rsid w:val="00524A85"/>
    <w:rsid w:val="00524B43"/>
    <w:rsid w:val="00524C8D"/>
    <w:rsid w:val="0052534A"/>
    <w:rsid w:val="00525435"/>
    <w:rsid w:val="005259B6"/>
    <w:rsid w:val="00525ADC"/>
    <w:rsid w:val="00525D21"/>
    <w:rsid w:val="00525F58"/>
    <w:rsid w:val="00525F67"/>
    <w:rsid w:val="00525F89"/>
    <w:rsid w:val="00525FEF"/>
    <w:rsid w:val="00526276"/>
    <w:rsid w:val="005264C0"/>
    <w:rsid w:val="00526C9B"/>
    <w:rsid w:val="00526CBC"/>
    <w:rsid w:val="00527012"/>
    <w:rsid w:val="00527586"/>
    <w:rsid w:val="005277E9"/>
    <w:rsid w:val="00527899"/>
    <w:rsid w:val="005279C5"/>
    <w:rsid w:val="00527AE2"/>
    <w:rsid w:val="005302E5"/>
    <w:rsid w:val="005303EE"/>
    <w:rsid w:val="0053059A"/>
    <w:rsid w:val="0053076F"/>
    <w:rsid w:val="00530999"/>
    <w:rsid w:val="00530CD2"/>
    <w:rsid w:val="00531179"/>
    <w:rsid w:val="0053120E"/>
    <w:rsid w:val="005315A5"/>
    <w:rsid w:val="005315E8"/>
    <w:rsid w:val="00531AEF"/>
    <w:rsid w:val="00531D58"/>
    <w:rsid w:val="00531E0B"/>
    <w:rsid w:val="00532068"/>
    <w:rsid w:val="00532181"/>
    <w:rsid w:val="00532378"/>
    <w:rsid w:val="0053273C"/>
    <w:rsid w:val="00532B53"/>
    <w:rsid w:val="00532D68"/>
    <w:rsid w:val="00532DD0"/>
    <w:rsid w:val="00532E5C"/>
    <w:rsid w:val="00532EEA"/>
    <w:rsid w:val="0053315F"/>
    <w:rsid w:val="005333E3"/>
    <w:rsid w:val="00533602"/>
    <w:rsid w:val="00533A3E"/>
    <w:rsid w:val="00533A43"/>
    <w:rsid w:val="00533B87"/>
    <w:rsid w:val="00534032"/>
    <w:rsid w:val="0053409B"/>
    <w:rsid w:val="0053417B"/>
    <w:rsid w:val="0053457E"/>
    <w:rsid w:val="0053482E"/>
    <w:rsid w:val="0053485A"/>
    <w:rsid w:val="005349EF"/>
    <w:rsid w:val="00534D51"/>
    <w:rsid w:val="00534E82"/>
    <w:rsid w:val="00534F75"/>
    <w:rsid w:val="005354FB"/>
    <w:rsid w:val="005355AE"/>
    <w:rsid w:val="005356DD"/>
    <w:rsid w:val="0053599B"/>
    <w:rsid w:val="00535B40"/>
    <w:rsid w:val="00535FC8"/>
    <w:rsid w:val="005365E4"/>
    <w:rsid w:val="0053662A"/>
    <w:rsid w:val="00536769"/>
    <w:rsid w:val="00536ADB"/>
    <w:rsid w:val="00536B68"/>
    <w:rsid w:val="00536CF6"/>
    <w:rsid w:val="00537006"/>
    <w:rsid w:val="0053722B"/>
    <w:rsid w:val="00537DFF"/>
    <w:rsid w:val="00537E95"/>
    <w:rsid w:val="00537F6B"/>
    <w:rsid w:val="005401C5"/>
    <w:rsid w:val="005402E1"/>
    <w:rsid w:val="00540360"/>
    <w:rsid w:val="00540502"/>
    <w:rsid w:val="005406BA"/>
    <w:rsid w:val="0054077A"/>
    <w:rsid w:val="00540891"/>
    <w:rsid w:val="00540ADA"/>
    <w:rsid w:val="0054106A"/>
    <w:rsid w:val="0054108A"/>
    <w:rsid w:val="0054180D"/>
    <w:rsid w:val="0054190E"/>
    <w:rsid w:val="00541C72"/>
    <w:rsid w:val="00541CEA"/>
    <w:rsid w:val="00541F43"/>
    <w:rsid w:val="0054216E"/>
    <w:rsid w:val="00542647"/>
    <w:rsid w:val="0054293D"/>
    <w:rsid w:val="00543175"/>
    <w:rsid w:val="005433DD"/>
    <w:rsid w:val="005435A2"/>
    <w:rsid w:val="005436D3"/>
    <w:rsid w:val="00543D56"/>
    <w:rsid w:val="00543F35"/>
    <w:rsid w:val="005440A5"/>
    <w:rsid w:val="00544243"/>
    <w:rsid w:val="005443EB"/>
    <w:rsid w:val="005449F4"/>
    <w:rsid w:val="00544BAF"/>
    <w:rsid w:val="00545165"/>
    <w:rsid w:val="005456D7"/>
    <w:rsid w:val="0054571D"/>
    <w:rsid w:val="005457B8"/>
    <w:rsid w:val="00545942"/>
    <w:rsid w:val="00545F3B"/>
    <w:rsid w:val="0054619B"/>
    <w:rsid w:val="00546380"/>
    <w:rsid w:val="005464E8"/>
    <w:rsid w:val="00546629"/>
    <w:rsid w:val="00546800"/>
    <w:rsid w:val="00546ABF"/>
    <w:rsid w:val="00546AC7"/>
    <w:rsid w:val="005470A6"/>
    <w:rsid w:val="005473D9"/>
    <w:rsid w:val="005475A8"/>
    <w:rsid w:val="0054790F"/>
    <w:rsid w:val="00547E2A"/>
    <w:rsid w:val="00547E6F"/>
    <w:rsid w:val="0055017B"/>
    <w:rsid w:val="0055025A"/>
    <w:rsid w:val="00550CA6"/>
    <w:rsid w:val="00550D77"/>
    <w:rsid w:val="00551012"/>
    <w:rsid w:val="005510BC"/>
    <w:rsid w:val="005510CA"/>
    <w:rsid w:val="005518A0"/>
    <w:rsid w:val="00551B62"/>
    <w:rsid w:val="00551B8F"/>
    <w:rsid w:val="00551FBF"/>
    <w:rsid w:val="005520B1"/>
    <w:rsid w:val="00552197"/>
    <w:rsid w:val="0055235F"/>
    <w:rsid w:val="00552844"/>
    <w:rsid w:val="0055298E"/>
    <w:rsid w:val="00552B7C"/>
    <w:rsid w:val="00552C52"/>
    <w:rsid w:val="00552D99"/>
    <w:rsid w:val="0055397D"/>
    <w:rsid w:val="00553CA7"/>
    <w:rsid w:val="005542BB"/>
    <w:rsid w:val="005544D1"/>
    <w:rsid w:val="0055473C"/>
    <w:rsid w:val="0055485F"/>
    <w:rsid w:val="00554AC0"/>
    <w:rsid w:val="00554AF3"/>
    <w:rsid w:val="00554B5F"/>
    <w:rsid w:val="00554D60"/>
    <w:rsid w:val="00555BCE"/>
    <w:rsid w:val="00555D4F"/>
    <w:rsid w:val="00555E62"/>
    <w:rsid w:val="00556409"/>
    <w:rsid w:val="00556590"/>
    <w:rsid w:val="005568BF"/>
    <w:rsid w:val="00556BBA"/>
    <w:rsid w:val="00556C83"/>
    <w:rsid w:val="00556FEE"/>
    <w:rsid w:val="005570DB"/>
    <w:rsid w:val="00557224"/>
    <w:rsid w:val="00557493"/>
    <w:rsid w:val="0055750F"/>
    <w:rsid w:val="00557CF0"/>
    <w:rsid w:val="00557CF3"/>
    <w:rsid w:val="00557E92"/>
    <w:rsid w:val="00560063"/>
    <w:rsid w:val="00560701"/>
    <w:rsid w:val="00560A13"/>
    <w:rsid w:val="00560CAA"/>
    <w:rsid w:val="00560EF2"/>
    <w:rsid w:val="00561387"/>
    <w:rsid w:val="005614A6"/>
    <w:rsid w:val="00561825"/>
    <w:rsid w:val="00561846"/>
    <w:rsid w:val="00561A22"/>
    <w:rsid w:val="0056237F"/>
    <w:rsid w:val="005623A4"/>
    <w:rsid w:val="00562569"/>
    <w:rsid w:val="0056272A"/>
    <w:rsid w:val="005627AD"/>
    <w:rsid w:val="00562884"/>
    <w:rsid w:val="005629CB"/>
    <w:rsid w:val="00562ABD"/>
    <w:rsid w:val="00562BAE"/>
    <w:rsid w:val="00562C44"/>
    <w:rsid w:val="00562C9C"/>
    <w:rsid w:val="00562E8D"/>
    <w:rsid w:val="00562F06"/>
    <w:rsid w:val="005630F1"/>
    <w:rsid w:val="00563309"/>
    <w:rsid w:val="0056334F"/>
    <w:rsid w:val="00563398"/>
    <w:rsid w:val="0056341D"/>
    <w:rsid w:val="005637CD"/>
    <w:rsid w:val="00563977"/>
    <w:rsid w:val="00563EE2"/>
    <w:rsid w:val="00564042"/>
    <w:rsid w:val="00564C57"/>
    <w:rsid w:val="00565126"/>
    <w:rsid w:val="00565146"/>
    <w:rsid w:val="0056533B"/>
    <w:rsid w:val="0056542F"/>
    <w:rsid w:val="005654B1"/>
    <w:rsid w:val="005656FA"/>
    <w:rsid w:val="005658F6"/>
    <w:rsid w:val="005659B1"/>
    <w:rsid w:val="00565A50"/>
    <w:rsid w:val="00565A91"/>
    <w:rsid w:val="00565C04"/>
    <w:rsid w:val="00565E13"/>
    <w:rsid w:val="005660D1"/>
    <w:rsid w:val="0056639B"/>
    <w:rsid w:val="005668B1"/>
    <w:rsid w:val="00566DA5"/>
    <w:rsid w:val="00567100"/>
    <w:rsid w:val="005675E4"/>
    <w:rsid w:val="00567652"/>
    <w:rsid w:val="0056783F"/>
    <w:rsid w:val="00567BB6"/>
    <w:rsid w:val="00567E42"/>
    <w:rsid w:val="00570045"/>
    <w:rsid w:val="0057091A"/>
    <w:rsid w:val="00570A03"/>
    <w:rsid w:val="00570D9F"/>
    <w:rsid w:val="00570DEA"/>
    <w:rsid w:val="00570F25"/>
    <w:rsid w:val="005710D3"/>
    <w:rsid w:val="005711BE"/>
    <w:rsid w:val="005711D3"/>
    <w:rsid w:val="00571259"/>
    <w:rsid w:val="00571586"/>
    <w:rsid w:val="005715E3"/>
    <w:rsid w:val="00571625"/>
    <w:rsid w:val="005716C4"/>
    <w:rsid w:val="00571B07"/>
    <w:rsid w:val="005720A2"/>
    <w:rsid w:val="005720E1"/>
    <w:rsid w:val="0057215D"/>
    <w:rsid w:val="00572590"/>
    <w:rsid w:val="005728BF"/>
    <w:rsid w:val="0057297B"/>
    <w:rsid w:val="005729FE"/>
    <w:rsid w:val="00572AB8"/>
    <w:rsid w:val="00572AC8"/>
    <w:rsid w:val="00572B55"/>
    <w:rsid w:val="005730BB"/>
    <w:rsid w:val="00573458"/>
    <w:rsid w:val="005734D5"/>
    <w:rsid w:val="00573604"/>
    <w:rsid w:val="005738CA"/>
    <w:rsid w:val="005739FA"/>
    <w:rsid w:val="00573CB2"/>
    <w:rsid w:val="00573E4D"/>
    <w:rsid w:val="005742FB"/>
    <w:rsid w:val="005743E9"/>
    <w:rsid w:val="00574645"/>
    <w:rsid w:val="00574648"/>
    <w:rsid w:val="0057472C"/>
    <w:rsid w:val="005749A0"/>
    <w:rsid w:val="00574A61"/>
    <w:rsid w:val="005759C6"/>
    <w:rsid w:val="00575B09"/>
    <w:rsid w:val="00575EB0"/>
    <w:rsid w:val="00576137"/>
    <w:rsid w:val="0057619A"/>
    <w:rsid w:val="00576B7A"/>
    <w:rsid w:val="00576CF1"/>
    <w:rsid w:val="005770A4"/>
    <w:rsid w:val="005774DF"/>
    <w:rsid w:val="0057760F"/>
    <w:rsid w:val="00577672"/>
    <w:rsid w:val="00577697"/>
    <w:rsid w:val="0057772C"/>
    <w:rsid w:val="00577CCC"/>
    <w:rsid w:val="00580240"/>
    <w:rsid w:val="00580459"/>
    <w:rsid w:val="005807D7"/>
    <w:rsid w:val="005808C0"/>
    <w:rsid w:val="00580A65"/>
    <w:rsid w:val="00580BD4"/>
    <w:rsid w:val="00580D71"/>
    <w:rsid w:val="00580E51"/>
    <w:rsid w:val="00580FD4"/>
    <w:rsid w:val="005810C2"/>
    <w:rsid w:val="00581124"/>
    <w:rsid w:val="0058112E"/>
    <w:rsid w:val="0058137C"/>
    <w:rsid w:val="00581454"/>
    <w:rsid w:val="00581B6E"/>
    <w:rsid w:val="00581C68"/>
    <w:rsid w:val="00581FC1"/>
    <w:rsid w:val="0058201F"/>
    <w:rsid w:val="005821D1"/>
    <w:rsid w:val="005824DF"/>
    <w:rsid w:val="0058255C"/>
    <w:rsid w:val="00582638"/>
    <w:rsid w:val="005826CB"/>
    <w:rsid w:val="00582829"/>
    <w:rsid w:val="00582E9D"/>
    <w:rsid w:val="00582EBA"/>
    <w:rsid w:val="00582FBC"/>
    <w:rsid w:val="00583255"/>
    <w:rsid w:val="00583466"/>
    <w:rsid w:val="00583604"/>
    <w:rsid w:val="0058361C"/>
    <w:rsid w:val="0058389B"/>
    <w:rsid w:val="00583972"/>
    <w:rsid w:val="00583E6C"/>
    <w:rsid w:val="00583F28"/>
    <w:rsid w:val="00584526"/>
    <w:rsid w:val="00584838"/>
    <w:rsid w:val="00584867"/>
    <w:rsid w:val="00584C80"/>
    <w:rsid w:val="005853F4"/>
    <w:rsid w:val="00585E07"/>
    <w:rsid w:val="00586060"/>
    <w:rsid w:val="005860AC"/>
    <w:rsid w:val="005861F8"/>
    <w:rsid w:val="00586471"/>
    <w:rsid w:val="0058666C"/>
    <w:rsid w:val="00586C8C"/>
    <w:rsid w:val="00586F2F"/>
    <w:rsid w:val="0058717E"/>
    <w:rsid w:val="005871DB"/>
    <w:rsid w:val="005879BF"/>
    <w:rsid w:val="00587D9A"/>
    <w:rsid w:val="0059022D"/>
    <w:rsid w:val="0059068F"/>
    <w:rsid w:val="00590723"/>
    <w:rsid w:val="00591004"/>
    <w:rsid w:val="00591091"/>
    <w:rsid w:val="005911FA"/>
    <w:rsid w:val="00591207"/>
    <w:rsid w:val="00591493"/>
    <w:rsid w:val="005915F6"/>
    <w:rsid w:val="00591865"/>
    <w:rsid w:val="00591AC1"/>
    <w:rsid w:val="0059239C"/>
    <w:rsid w:val="005923D7"/>
    <w:rsid w:val="005929B5"/>
    <w:rsid w:val="00592E39"/>
    <w:rsid w:val="00593003"/>
    <w:rsid w:val="00593503"/>
    <w:rsid w:val="0059374F"/>
    <w:rsid w:val="0059390F"/>
    <w:rsid w:val="00593B44"/>
    <w:rsid w:val="00593E7B"/>
    <w:rsid w:val="00593EA9"/>
    <w:rsid w:val="00593F8B"/>
    <w:rsid w:val="00594022"/>
    <w:rsid w:val="0059439B"/>
    <w:rsid w:val="005944C6"/>
    <w:rsid w:val="005948EB"/>
    <w:rsid w:val="00594B93"/>
    <w:rsid w:val="0059524D"/>
    <w:rsid w:val="00595368"/>
    <w:rsid w:val="00595434"/>
    <w:rsid w:val="0059582E"/>
    <w:rsid w:val="005958A2"/>
    <w:rsid w:val="00595C3C"/>
    <w:rsid w:val="00596547"/>
    <w:rsid w:val="005968DC"/>
    <w:rsid w:val="00596A35"/>
    <w:rsid w:val="00596BF3"/>
    <w:rsid w:val="00596D0F"/>
    <w:rsid w:val="00596F37"/>
    <w:rsid w:val="00597836"/>
    <w:rsid w:val="00597A63"/>
    <w:rsid w:val="00597D36"/>
    <w:rsid w:val="00597E31"/>
    <w:rsid w:val="005A004B"/>
    <w:rsid w:val="005A005A"/>
    <w:rsid w:val="005A016B"/>
    <w:rsid w:val="005A0395"/>
    <w:rsid w:val="005A0B6A"/>
    <w:rsid w:val="005A0DD6"/>
    <w:rsid w:val="005A0F15"/>
    <w:rsid w:val="005A115D"/>
    <w:rsid w:val="005A12ED"/>
    <w:rsid w:val="005A1441"/>
    <w:rsid w:val="005A1F9F"/>
    <w:rsid w:val="005A2137"/>
    <w:rsid w:val="005A21E0"/>
    <w:rsid w:val="005A255F"/>
    <w:rsid w:val="005A2634"/>
    <w:rsid w:val="005A26FD"/>
    <w:rsid w:val="005A27BD"/>
    <w:rsid w:val="005A2B76"/>
    <w:rsid w:val="005A2D11"/>
    <w:rsid w:val="005A340F"/>
    <w:rsid w:val="005A37D0"/>
    <w:rsid w:val="005A37FE"/>
    <w:rsid w:val="005A388A"/>
    <w:rsid w:val="005A38B1"/>
    <w:rsid w:val="005A3CCE"/>
    <w:rsid w:val="005A3E7A"/>
    <w:rsid w:val="005A3F6C"/>
    <w:rsid w:val="005A3F87"/>
    <w:rsid w:val="005A4024"/>
    <w:rsid w:val="005A45AA"/>
    <w:rsid w:val="005A468C"/>
    <w:rsid w:val="005A4F01"/>
    <w:rsid w:val="005A4FC8"/>
    <w:rsid w:val="005A501A"/>
    <w:rsid w:val="005A556F"/>
    <w:rsid w:val="005A5591"/>
    <w:rsid w:val="005A56F9"/>
    <w:rsid w:val="005A5783"/>
    <w:rsid w:val="005A578E"/>
    <w:rsid w:val="005A58B2"/>
    <w:rsid w:val="005A59F1"/>
    <w:rsid w:val="005A5AD9"/>
    <w:rsid w:val="005A5BED"/>
    <w:rsid w:val="005A5C21"/>
    <w:rsid w:val="005A5D01"/>
    <w:rsid w:val="005A66C6"/>
    <w:rsid w:val="005A6EFC"/>
    <w:rsid w:val="005A7051"/>
    <w:rsid w:val="005A77AB"/>
    <w:rsid w:val="005A7A88"/>
    <w:rsid w:val="005A7AE2"/>
    <w:rsid w:val="005B0734"/>
    <w:rsid w:val="005B1299"/>
    <w:rsid w:val="005B15BD"/>
    <w:rsid w:val="005B162D"/>
    <w:rsid w:val="005B1938"/>
    <w:rsid w:val="005B19B6"/>
    <w:rsid w:val="005B19D6"/>
    <w:rsid w:val="005B1F3C"/>
    <w:rsid w:val="005B1F93"/>
    <w:rsid w:val="005B22B4"/>
    <w:rsid w:val="005B23FF"/>
    <w:rsid w:val="005B25EA"/>
    <w:rsid w:val="005B2E31"/>
    <w:rsid w:val="005B315D"/>
    <w:rsid w:val="005B31EF"/>
    <w:rsid w:val="005B32F7"/>
    <w:rsid w:val="005B35B5"/>
    <w:rsid w:val="005B3643"/>
    <w:rsid w:val="005B3CB8"/>
    <w:rsid w:val="005B3D3D"/>
    <w:rsid w:val="005B3E3A"/>
    <w:rsid w:val="005B40A6"/>
    <w:rsid w:val="005B4112"/>
    <w:rsid w:val="005B41FB"/>
    <w:rsid w:val="005B433E"/>
    <w:rsid w:val="005B4451"/>
    <w:rsid w:val="005B478F"/>
    <w:rsid w:val="005B47FA"/>
    <w:rsid w:val="005B4EAC"/>
    <w:rsid w:val="005B505E"/>
    <w:rsid w:val="005B506E"/>
    <w:rsid w:val="005B5332"/>
    <w:rsid w:val="005B5983"/>
    <w:rsid w:val="005B5B70"/>
    <w:rsid w:val="005B5BA7"/>
    <w:rsid w:val="005B5CF1"/>
    <w:rsid w:val="005B6368"/>
    <w:rsid w:val="005B63CA"/>
    <w:rsid w:val="005B6539"/>
    <w:rsid w:val="005B6797"/>
    <w:rsid w:val="005B6802"/>
    <w:rsid w:val="005B6852"/>
    <w:rsid w:val="005B6D4C"/>
    <w:rsid w:val="005B6FA1"/>
    <w:rsid w:val="005B6FA5"/>
    <w:rsid w:val="005B724D"/>
    <w:rsid w:val="005B78C2"/>
    <w:rsid w:val="005B7A65"/>
    <w:rsid w:val="005B7BDC"/>
    <w:rsid w:val="005C0025"/>
    <w:rsid w:val="005C0188"/>
    <w:rsid w:val="005C053F"/>
    <w:rsid w:val="005C0BF4"/>
    <w:rsid w:val="005C0CDD"/>
    <w:rsid w:val="005C0DB2"/>
    <w:rsid w:val="005C0EA1"/>
    <w:rsid w:val="005C1067"/>
    <w:rsid w:val="005C11C8"/>
    <w:rsid w:val="005C11D8"/>
    <w:rsid w:val="005C126D"/>
    <w:rsid w:val="005C1A32"/>
    <w:rsid w:val="005C1A43"/>
    <w:rsid w:val="005C1E06"/>
    <w:rsid w:val="005C1F93"/>
    <w:rsid w:val="005C2A3F"/>
    <w:rsid w:val="005C2B1D"/>
    <w:rsid w:val="005C2BAE"/>
    <w:rsid w:val="005C2BFA"/>
    <w:rsid w:val="005C2E31"/>
    <w:rsid w:val="005C3190"/>
    <w:rsid w:val="005C32A8"/>
    <w:rsid w:val="005C32F6"/>
    <w:rsid w:val="005C3326"/>
    <w:rsid w:val="005C3399"/>
    <w:rsid w:val="005C3419"/>
    <w:rsid w:val="005C37DA"/>
    <w:rsid w:val="005C3E4C"/>
    <w:rsid w:val="005C49FD"/>
    <w:rsid w:val="005C4DBA"/>
    <w:rsid w:val="005C51FA"/>
    <w:rsid w:val="005C5A5A"/>
    <w:rsid w:val="005C5A8C"/>
    <w:rsid w:val="005C633A"/>
    <w:rsid w:val="005C63DD"/>
    <w:rsid w:val="005C63EA"/>
    <w:rsid w:val="005C6669"/>
    <w:rsid w:val="005C668B"/>
    <w:rsid w:val="005C66CF"/>
    <w:rsid w:val="005C6B47"/>
    <w:rsid w:val="005C6E92"/>
    <w:rsid w:val="005C6EE7"/>
    <w:rsid w:val="005C6F1A"/>
    <w:rsid w:val="005C7346"/>
    <w:rsid w:val="005C7FBF"/>
    <w:rsid w:val="005C7FEC"/>
    <w:rsid w:val="005D0325"/>
    <w:rsid w:val="005D05B3"/>
    <w:rsid w:val="005D0E07"/>
    <w:rsid w:val="005D10BD"/>
    <w:rsid w:val="005D12B0"/>
    <w:rsid w:val="005D14FA"/>
    <w:rsid w:val="005D1580"/>
    <w:rsid w:val="005D15D9"/>
    <w:rsid w:val="005D1756"/>
    <w:rsid w:val="005D1807"/>
    <w:rsid w:val="005D191D"/>
    <w:rsid w:val="005D1AD5"/>
    <w:rsid w:val="005D1D20"/>
    <w:rsid w:val="005D2195"/>
    <w:rsid w:val="005D2218"/>
    <w:rsid w:val="005D26E2"/>
    <w:rsid w:val="005D2A38"/>
    <w:rsid w:val="005D2A51"/>
    <w:rsid w:val="005D2AE4"/>
    <w:rsid w:val="005D2C81"/>
    <w:rsid w:val="005D3386"/>
    <w:rsid w:val="005D3685"/>
    <w:rsid w:val="005D36CC"/>
    <w:rsid w:val="005D3A83"/>
    <w:rsid w:val="005D3AB7"/>
    <w:rsid w:val="005D3C35"/>
    <w:rsid w:val="005D3C80"/>
    <w:rsid w:val="005D3D09"/>
    <w:rsid w:val="005D3F2E"/>
    <w:rsid w:val="005D4A3D"/>
    <w:rsid w:val="005D4CCA"/>
    <w:rsid w:val="005D4D94"/>
    <w:rsid w:val="005D5366"/>
    <w:rsid w:val="005D536C"/>
    <w:rsid w:val="005D5391"/>
    <w:rsid w:val="005D53A0"/>
    <w:rsid w:val="005D53FD"/>
    <w:rsid w:val="005D54B3"/>
    <w:rsid w:val="005D553F"/>
    <w:rsid w:val="005D57D6"/>
    <w:rsid w:val="005D58B5"/>
    <w:rsid w:val="005D5DF7"/>
    <w:rsid w:val="005D5E4A"/>
    <w:rsid w:val="005D6021"/>
    <w:rsid w:val="005D62B6"/>
    <w:rsid w:val="005D632B"/>
    <w:rsid w:val="005D68E7"/>
    <w:rsid w:val="005D6B27"/>
    <w:rsid w:val="005D6D69"/>
    <w:rsid w:val="005D6DE0"/>
    <w:rsid w:val="005D6F16"/>
    <w:rsid w:val="005D72FE"/>
    <w:rsid w:val="005D76F0"/>
    <w:rsid w:val="005D78FD"/>
    <w:rsid w:val="005D7DCE"/>
    <w:rsid w:val="005D7F84"/>
    <w:rsid w:val="005E0571"/>
    <w:rsid w:val="005E057C"/>
    <w:rsid w:val="005E066E"/>
    <w:rsid w:val="005E0920"/>
    <w:rsid w:val="005E0A2A"/>
    <w:rsid w:val="005E19C2"/>
    <w:rsid w:val="005E19D8"/>
    <w:rsid w:val="005E1CA1"/>
    <w:rsid w:val="005E1E39"/>
    <w:rsid w:val="005E20EC"/>
    <w:rsid w:val="005E22EF"/>
    <w:rsid w:val="005E27E3"/>
    <w:rsid w:val="005E29BE"/>
    <w:rsid w:val="005E2E5E"/>
    <w:rsid w:val="005E2EEE"/>
    <w:rsid w:val="005E325E"/>
    <w:rsid w:val="005E364B"/>
    <w:rsid w:val="005E3DD0"/>
    <w:rsid w:val="005E3E3A"/>
    <w:rsid w:val="005E4040"/>
    <w:rsid w:val="005E404F"/>
    <w:rsid w:val="005E4063"/>
    <w:rsid w:val="005E48AB"/>
    <w:rsid w:val="005E4E5A"/>
    <w:rsid w:val="005E4ED7"/>
    <w:rsid w:val="005E50A7"/>
    <w:rsid w:val="005E5212"/>
    <w:rsid w:val="005E5631"/>
    <w:rsid w:val="005E5DF2"/>
    <w:rsid w:val="005E5EA5"/>
    <w:rsid w:val="005E5FF0"/>
    <w:rsid w:val="005E600B"/>
    <w:rsid w:val="005E61EB"/>
    <w:rsid w:val="005E661D"/>
    <w:rsid w:val="005E6AB4"/>
    <w:rsid w:val="005E6AC3"/>
    <w:rsid w:val="005E6E5D"/>
    <w:rsid w:val="005E6F9A"/>
    <w:rsid w:val="005E71EE"/>
    <w:rsid w:val="005E7A9E"/>
    <w:rsid w:val="005E7CE3"/>
    <w:rsid w:val="005E7DCC"/>
    <w:rsid w:val="005E7E97"/>
    <w:rsid w:val="005E7EB3"/>
    <w:rsid w:val="005F01FF"/>
    <w:rsid w:val="005F0290"/>
    <w:rsid w:val="005F06DB"/>
    <w:rsid w:val="005F0C14"/>
    <w:rsid w:val="005F0D95"/>
    <w:rsid w:val="005F0E00"/>
    <w:rsid w:val="005F1028"/>
    <w:rsid w:val="005F17DC"/>
    <w:rsid w:val="005F1895"/>
    <w:rsid w:val="005F1975"/>
    <w:rsid w:val="005F1C32"/>
    <w:rsid w:val="005F1ED6"/>
    <w:rsid w:val="005F2085"/>
    <w:rsid w:val="005F22F7"/>
    <w:rsid w:val="005F241F"/>
    <w:rsid w:val="005F262B"/>
    <w:rsid w:val="005F2B5C"/>
    <w:rsid w:val="005F2BBA"/>
    <w:rsid w:val="005F2DD3"/>
    <w:rsid w:val="005F31CA"/>
    <w:rsid w:val="005F350E"/>
    <w:rsid w:val="005F3748"/>
    <w:rsid w:val="005F37D6"/>
    <w:rsid w:val="005F3AAF"/>
    <w:rsid w:val="005F3B9E"/>
    <w:rsid w:val="005F3DB2"/>
    <w:rsid w:val="005F412D"/>
    <w:rsid w:val="005F4163"/>
    <w:rsid w:val="005F47A4"/>
    <w:rsid w:val="005F494B"/>
    <w:rsid w:val="005F4B05"/>
    <w:rsid w:val="005F4C35"/>
    <w:rsid w:val="005F4DB6"/>
    <w:rsid w:val="005F4F06"/>
    <w:rsid w:val="005F4F9B"/>
    <w:rsid w:val="005F5C26"/>
    <w:rsid w:val="005F5C2F"/>
    <w:rsid w:val="005F6539"/>
    <w:rsid w:val="005F6584"/>
    <w:rsid w:val="005F66AE"/>
    <w:rsid w:val="005F66DD"/>
    <w:rsid w:val="005F6F4C"/>
    <w:rsid w:val="005F719F"/>
    <w:rsid w:val="005F73A5"/>
    <w:rsid w:val="005F74BF"/>
    <w:rsid w:val="005F7538"/>
    <w:rsid w:val="005F7557"/>
    <w:rsid w:val="005F756F"/>
    <w:rsid w:val="005F765C"/>
    <w:rsid w:val="005F771F"/>
    <w:rsid w:val="005F77C3"/>
    <w:rsid w:val="005F7814"/>
    <w:rsid w:val="005F7BD9"/>
    <w:rsid w:val="005F7C16"/>
    <w:rsid w:val="0060005C"/>
    <w:rsid w:val="006000E3"/>
    <w:rsid w:val="00600471"/>
    <w:rsid w:val="00600480"/>
    <w:rsid w:val="0060069F"/>
    <w:rsid w:val="00600A1E"/>
    <w:rsid w:val="00600C08"/>
    <w:rsid w:val="00601084"/>
    <w:rsid w:val="006014B0"/>
    <w:rsid w:val="006014B8"/>
    <w:rsid w:val="00601A22"/>
    <w:rsid w:val="00601A57"/>
    <w:rsid w:val="00601E26"/>
    <w:rsid w:val="006023D8"/>
    <w:rsid w:val="00602BDB"/>
    <w:rsid w:val="00602BF1"/>
    <w:rsid w:val="00603130"/>
    <w:rsid w:val="0060327E"/>
    <w:rsid w:val="006033C7"/>
    <w:rsid w:val="006036FE"/>
    <w:rsid w:val="0060371F"/>
    <w:rsid w:val="00603AD1"/>
    <w:rsid w:val="00603FC5"/>
    <w:rsid w:val="0060427E"/>
    <w:rsid w:val="006043CD"/>
    <w:rsid w:val="00604897"/>
    <w:rsid w:val="00605039"/>
    <w:rsid w:val="006053F8"/>
    <w:rsid w:val="006054BF"/>
    <w:rsid w:val="006055B1"/>
    <w:rsid w:val="00605BCD"/>
    <w:rsid w:val="00605DF6"/>
    <w:rsid w:val="00606400"/>
    <w:rsid w:val="00606558"/>
    <w:rsid w:val="006068B2"/>
    <w:rsid w:val="00606A3A"/>
    <w:rsid w:val="00606D20"/>
    <w:rsid w:val="00606F8D"/>
    <w:rsid w:val="00607083"/>
    <w:rsid w:val="00607552"/>
    <w:rsid w:val="00607564"/>
    <w:rsid w:val="00607672"/>
    <w:rsid w:val="006077FE"/>
    <w:rsid w:val="00607D8B"/>
    <w:rsid w:val="00607FC7"/>
    <w:rsid w:val="006100FD"/>
    <w:rsid w:val="006104A6"/>
    <w:rsid w:val="00610503"/>
    <w:rsid w:val="006106A3"/>
    <w:rsid w:val="0061080E"/>
    <w:rsid w:val="00611026"/>
    <w:rsid w:val="006111BE"/>
    <w:rsid w:val="00611244"/>
    <w:rsid w:val="00611313"/>
    <w:rsid w:val="00611334"/>
    <w:rsid w:val="00611345"/>
    <w:rsid w:val="00611679"/>
    <w:rsid w:val="00611897"/>
    <w:rsid w:val="00611BF5"/>
    <w:rsid w:val="00612490"/>
    <w:rsid w:val="006126D4"/>
    <w:rsid w:val="006129AC"/>
    <w:rsid w:val="00612B6B"/>
    <w:rsid w:val="00612CE8"/>
    <w:rsid w:val="00612E31"/>
    <w:rsid w:val="00613356"/>
    <w:rsid w:val="0061366B"/>
    <w:rsid w:val="00613A43"/>
    <w:rsid w:val="00614052"/>
    <w:rsid w:val="0061433C"/>
    <w:rsid w:val="0061439C"/>
    <w:rsid w:val="006144E9"/>
    <w:rsid w:val="00614534"/>
    <w:rsid w:val="006145E2"/>
    <w:rsid w:val="006146FD"/>
    <w:rsid w:val="006149AC"/>
    <w:rsid w:val="00614B27"/>
    <w:rsid w:val="00614C64"/>
    <w:rsid w:val="00614CFC"/>
    <w:rsid w:val="00615284"/>
    <w:rsid w:val="006152CE"/>
    <w:rsid w:val="00615610"/>
    <w:rsid w:val="006156A4"/>
    <w:rsid w:val="00615B6E"/>
    <w:rsid w:val="00615E4A"/>
    <w:rsid w:val="006162C0"/>
    <w:rsid w:val="00616377"/>
    <w:rsid w:val="0061651D"/>
    <w:rsid w:val="0061695B"/>
    <w:rsid w:val="00616BB2"/>
    <w:rsid w:val="00616CF5"/>
    <w:rsid w:val="006174F6"/>
    <w:rsid w:val="006177F0"/>
    <w:rsid w:val="006177FF"/>
    <w:rsid w:val="00617B16"/>
    <w:rsid w:val="00617D95"/>
    <w:rsid w:val="00617E8C"/>
    <w:rsid w:val="0062004A"/>
    <w:rsid w:val="0062011C"/>
    <w:rsid w:val="006201CA"/>
    <w:rsid w:val="00620274"/>
    <w:rsid w:val="00620B51"/>
    <w:rsid w:val="00620DA1"/>
    <w:rsid w:val="00621073"/>
    <w:rsid w:val="0062131D"/>
    <w:rsid w:val="00621529"/>
    <w:rsid w:val="00621E20"/>
    <w:rsid w:val="00622085"/>
    <w:rsid w:val="0062270D"/>
    <w:rsid w:val="006229FA"/>
    <w:rsid w:val="00622D02"/>
    <w:rsid w:val="00622EEA"/>
    <w:rsid w:val="00623272"/>
    <w:rsid w:val="00623ADC"/>
    <w:rsid w:val="00624095"/>
    <w:rsid w:val="006243E1"/>
    <w:rsid w:val="0062466C"/>
    <w:rsid w:val="006247BE"/>
    <w:rsid w:val="00624CBB"/>
    <w:rsid w:val="00624D0C"/>
    <w:rsid w:val="00624D2B"/>
    <w:rsid w:val="00624F9E"/>
    <w:rsid w:val="006250B8"/>
    <w:rsid w:val="006250BB"/>
    <w:rsid w:val="00625207"/>
    <w:rsid w:val="00625246"/>
    <w:rsid w:val="006257AB"/>
    <w:rsid w:val="006259F9"/>
    <w:rsid w:val="00625B6D"/>
    <w:rsid w:val="00625D78"/>
    <w:rsid w:val="00625FBD"/>
    <w:rsid w:val="0062605D"/>
    <w:rsid w:val="00626270"/>
    <w:rsid w:val="00626712"/>
    <w:rsid w:val="00626783"/>
    <w:rsid w:val="00626876"/>
    <w:rsid w:val="00626985"/>
    <w:rsid w:val="006269DA"/>
    <w:rsid w:val="00626C96"/>
    <w:rsid w:val="00626CC2"/>
    <w:rsid w:val="00627363"/>
    <w:rsid w:val="00627432"/>
    <w:rsid w:val="00627D0C"/>
    <w:rsid w:val="00627E95"/>
    <w:rsid w:val="006301E0"/>
    <w:rsid w:val="00630296"/>
    <w:rsid w:val="00630479"/>
    <w:rsid w:val="00630490"/>
    <w:rsid w:val="0063096B"/>
    <w:rsid w:val="00630F80"/>
    <w:rsid w:val="006313C0"/>
    <w:rsid w:val="006314DD"/>
    <w:rsid w:val="0063163C"/>
    <w:rsid w:val="006318DD"/>
    <w:rsid w:val="00631BF7"/>
    <w:rsid w:val="00631EFD"/>
    <w:rsid w:val="00632045"/>
    <w:rsid w:val="006322CF"/>
    <w:rsid w:val="00632343"/>
    <w:rsid w:val="006323A7"/>
    <w:rsid w:val="00632466"/>
    <w:rsid w:val="006329F8"/>
    <w:rsid w:val="0063327A"/>
    <w:rsid w:val="00633399"/>
    <w:rsid w:val="0063359C"/>
    <w:rsid w:val="006336B3"/>
    <w:rsid w:val="00633E18"/>
    <w:rsid w:val="00633E38"/>
    <w:rsid w:val="00633E3B"/>
    <w:rsid w:val="00633F4C"/>
    <w:rsid w:val="006341A7"/>
    <w:rsid w:val="00634498"/>
    <w:rsid w:val="006346B9"/>
    <w:rsid w:val="00634971"/>
    <w:rsid w:val="0063498E"/>
    <w:rsid w:val="00634B9E"/>
    <w:rsid w:val="00634E4F"/>
    <w:rsid w:val="00634FB4"/>
    <w:rsid w:val="006350C1"/>
    <w:rsid w:val="0063514D"/>
    <w:rsid w:val="0063516A"/>
    <w:rsid w:val="006351B8"/>
    <w:rsid w:val="0063532D"/>
    <w:rsid w:val="00635487"/>
    <w:rsid w:val="00635BB4"/>
    <w:rsid w:val="006363E6"/>
    <w:rsid w:val="00636943"/>
    <w:rsid w:val="006369CF"/>
    <w:rsid w:val="00636A91"/>
    <w:rsid w:val="00636BBA"/>
    <w:rsid w:val="0063702B"/>
    <w:rsid w:val="00637139"/>
    <w:rsid w:val="0063733F"/>
    <w:rsid w:val="00637784"/>
    <w:rsid w:val="00637BFC"/>
    <w:rsid w:val="00637CB8"/>
    <w:rsid w:val="00637E01"/>
    <w:rsid w:val="00637E13"/>
    <w:rsid w:val="0064010D"/>
    <w:rsid w:val="00640516"/>
    <w:rsid w:val="0064058B"/>
    <w:rsid w:val="00640F41"/>
    <w:rsid w:val="00640FB9"/>
    <w:rsid w:val="006410F4"/>
    <w:rsid w:val="00641342"/>
    <w:rsid w:val="00641393"/>
    <w:rsid w:val="00641572"/>
    <w:rsid w:val="006417C6"/>
    <w:rsid w:val="006417F7"/>
    <w:rsid w:val="00641A9C"/>
    <w:rsid w:val="00641B30"/>
    <w:rsid w:val="00641DB6"/>
    <w:rsid w:val="00641F2F"/>
    <w:rsid w:val="00641FB1"/>
    <w:rsid w:val="006425D0"/>
    <w:rsid w:val="006426BD"/>
    <w:rsid w:val="006432D2"/>
    <w:rsid w:val="00643306"/>
    <w:rsid w:val="0064363E"/>
    <w:rsid w:val="006438E2"/>
    <w:rsid w:val="00643B17"/>
    <w:rsid w:val="00643CD0"/>
    <w:rsid w:val="00643F80"/>
    <w:rsid w:val="00644186"/>
    <w:rsid w:val="00644264"/>
    <w:rsid w:val="00644482"/>
    <w:rsid w:val="006444E1"/>
    <w:rsid w:val="006449CB"/>
    <w:rsid w:val="00644BC4"/>
    <w:rsid w:val="006450EB"/>
    <w:rsid w:val="006452B4"/>
    <w:rsid w:val="006457D7"/>
    <w:rsid w:val="006457F3"/>
    <w:rsid w:val="00645BEE"/>
    <w:rsid w:val="00645C40"/>
    <w:rsid w:val="00645FE0"/>
    <w:rsid w:val="00646420"/>
    <w:rsid w:val="00646645"/>
    <w:rsid w:val="00646804"/>
    <w:rsid w:val="00646E66"/>
    <w:rsid w:val="00647061"/>
    <w:rsid w:val="006470FF"/>
    <w:rsid w:val="00647220"/>
    <w:rsid w:val="00647778"/>
    <w:rsid w:val="00647898"/>
    <w:rsid w:val="006478BA"/>
    <w:rsid w:val="006478FD"/>
    <w:rsid w:val="006479DD"/>
    <w:rsid w:val="00647F3E"/>
    <w:rsid w:val="0065009B"/>
    <w:rsid w:val="00650151"/>
    <w:rsid w:val="00650890"/>
    <w:rsid w:val="006509D8"/>
    <w:rsid w:val="00650C75"/>
    <w:rsid w:val="00650E14"/>
    <w:rsid w:val="006514C3"/>
    <w:rsid w:val="00651665"/>
    <w:rsid w:val="006519B7"/>
    <w:rsid w:val="00651A62"/>
    <w:rsid w:val="00651BDA"/>
    <w:rsid w:val="00651D1B"/>
    <w:rsid w:val="0065211C"/>
    <w:rsid w:val="0065222F"/>
    <w:rsid w:val="006527FC"/>
    <w:rsid w:val="006528F7"/>
    <w:rsid w:val="006529D5"/>
    <w:rsid w:val="00652BCD"/>
    <w:rsid w:val="00652EA2"/>
    <w:rsid w:val="00653219"/>
    <w:rsid w:val="006534C6"/>
    <w:rsid w:val="0065367A"/>
    <w:rsid w:val="00653779"/>
    <w:rsid w:val="006537FF"/>
    <w:rsid w:val="006538FB"/>
    <w:rsid w:val="0065394C"/>
    <w:rsid w:val="00653C51"/>
    <w:rsid w:val="00653F67"/>
    <w:rsid w:val="0065422B"/>
    <w:rsid w:val="0065423D"/>
    <w:rsid w:val="00654AA4"/>
    <w:rsid w:val="00654C73"/>
    <w:rsid w:val="00654ED5"/>
    <w:rsid w:val="00655633"/>
    <w:rsid w:val="0065639B"/>
    <w:rsid w:val="0065656D"/>
    <w:rsid w:val="00656692"/>
    <w:rsid w:val="00656941"/>
    <w:rsid w:val="00656CBF"/>
    <w:rsid w:val="00657016"/>
    <w:rsid w:val="0065733A"/>
    <w:rsid w:val="006576A8"/>
    <w:rsid w:val="00657B2E"/>
    <w:rsid w:val="00657DB1"/>
    <w:rsid w:val="00657DFC"/>
    <w:rsid w:val="0066058D"/>
    <w:rsid w:val="006605E1"/>
    <w:rsid w:val="0066061D"/>
    <w:rsid w:val="00660712"/>
    <w:rsid w:val="006607DC"/>
    <w:rsid w:val="00660863"/>
    <w:rsid w:val="00660CA5"/>
    <w:rsid w:val="00660CF8"/>
    <w:rsid w:val="00660D2F"/>
    <w:rsid w:val="0066143E"/>
    <w:rsid w:val="0066152C"/>
    <w:rsid w:val="00661A82"/>
    <w:rsid w:val="00661AE6"/>
    <w:rsid w:val="0066217D"/>
    <w:rsid w:val="0066242C"/>
    <w:rsid w:val="00662467"/>
    <w:rsid w:val="006628F0"/>
    <w:rsid w:val="00662975"/>
    <w:rsid w:val="00662DC8"/>
    <w:rsid w:val="00663257"/>
    <w:rsid w:val="0066341E"/>
    <w:rsid w:val="006636D4"/>
    <w:rsid w:val="0066388B"/>
    <w:rsid w:val="00663CA7"/>
    <w:rsid w:val="00663D0D"/>
    <w:rsid w:val="00664605"/>
    <w:rsid w:val="00664944"/>
    <w:rsid w:val="00664AD7"/>
    <w:rsid w:val="00664C3B"/>
    <w:rsid w:val="00664E54"/>
    <w:rsid w:val="00664EB8"/>
    <w:rsid w:val="00664FD7"/>
    <w:rsid w:val="006650DA"/>
    <w:rsid w:val="006650DD"/>
    <w:rsid w:val="0066571D"/>
    <w:rsid w:val="006657BA"/>
    <w:rsid w:val="00665C6C"/>
    <w:rsid w:val="0066629F"/>
    <w:rsid w:val="006663BF"/>
    <w:rsid w:val="0066644B"/>
    <w:rsid w:val="0066656D"/>
    <w:rsid w:val="006665A3"/>
    <w:rsid w:val="00666B45"/>
    <w:rsid w:val="00666BA9"/>
    <w:rsid w:val="00666BEC"/>
    <w:rsid w:val="00666C33"/>
    <w:rsid w:val="00667191"/>
    <w:rsid w:val="006676DA"/>
    <w:rsid w:val="00667C00"/>
    <w:rsid w:val="00667C70"/>
    <w:rsid w:val="00667DD8"/>
    <w:rsid w:val="00667EA7"/>
    <w:rsid w:val="00667F03"/>
    <w:rsid w:val="00667F76"/>
    <w:rsid w:val="00670271"/>
    <w:rsid w:val="006703E0"/>
    <w:rsid w:val="00670472"/>
    <w:rsid w:val="00670AAC"/>
    <w:rsid w:val="00670C3D"/>
    <w:rsid w:val="00670C46"/>
    <w:rsid w:val="006711F0"/>
    <w:rsid w:val="0067135B"/>
    <w:rsid w:val="006713FB"/>
    <w:rsid w:val="00671DF4"/>
    <w:rsid w:val="00671FCF"/>
    <w:rsid w:val="00672175"/>
    <w:rsid w:val="006723DC"/>
    <w:rsid w:val="0067248D"/>
    <w:rsid w:val="00672498"/>
    <w:rsid w:val="00672533"/>
    <w:rsid w:val="006725D7"/>
    <w:rsid w:val="006726FA"/>
    <w:rsid w:val="006727EE"/>
    <w:rsid w:val="00672A7A"/>
    <w:rsid w:val="00672BB7"/>
    <w:rsid w:val="00672F7C"/>
    <w:rsid w:val="00673369"/>
    <w:rsid w:val="00673710"/>
    <w:rsid w:val="00673773"/>
    <w:rsid w:val="00673FC7"/>
    <w:rsid w:val="00673FEB"/>
    <w:rsid w:val="00674230"/>
    <w:rsid w:val="00674392"/>
    <w:rsid w:val="006743F1"/>
    <w:rsid w:val="00674776"/>
    <w:rsid w:val="00674973"/>
    <w:rsid w:val="00674F53"/>
    <w:rsid w:val="00674FBD"/>
    <w:rsid w:val="0067506F"/>
    <w:rsid w:val="006754A7"/>
    <w:rsid w:val="0067575C"/>
    <w:rsid w:val="00675C5C"/>
    <w:rsid w:val="00676693"/>
    <w:rsid w:val="006766B5"/>
    <w:rsid w:val="0067680E"/>
    <w:rsid w:val="00676BAC"/>
    <w:rsid w:val="0067706B"/>
    <w:rsid w:val="00677386"/>
    <w:rsid w:val="00677452"/>
    <w:rsid w:val="00677742"/>
    <w:rsid w:val="006777A5"/>
    <w:rsid w:val="0067794C"/>
    <w:rsid w:val="006779AD"/>
    <w:rsid w:val="00677BB3"/>
    <w:rsid w:val="00677D01"/>
    <w:rsid w:val="00677FCB"/>
    <w:rsid w:val="00680236"/>
    <w:rsid w:val="00680428"/>
    <w:rsid w:val="0068067A"/>
    <w:rsid w:val="006808B5"/>
    <w:rsid w:val="00680C15"/>
    <w:rsid w:val="00680D6B"/>
    <w:rsid w:val="00680D87"/>
    <w:rsid w:val="00680DB2"/>
    <w:rsid w:val="00680EA3"/>
    <w:rsid w:val="00680F6B"/>
    <w:rsid w:val="006812C8"/>
    <w:rsid w:val="0068156F"/>
    <w:rsid w:val="00681611"/>
    <w:rsid w:val="0068175E"/>
    <w:rsid w:val="00681766"/>
    <w:rsid w:val="00681865"/>
    <w:rsid w:val="00681B00"/>
    <w:rsid w:val="00681CD1"/>
    <w:rsid w:val="006820F4"/>
    <w:rsid w:val="00682116"/>
    <w:rsid w:val="00682368"/>
    <w:rsid w:val="00682553"/>
    <w:rsid w:val="006825C8"/>
    <w:rsid w:val="006827AB"/>
    <w:rsid w:val="00682AE5"/>
    <w:rsid w:val="0068360F"/>
    <w:rsid w:val="006838FC"/>
    <w:rsid w:val="00683A4B"/>
    <w:rsid w:val="00683D5D"/>
    <w:rsid w:val="00683F7A"/>
    <w:rsid w:val="00684157"/>
    <w:rsid w:val="00684194"/>
    <w:rsid w:val="0068424E"/>
    <w:rsid w:val="00684528"/>
    <w:rsid w:val="006845B0"/>
    <w:rsid w:val="006846DB"/>
    <w:rsid w:val="0068485A"/>
    <w:rsid w:val="006849F3"/>
    <w:rsid w:val="00684ADF"/>
    <w:rsid w:val="00684B77"/>
    <w:rsid w:val="00684C4D"/>
    <w:rsid w:val="00684CC4"/>
    <w:rsid w:val="00684DC4"/>
    <w:rsid w:val="00684EA1"/>
    <w:rsid w:val="00684F2E"/>
    <w:rsid w:val="00685554"/>
    <w:rsid w:val="0068562B"/>
    <w:rsid w:val="0068575F"/>
    <w:rsid w:val="00685919"/>
    <w:rsid w:val="00685F88"/>
    <w:rsid w:val="00686042"/>
    <w:rsid w:val="00686578"/>
    <w:rsid w:val="00686FD7"/>
    <w:rsid w:val="00686FE8"/>
    <w:rsid w:val="0068730F"/>
    <w:rsid w:val="0068788D"/>
    <w:rsid w:val="00687CC4"/>
    <w:rsid w:val="00687D57"/>
    <w:rsid w:val="00687D8E"/>
    <w:rsid w:val="00687EC6"/>
    <w:rsid w:val="0069016D"/>
    <w:rsid w:val="006903A0"/>
    <w:rsid w:val="0069123A"/>
    <w:rsid w:val="006912B4"/>
    <w:rsid w:val="006918AD"/>
    <w:rsid w:val="00691A50"/>
    <w:rsid w:val="00691A59"/>
    <w:rsid w:val="006921EB"/>
    <w:rsid w:val="00692814"/>
    <w:rsid w:val="0069287A"/>
    <w:rsid w:val="00692B34"/>
    <w:rsid w:val="00692CD1"/>
    <w:rsid w:val="00692E0A"/>
    <w:rsid w:val="00693093"/>
    <w:rsid w:val="00693182"/>
    <w:rsid w:val="006931E6"/>
    <w:rsid w:val="00693422"/>
    <w:rsid w:val="00693632"/>
    <w:rsid w:val="0069384C"/>
    <w:rsid w:val="006938CE"/>
    <w:rsid w:val="00694084"/>
    <w:rsid w:val="0069422C"/>
    <w:rsid w:val="006943F1"/>
    <w:rsid w:val="00694BEE"/>
    <w:rsid w:val="00694DDA"/>
    <w:rsid w:val="00694EEC"/>
    <w:rsid w:val="006950BE"/>
    <w:rsid w:val="0069564E"/>
    <w:rsid w:val="00695D78"/>
    <w:rsid w:val="00696184"/>
    <w:rsid w:val="0069636D"/>
    <w:rsid w:val="0069637E"/>
    <w:rsid w:val="006964C5"/>
    <w:rsid w:val="00696952"/>
    <w:rsid w:val="00696EA8"/>
    <w:rsid w:val="006972BA"/>
    <w:rsid w:val="0069740B"/>
    <w:rsid w:val="00697438"/>
    <w:rsid w:val="006975CB"/>
    <w:rsid w:val="00697611"/>
    <w:rsid w:val="0069762B"/>
    <w:rsid w:val="006977A0"/>
    <w:rsid w:val="006977AB"/>
    <w:rsid w:val="00697A5F"/>
    <w:rsid w:val="006A0113"/>
    <w:rsid w:val="006A028C"/>
    <w:rsid w:val="006A0468"/>
    <w:rsid w:val="006A0648"/>
    <w:rsid w:val="006A06BC"/>
    <w:rsid w:val="006A06EA"/>
    <w:rsid w:val="006A0F56"/>
    <w:rsid w:val="006A1025"/>
    <w:rsid w:val="006A1460"/>
    <w:rsid w:val="006A15F8"/>
    <w:rsid w:val="006A18AF"/>
    <w:rsid w:val="006A1956"/>
    <w:rsid w:val="006A1AE5"/>
    <w:rsid w:val="006A1D0A"/>
    <w:rsid w:val="006A1E59"/>
    <w:rsid w:val="006A1EE9"/>
    <w:rsid w:val="006A24B8"/>
    <w:rsid w:val="006A2986"/>
    <w:rsid w:val="006A2A02"/>
    <w:rsid w:val="006A316A"/>
    <w:rsid w:val="006A32F5"/>
    <w:rsid w:val="006A3634"/>
    <w:rsid w:val="006A394D"/>
    <w:rsid w:val="006A4157"/>
    <w:rsid w:val="006A4176"/>
    <w:rsid w:val="006A430E"/>
    <w:rsid w:val="006A4325"/>
    <w:rsid w:val="006A466F"/>
    <w:rsid w:val="006A47AE"/>
    <w:rsid w:val="006A481A"/>
    <w:rsid w:val="006A4CE9"/>
    <w:rsid w:val="006A53F8"/>
    <w:rsid w:val="006A57E6"/>
    <w:rsid w:val="006A5913"/>
    <w:rsid w:val="006A5914"/>
    <w:rsid w:val="006A5B01"/>
    <w:rsid w:val="006A5BCA"/>
    <w:rsid w:val="006A5F1A"/>
    <w:rsid w:val="006A6643"/>
    <w:rsid w:val="006A68A7"/>
    <w:rsid w:val="006A6A41"/>
    <w:rsid w:val="006A6AA0"/>
    <w:rsid w:val="006A6B3B"/>
    <w:rsid w:val="006A6BF5"/>
    <w:rsid w:val="006A6EB1"/>
    <w:rsid w:val="006A7349"/>
    <w:rsid w:val="006A74DA"/>
    <w:rsid w:val="006A7680"/>
    <w:rsid w:val="006A7C33"/>
    <w:rsid w:val="006B0040"/>
    <w:rsid w:val="006B0418"/>
    <w:rsid w:val="006B08C7"/>
    <w:rsid w:val="006B0FC5"/>
    <w:rsid w:val="006B152E"/>
    <w:rsid w:val="006B1785"/>
    <w:rsid w:val="006B1EB7"/>
    <w:rsid w:val="006B2395"/>
    <w:rsid w:val="006B23B1"/>
    <w:rsid w:val="006B28BA"/>
    <w:rsid w:val="006B2C7B"/>
    <w:rsid w:val="006B2DAD"/>
    <w:rsid w:val="006B2FB1"/>
    <w:rsid w:val="006B3029"/>
    <w:rsid w:val="006B3082"/>
    <w:rsid w:val="006B3307"/>
    <w:rsid w:val="006B34F8"/>
    <w:rsid w:val="006B3623"/>
    <w:rsid w:val="006B36F7"/>
    <w:rsid w:val="006B386C"/>
    <w:rsid w:val="006B3875"/>
    <w:rsid w:val="006B3B26"/>
    <w:rsid w:val="006B3DD9"/>
    <w:rsid w:val="006B4823"/>
    <w:rsid w:val="006B48E1"/>
    <w:rsid w:val="006B491E"/>
    <w:rsid w:val="006B4968"/>
    <w:rsid w:val="006B4AFC"/>
    <w:rsid w:val="006B4BA1"/>
    <w:rsid w:val="006B4BAB"/>
    <w:rsid w:val="006B4BFD"/>
    <w:rsid w:val="006B4C68"/>
    <w:rsid w:val="006B4E31"/>
    <w:rsid w:val="006B4F82"/>
    <w:rsid w:val="006B521C"/>
    <w:rsid w:val="006B5351"/>
    <w:rsid w:val="006B5722"/>
    <w:rsid w:val="006B5811"/>
    <w:rsid w:val="006B591E"/>
    <w:rsid w:val="006B5A7C"/>
    <w:rsid w:val="006B5ABF"/>
    <w:rsid w:val="006B5B41"/>
    <w:rsid w:val="006B5BF7"/>
    <w:rsid w:val="006B5D99"/>
    <w:rsid w:val="006B66B7"/>
    <w:rsid w:val="006B67E3"/>
    <w:rsid w:val="006B6867"/>
    <w:rsid w:val="006B6878"/>
    <w:rsid w:val="006B69C2"/>
    <w:rsid w:val="006B6ABD"/>
    <w:rsid w:val="006B6F63"/>
    <w:rsid w:val="006B701D"/>
    <w:rsid w:val="006B7720"/>
    <w:rsid w:val="006B7A5E"/>
    <w:rsid w:val="006B7BD4"/>
    <w:rsid w:val="006B7D63"/>
    <w:rsid w:val="006B7EBF"/>
    <w:rsid w:val="006B7FD4"/>
    <w:rsid w:val="006C0278"/>
    <w:rsid w:val="006C062C"/>
    <w:rsid w:val="006C0C2A"/>
    <w:rsid w:val="006C0DEF"/>
    <w:rsid w:val="006C1031"/>
    <w:rsid w:val="006C11D3"/>
    <w:rsid w:val="006C127E"/>
    <w:rsid w:val="006C1514"/>
    <w:rsid w:val="006C151F"/>
    <w:rsid w:val="006C1973"/>
    <w:rsid w:val="006C19FC"/>
    <w:rsid w:val="006C1E01"/>
    <w:rsid w:val="006C1F6E"/>
    <w:rsid w:val="006C2024"/>
    <w:rsid w:val="006C2783"/>
    <w:rsid w:val="006C287C"/>
    <w:rsid w:val="006C28E0"/>
    <w:rsid w:val="006C2A6A"/>
    <w:rsid w:val="006C3002"/>
    <w:rsid w:val="006C31BD"/>
    <w:rsid w:val="006C3596"/>
    <w:rsid w:val="006C3693"/>
    <w:rsid w:val="006C36BC"/>
    <w:rsid w:val="006C3787"/>
    <w:rsid w:val="006C3AA2"/>
    <w:rsid w:val="006C406B"/>
    <w:rsid w:val="006C4342"/>
    <w:rsid w:val="006C4556"/>
    <w:rsid w:val="006C4A59"/>
    <w:rsid w:val="006C4D33"/>
    <w:rsid w:val="006C4E96"/>
    <w:rsid w:val="006C524E"/>
    <w:rsid w:val="006C543C"/>
    <w:rsid w:val="006C5535"/>
    <w:rsid w:val="006C5767"/>
    <w:rsid w:val="006C5951"/>
    <w:rsid w:val="006C5A6A"/>
    <w:rsid w:val="006C5E28"/>
    <w:rsid w:val="006C616D"/>
    <w:rsid w:val="006C620B"/>
    <w:rsid w:val="006C622F"/>
    <w:rsid w:val="006C62D2"/>
    <w:rsid w:val="006C63A1"/>
    <w:rsid w:val="006C6635"/>
    <w:rsid w:val="006C6743"/>
    <w:rsid w:val="006C6CEC"/>
    <w:rsid w:val="006C6FC2"/>
    <w:rsid w:val="006C7140"/>
    <w:rsid w:val="006C71A8"/>
    <w:rsid w:val="006C729D"/>
    <w:rsid w:val="006C7AF1"/>
    <w:rsid w:val="006C7E05"/>
    <w:rsid w:val="006D029C"/>
    <w:rsid w:val="006D035A"/>
    <w:rsid w:val="006D0540"/>
    <w:rsid w:val="006D0A93"/>
    <w:rsid w:val="006D0E8F"/>
    <w:rsid w:val="006D11BB"/>
    <w:rsid w:val="006D14E5"/>
    <w:rsid w:val="006D1A3F"/>
    <w:rsid w:val="006D1BD7"/>
    <w:rsid w:val="006D1D23"/>
    <w:rsid w:val="006D1F55"/>
    <w:rsid w:val="006D27A9"/>
    <w:rsid w:val="006D2B9D"/>
    <w:rsid w:val="006D3062"/>
    <w:rsid w:val="006D30B7"/>
    <w:rsid w:val="006D329C"/>
    <w:rsid w:val="006D3423"/>
    <w:rsid w:val="006D3943"/>
    <w:rsid w:val="006D4366"/>
    <w:rsid w:val="006D4411"/>
    <w:rsid w:val="006D444C"/>
    <w:rsid w:val="006D457C"/>
    <w:rsid w:val="006D46FA"/>
    <w:rsid w:val="006D4721"/>
    <w:rsid w:val="006D4762"/>
    <w:rsid w:val="006D47FC"/>
    <w:rsid w:val="006D48B8"/>
    <w:rsid w:val="006D49BB"/>
    <w:rsid w:val="006D4A72"/>
    <w:rsid w:val="006D4CE9"/>
    <w:rsid w:val="006D4D5D"/>
    <w:rsid w:val="006D4DE2"/>
    <w:rsid w:val="006D4FD7"/>
    <w:rsid w:val="006D502B"/>
    <w:rsid w:val="006D5037"/>
    <w:rsid w:val="006D55FC"/>
    <w:rsid w:val="006D5696"/>
    <w:rsid w:val="006D5A29"/>
    <w:rsid w:val="006D5A33"/>
    <w:rsid w:val="006D5B00"/>
    <w:rsid w:val="006D5BBB"/>
    <w:rsid w:val="006D5D4F"/>
    <w:rsid w:val="006D605C"/>
    <w:rsid w:val="006D6701"/>
    <w:rsid w:val="006D7153"/>
    <w:rsid w:val="006D725A"/>
    <w:rsid w:val="006D732B"/>
    <w:rsid w:val="006D7A41"/>
    <w:rsid w:val="006D7B84"/>
    <w:rsid w:val="006E0175"/>
    <w:rsid w:val="006E08DF"/>
    <w:rsid w:val="006E0BA9"/>
    <w:rsid w:val="006E0D3D"/>
    <w:rsid w:val="006E102E"/>
    <w:rsid w:val="006E109B"/>
    <w:rsid w:val="006E155D"/>
    <w:rsid w:val="006E1BF8"/>
    <w:rsid w:val="006E20CD"/>
    <w:rsid w:val="006E23E7"/>
    <w:rsid w:val="006E25E1"/>
    <w:rsid w:val="006E2868"/>
    <w:rsid w:val="006E2AFE"/>
    <w:rsid w:val="006E2B42"/>
    <w:rsid w:val="006E2E14"/>
    <w:rsid w:val="006E2E80"/>
    <w:rsid w:val="006E2F70"/>
    <w:rsid w:val="006E3484"/>
    <w:rsid w:val="006E3680"/>
    <w:rsid w:val="006E3845"/>
    <w:rsid w:val="006E3D1B"/>
    <w:rsid w:val="006E3E1D"/>
    <w:rsid w:val="006E3FC7"/>
    <w:rsid w:val="006E425F"/>
    <w:rsid w:val="006E46C6"/>
    <w:rsid w:val="006E4B22"/>
    <w:rsid w:val="006E51CB"/>
    <w:rsid w:val="006E51E0"/>
    <w:rsid w:val="006E5340"/>
    <w:rsid w:val="006E53B6"/>
    <w:rsid w:val="006E560E"/>
    <w:rsid w:val="006E5D79"/>
    <w:rsid w:val="006E60CB"/>
    <w:rsid w:val="006E6180"/>
    <w:rsid w:val="006E6397"/>
    <w:rsid w:val="006E6BC0"/>
    <w:rsid w:val="006E7092"/>
    <w:rsid w:val="006E7109"/>
    <w:rsid w:val="006E7B1C"/>
    <w:rsid w:val="006E7B86"/>
    <w:rsid w:val="006F0AE8"/>
    <w:rsid w:val="006F0BB9"/>
    <w:rsid w:val="006F10BB"/>
    <w:rsid w:val="006F12B0"/>
    <w:rsid w:val="006F12DB"/>
    <w:rsid w:val="006F135A"/>
    <w:rsid w:val="006F1374"/>
    <w:rsid w:val="006F14DD"/>
    <w:rsid w:val="006F18D0"/>
    <w:rsid w:val="006F1B84"/>
    <w:rsid w:val="006F1E0D"/>
    <w:rsid w:val="006F1E8D"/>
    <w:rsid w:val="006F2122"/>
    <w:rsid w:val="006F2268"/>
    <w:rsid w:val="006F2C70"/>
    <w:rsid w:val="006F2E1B"/>
    <w:rsid w:val="006F2E26"/>
    <w:rsid w:val="006F2F6B"/>
    <w:rsid w:val="006F31E4"/>
    <w:rsid w:val="006F32C9"/>
    <w:rsid w:val="006F339A"/>
    <w:rsid w:val="006F36E2"/>
    <w:rsid w:val="006F372F"/>
    <w:rsid w:val="006F37D7"/>
    <w:rsid w:val="006F3A0D"/>
    <w:rsid w:val="006F3AEB"/>
    <w:rsid w:val="006F3B3D"/>
    <w:rsid w:val="006F40D9"/>
    <w:rsid w:val="006F474E"/>
    <w:rsid w:val="006F49E9"/>
    <w:rsid w:val="006F4B5F"/>
    <w:rsid w:val="006F4E86"/>
    <w:rsid w:val="006F5449"/>
    <w:rsid w:val="006F578E"/>
    <w:rsid w:val="006F57F8"/>
    <w:rsid w:val="006F6150"/>
    <w:rsid w:val="006F61D1"/>
    <w:rsid w:val="006F634A"/>
    <w:rsid w:val="006F6397"/>
    <w:rsid w:val="006F68ED"/>
    <w:rsid w:val="006F6B9F"/>
    <w:rsid w:val="006F6C38"/>
    <w:rsid w:val="006F6C84"/>
    <w:rsid w:val="006F7429"/>
    <w:rsid w:val="006F75C0"/>
    <w:rsid w:val="006F75C1"/>
    <w:rsid w:val="006F7902"/>
    <w:rsid w:val="006F7DE4"/>
    <w:rsid w:val="00700197"/>
    <w:rsid w:val="007005C4"/>
    <w:rsid w:val="007006F6"/>
    <w:rsid w:val="00700AB4"/>
    <w:rsid w:val="00700B24"/>
    <w:rsid w:val="00700B4B"/>
    <w:rsid w:val="00700EB8"/>
    <w:rsid w:val="0070115E"/>
    <w:rsid w:val="0070179C"/>
    <w:rsid w:val="00701A5F"/>
    <w:rsid w:val="00701D5D"/>
    <w:rsid w:val="007025AD"/>
    <w:rsid w:val="0070343F"/>
    <w:rsid w:val="007035FC"/>
    <w:rsid w:val="00703AAD"/>
    <w:rsid w:val="00703AC7"/>
    <w:rsid w:val="00703AE7"/>
    <w:rsid w:val="00703E5D"/>
    <w:rsid w:val="00703FEA"/>
    <w:rsid w:val="0070425E"/>
    <w:rsid w:val="00704299"/>
    <w:rsid w:val="00704307"/>
    <w:rsid w:val="0070439B"/>
    <w:rsid w:val="00704637"/>
    <w:rsid w:val="0070468E"/>
    <w:rsid w:val="00704789"/>
    <w:rsid w:val="007047F6"/>
    <w:rsid w:val="007049A6"/>
    <w:rsid w:val="007049F4"/>
    <w:rsid w:val="00704CC1"/>
    <w:rsid w:val="00704CF0"/>
    <w:rsid w:val="00704EE5"/>
    <w:rsid w:val="0070574C"/>
    <w:rsid w:val="00705A26"/>
    <w:rsid w:val="00705DFD"/>
    <w:rsid w:val="007060E8"/>
    <w:rsid w:val="007061EC"/>
    <w:rsid w:val="007062C9"/>
    <w:rsid w:val="00706624"/>
    <w:rsid w:val="0070708C"/>
    <w:rsid w:val="00707232"/>
    <w:rsid w:val="007073D5"/>
    <w:rsid w:val="00707563"/>
    <w:rsid w:val="0070778E"/>
    <w:rsid w:val="00707AB9"/>
    <w:rsid w:val="00707ED5"/>
    <w:rsid w:val="0071025C"/>
    <w:rsid w:val="00710515"/>
    <w:rsid w:val="00710553"/>
    <w:rsid w:val="00710CF0"/>
    <w:rsid w:val="00710D4C"/>
    <w:rsid w:val="00710D94"/>
    <w:rsid w:val="00711182"/>
    <w:rsid w:val="00711561"/>
    <w:rsid w:val="007116BA"/>
    <w:rsid w:val="00711A03"/>
    <w:rsid w:val="00711B1C"/>
    <w:rsid w:val="00711DF0"/>
    <w:rsid w:val="00711F65"/>
    <w:rsid w:val="00712096"/>
    <w:rsid w:val="007122AD"/>
    <w:rsid w:val="00712674"/>
    <w:rsid w:val="00712812"/>
    <w:rsid w:val="00712B17"/>
    <w:rsid w:val="007131EE"/>
    <w:rsid w:val="00713255"/>
    <w:rsid w:val="00713469"/>
    <w:rsid w:val="0071368B"/>
    <w:rsid w:val="0071382F"/>
    <w:rsid w:val="00713B59"/>
    <w:rsid w:val="00713DDA"/>
    <w:rsid w:val="00713F00"/>
    <w:rsid w:val="00713F2C"/>
    <w:rsid w:val="00714227"/>
    <w:rsid w:val="00714250"/>
    <w:rsid w:val="0071427C"/>
    <w:rsid w:val="00714498"/>
    <w:rsid w:val="00714908"/>
    <w:rsid w:val="00714CC7"/>
    <w:rsid w:val="00714D3F"/>
    <w:rsid w:val="007151D0"/>
    <w:rsid w:val="007151DA"/>
    <w:rsid w:val="007151E3"/>
    <w:rsid w:val="00715404"/>
    <w:rsid w:val="00715A39"/>
    <w:rsid w:val="00715A54"/>
    <w:rsid w:val="00715A8F"/>
    <w:rsid w:val="00715DD8"/>
    <w:rsid w:val="00716006"/>
    <w:rsid w:val="007163FF"/>
    <w:rsid w:val="007172FC"/>
    <w:rsid w:val="00717A6D"/>
    <w:rsid w:val="00717A93"/>
    <w:rsid w:val="00717D20"/>
    <w:rsid w:val="00717DB3"/>
    <w:rsid w:val="00720354"/>
    <w:rsid w:val="007204F0"/>
    <w:rsid w:val="00720718"/>
    <w:rsid w:val="00720851"/>
    <w:rsid w:val="00720E61"/>
    <w:rsid w:val="007212E9"/>
    <w:rsid w:val="007214D2"/>
    <w:rsid w:val="007216D1"/>
    <w:rsid w:val="0072179D"/>
    <w:rsid w:val="00721863"/>
    <w:rsid w:val="007218B0"/>
    <w:rsid w:val="007219D2"/>
    <w:rsid w:val="007221BB"/>
    <w:rsid w:val="00722480"/>
    <w:rsid w:val="00722955"/>
    <w:rsid w:val="00722A4F"/>
    <w:rsid w:val="00722AB1"/>
    <w:rsid w:val="00722C12"/>
    <w:rsid w:val="00722E76"/>
    <w:rsid w:val="00723025"/>
    <w:rsid w:val="007231A8"/>
    <w:rsid w:val="00723ABA"/>
    <w:rsid w:val="00723ACD"/>
    <w:rsid w:val="00723AFE"/>
    <w:rsid w:val="00723FA5"/>
    <w:rsid w:val="00723FCC"/>
    <w:rsid w:val="0072431D"/>
    <w:rsid w:val="00724F43"/>
    <w:rsid w:val="00725134"/>
    <w:rsid w:val="0072570B"/>
    <w:rsid w:val="007257FF"/>
    <w:rsid w:val="00725BA2"/>
    <w:rsid w:val="00725C69"/>
    <w:rsid w:val="00725D34"/>
    <w:rsid w:val="00725E3E"/>
    <w:rsid w:val="00726152"/>
    <w:rsid w:val="00726D04"/>
    <w:rsid w:val="00726F21"/>
    <w:rsid w:val="007271BC"/>
    <w:rsid w:val="007271FC"/>
    <w:rsid w:val="007276BE"/>
    <w:rsid w:val="007279B8"/>
    <w:rsid w:val="00727EF1"/>
    <w:rsid w:val="0073093E"/>
    <w:rsid w:val="00730DBC"/>
    <w:rsid w:val="00730E81"/>
    <w:rsid w:val="00730EF1"/>
    <w:rsid w:val="007314C1"/>
    <w:rsid w:val="007314E4"/>
    <w:rsid w:val="00731526"/>
    <w:rsid w:val="00731D82"/>
    <w:rsid w:val="00731DEE"/>
    <w:rsid w:val="00732790"/>
    <w:rsid w:val="00732B6E"/>
    <w:rsid w:val="00733238"/>
    <w:rsid w:val="007333C9"/>
    <w:rsid w:val="0073361C"/>
    <w:rsid w:val="007337B2"/>
    <w:rsid w:val="00733BA8"/>
    <w:rsid w:val="00733FD7"/>
    <w:rsid w:val="007347DE"/>
    <w:rsid w:val="00734DB7"/>
    <w:rsid w:val="007350CB"/>
    <w:rsid w:val="007351FC"/>
    <w:rsid w:val="007352ED"/>
    <w:rsid w:val="007354E0"/>
    <w:rsid w:val="0073565C"/>
    <w:rsid w:val="0073576A"/>
    <w:rsid w:val="00735814"/>
    <w:rsid w:val="0073588B"/>
    <w:rsid w:val="00735A13"/>
    <w:rsid w:val="00735DE2"/>
    <w:rsid w:val="00735E46"/>
    <w:rsid w:val="00735FD4"/>
    <w:rsid w:val="007365AB"/>
    <w:rsid w:val="00736830"/>
    <w:rsid w:val="007369A6"/>
    <w:rsid w:val="00736AEA"/>
    <w:rsid w:val="00736FBA"/>
    <w:rsid w:val="00737371"/>
    <w:rsid w:val="00737B6A"/>
    <w:rsid w:val="00737BF4"/>
    <w:rsid w:val="0074033A"/>
    <w:rsid w:val="007403B0"/>
    <w:rsid w:val="00740565"/>
    <w:rsid w:val="00740C38"/>
    <w:rsid w:val="00740E90"/>
    <w:rsid w:val="007411AB"/>
    <w:rsid w:val="00741695"/>
    <w:rsid w:val="007418A4"/>
    <w:rsid w:val="0074191B"/>
    <w:rsid w:val="00741B8B"/>
    <w:rsid w:val="00741D2F"/>
    <w:rsid w:val="00741DAE"/>
    <w:rsid w:val="00742004"/>
    <w:rsid w:val="007424AB"/>
    <w:rsid w:val="00742619"/>
    <w:rsid w:val="0074268E"/>
    <w:rsid w:val="00742848"/>
    <w:rsid w:val="00742E43"/>
    <w:rsid w:val="00742F9D"/>
    <w:rsid w:val="00742FBC"/>
    <w:rsid w:val="00742FCC"/>
    <w:rsid w:val="0074314C"/>
    <w:rsid w:val="007433B0"/>
    <w:rsid w:val="007434A8"/>
    <w:rsid w:val="00743787"/>
    <w:rsid w:val="007437C8"/>
    <w:rsid w:val="007437FC"/>
    <w:rsid w:val="00743985"/>
    <w:rsid w:val="00743DAD"/>
    <w:rsid w:val="00743DC3"/>
    <w:rsid w:val="00743E59"/>
    <w:rsid w:val="007449C2"/>
    <w:rsid w:val="00744AFB"/>
    <w:rsid w:val="00744C12"/>
    <w:rsid w:val="00744E8C"/>
    <w:rsid w:val="0074509C"/>
    <w:rsid w:val="0074510B"/>
    <w:rsid w:val="0074544D"/>
    <w:rsid w:val="007458C9"/>
    <w:rsid w:val="00745BFD"/>
    <w:rsid w:val="00745DF5"/>
    <w:rsid w:val="007461FC"/>
    <w:rsid w:val="00746340"/>
    <w:rsid w:val="007463C4"/>
    <w:rsid w:val="00746B3A"/>
    <w:rsid w:val="00746B84"/>
    <w:rsid w:val="00746F11"/>
    <w:rsid w:val="00747034"/>
    <w:rsid w:val="0074703C"/>
    <w:rsid w:val="00747046"/>
    <w:rsid w:val="00747475"/>
    <w:rsid w:val="0074751D"/>
    <w:rsid w:val="00747785"/>
    <w:rsid w:val="00747865"/>
    <w:rsid w:val="00747D73"/>
    <w:rsid w:val="00747E73"/>
    <w:rsid w:val="00747F1B"/>
    <w:rsid w:val="00750176"/>
    <w:rsid w:val="007501B9"/>
    <w:rsid w:val="007501FE"/>
    <w:rsid w:val="00750755"/>
    <w:rsid w:val="0075084A"/>
    <w:rsid w:val="00750CB4"/>
    <w:rsid w:val="00750CE8"/>
    <w:rsid w:val="00750D31"/>
    <w:rsid w:val="00750FA5"/>
    <w:rsid w:val="0075102F"/>
    <w:rsid w:val="00751386"/>
    <w:rsid w:val="00751472"/>
    <w:rsid w:val="007515C6"/>
    <w:rsid w:val="00751946"/>
    <w:rsid w:val="00752142"/>
    <w:rsid w:val="007521CE"/>
    <w:rsid w:val="007525F2"/>
    <w:rsid w:val="00752AF4"/>
    <w:rsid w:val="00752F56"/>
    <w:rsid w:val="0075303A"/>
    <w:rsid w:val="0075306E"/>
    <w:rsid w:val="0075329C"/>
    <w:rsid w:val="00753300"/>
    <w:rsid w:val="00753C64"/>
    <w:rsid w:val="00753EAC"/>
    <w:rsid w:val="007543DD"/>
    <w:rsid w:val="00754404"/>
    <w:rsid w:val="00754CDA"/>
    <w:rsid w:val="00754D0E"/>
    <w:rsid w:val="00754D11"/>
    <w:rsid w:val="00754F7D"/>
    <w:rsid w:val="00755139"/>
    <w:rsid w:val="007552F7"/>
    <w:rsid w:val="0075579B"/>
    <w:rsid w:val="00755B7D"/>
    <w:rsid w:val="00755DD1"/>
    <w:rsid w:val="007561F8"/>
    <w:rsid w:val="00756565"/>
    <w:rsid w:val="007566CE"/>
    <w:rsid w:val="00756963"/>
    <w:rsid w:val="007569D9"/>
    <w:rsid w:val="00756D57"/>
    <w:rsid w:val="00756EB8"/>
    <w:rsid w:val="00757046"/>
    <w:rsid w:val="00757148"/>
    <w:rsid w:val="007573FD"/>
    <w:rsid w:val="007575B5"/>
    <w:rsid w:val="00757642"/>
    <w:rsid w:val="0075778D"/>
    <w:rsid w:val="00757970"/>
    <w:rsid w:val="00757BD0"/>
    <w:rsid w:val="00757BFC"/>
    <w:rsid w:val="00757E56"/>
    <w:rsid w:val="0076016E"/>
    <w:rsid w:val="0076019C"/>
    <w:rsid w:val="007601C8"/>
    <w:rsid w:val="007604D6"/>
    <w:rsid w:val="00760700"/>
    <w:rsid w:val="00760750"/>
    <w:rsid w:val="00760873"/>
    <w:rsid w:val="00760A87"/>
    <w:rsid w:val="00760B0B"/>
    <w:rsid w:val="00760F3E"/>
    <w:rsid w:val="0076137C"/>
    <w:rsid w:val="0076192A"/>
    <w:rsid w:val="00761A27"/>
    <w:rsid w:val="00761AE6"/>
    <w:rsid w:val="00761DDB"/>
    <w:rsid w:val="007621CB"/>
    <w:rsid w:val="0076228C"/>
    <w:rsid w:val="00762918"/>
    <w:rsid w:val="00762A09"/>
    <w:rsid w:val="00762A9D"/>
    <w:rsid w:val="00763063"/>
    <w:rsid w:val="0076361B"/>
    <w:rsid w:val="007636DA"/>
    <w:rsid w:val="00763882"/>
    <w:rsid w:val="00763963"/>
    <w:rsid w:val="00763A87"/>
    <w:rsid w:val="00763A9E"/>
    <w:rsid w:val="00763DA6"/>
    <w:rsid w:val="00763E3E"/>
    <w:rsid w:val="007649E0"/>
    <w:rsid w:val="00764B30"/>
    <w:rsid w:val="007652CA"/>
    <w:rsid w:val="00765470"/>
    <w:rsid w:val="007655FC"/>
    <w:rsid w:val="00765DDB"/>
    <w:rsid w:val="0076601A"/>
    <w:rsid w:val="0076607A"/>
    <w:rsid w:val="007661DD"/>
    <w:rsid w:val="007661E6"/>
    <w:rsid w:val="007661F4"/>
    <w:rsid w:val="007662F9"/>
    <w:rsid w:val="007666A1"/>
    <w:rsid w:val="007667F5"/>
    <w:rsid w:val="00766A32"/>
    <w:rsid w:val="00766F47"/>
    <w:rsid w:val="00767159"/>
    <w:rsid w:val="00767191"/>
    <w:rsid w:val="00767241"/>
    <w:rsid w:val="00767A56"/>
    <w:rsid w:val="0077007E"/>
    <w:rsid w:val="007704BC"/>
    <w:rsid w:val="00770831"/>
    <w:rsid w:val="00770851"/>
    <w:rsid w:val="00770F20"/>
    <w:rsid w:val="00770F61"/>
    <w:rsid w:val="0077128D"/>
    <w:rsid w:val="00771596"/>
    <w:rsid w:val="0077169B"/>
    <w:rsid w:val="007720B9"/>
    <w:rsid w:val="00772572"/>
    <w:rsid w:val="00772792"/>
    <w:rsid w:val="00772850"/>
    <w:rsid w:val="00772D7B"/>
    <w:rsid w:val="0077326B"/>
    <w:rsid w:val="0077334F"/>
    <w:rsid w:val="00773429"/>
    <w:rsid w:val="007737EC"/>
    <w:rsid w:val="0077385C"/>
    <w:rsid w:val="00773D64"/>
    <w:rsid w:val="00773E79"/>
    <w:rsid w:val="00773F1C"/>
    <w:rsid w:val="00774492"/>
    <w:rsid w:val="007744B7"/>
    <w:rsid w:val="007745E6"/>
    <w:rsid w:val="007745F7"/>
    <w:rsid w:val="007747F0"/>
    <w:rsid w:val="007747FB"/>
    <w:rsid w:val="00774869"/>
    <w:rsid w:val="00774F13"/>
    <w:rsid w:val="0077535F"/>
    <w:rsid w:val="00775B65"/>
    <w:rsid w:val="00775DB0"/>
    <w:rsid w:val="00776F29"/>
    <w:rsid w:val="007773AF"/>
    <w:rsid w:val="007774A0"/>
    <w:rsid w:val="007774F2"/>
    <w:rsid w:val="00777511"/>
    <w:rsid w:val="0077751E"/>
    <w:rsid w:val="007775F3"/>
    <w:rsid w:val="007778FC"/>
    <w:rsid w:val="00777B5C"/>
    <w:rsid w:val="00780400"/>
    <w:rsid w:val="007805DA"/>
    <w:rsid w:val="00780738"/>
    <w:rsid w:val="00780DA4"/>
    <w:rsid w:val="00781954"/>
    <w:rsid w:val="00781B3F"/>
    <w:rsid w:val="00781B5C"/>
    <w:rsid w:val="00781CCD"/>
    <w:rsid w:val="0078261E"/>
    <w:rsid w:val="007829C9"/>
    <w:rsid w:val="007829E6"/>
    <w:rsid w:val="00782C5A"/>
    <w:rsid w:val="00782E8B"/>
    <w:rsid w:val="00783D10"/>
    <w:rsid w:val="0078419F"/>
    <w:rsid w:val="00784283"/>
    <w:rsid w:val="007844F3"/>
    <w:rsid w:val="00784912"/>
    <w:rsid w:val="00784938"/>
    <w:rsid w:val="00784A01"/>
    <w:rsid w:val="00784AFC"/>
    <w:rsid w:val="00785708"/>
    <w:rsid w:val="007858CB"/>
    <w:rsid w:val="00785BF0"/>
    <w:rsid w:val="00785DEB"/>
    <w:rsid w:val="00785EA6"/>
    <w:rsid w:val="00785FA3"/>
    <w:rsid w:val="00786066"/>
    <w:rsid w:val="0078674A"/>
    <w:rsid w:val="007867A1"/>
    <w:rsid w:val="0078681E"/>
    <w:rsid w:val="0078683D"/>
    <w:rsid w:val="00786B72"/>
    <w:rsid w:val="00786B82"/>
    <w:rsid w:val="00786D08"/>
    <w:rsid w:val="00787136"/>
    <w:rsid w:val="007872E5"/>
    <w:rsid w:val="00787639"/>
    <w:rsid w:val="007876A1"/>
    <w:rsid w:val="00787839"/>
    <w:rsid w:val="00787C46"/>
    <w:rsid w:val="007901A4"/>
    <w:rsid w:val="007905FE"/>
    <w:rsid w:val="00790733"/>
    <w:rsid w:val="0079103F"/>
    <w:rsid w:val="00791194"/>
    <w:rsid w:val="00791221"/>
    <w:rsid w:val="007913A6"/>
    <w:rsid w:val="0079163A"/>
    <w:rsid w:val="0079165B"/>
    <w:rsid w:val="007918E7"/>
    <w:rsid w:val="00791F52"/>
    <w:rsid w:val="00791FA6"/>
    <w:rsid w:val="00791FEA"/>
    <w:rsid w:val="00792A2A"/>
    <w:rsid w:val="00792DF6"/>
    <w:rsid w:val="00793415"/>
    <w:rsid w:val="0079383E"/>
    <w:rsid w:val="00793957"/>
    <w:rsid w:val="00793C49"/>
    <w:rsid w:val="00793C77"/>
    <w:rsid w:val="00793CF6"/>
    <w:rsid w:val="007942D4"/>
    <w:rsid w:val="007942E8"/>
    <w:rsid w:val="00794398"/>
    <w:rsid w:val="00794421"/>
    <w:rsid w:val="00794B8E"/>
    <w:rsid w:val="00795068"/>
    <w:rsid w:val="0079522D"/>
    <w:rsid w:val="00795892"/>
    <w:rsid w:val="00795BA4"/>
    <w:rsid w:val="00795E63"/>
    <w:rsid w:val="00796089"/>
    <w:rsid w:val="007962BA"/>
    <w:rsid w:val="0079657B"/>
    <w:rsid w:val="007966D1"/>
    <w:rsid w:val="007968BE"/>
    <w:rsid w:val="00796917"/>
    <w:rsid w:val="00796E3C"/>
    <w:rsid w:val="0079701B"/>
    <w:rsid w:val="007973D1"/>
    <w:rsid w:val="0079795C"/>
    <w:rsid w:val="00797AAB"/>
    <w:rsid w:val="00797F97"/>
    <w:rsid w:val="007A0437"/>
    <w:rsid w:val="007A04FB"/>
    <w:rsid w:val="007A0590"/>
    <w:rsid w:val="007A0815"/>
    <w:rsid w:val="007A0CF4"/>
    <w:rsid w:val="007A0D55"/>
    <w:rsid w:val="007A1489"/>
    <w:rsid w:val="007A19A5"/>
    <w:rsid w:val="007A1DB5"/>
    <w:rsid w:val="007A1DFE"/>
    <w:rsid w:val="007A22A4"/>
    <w:rsid w:val="007A276C"/>
    <w:rsid w:val="007A2A36"/>
    <w:rsid w:val="007A2A73"/>
    <w:rsid w:val="007A2BD7"/>
    <w:rsid w:val="007A30CE"/>
    <w:rsid w:val="007A3147"/>
    <w:rsid w:val="007A3476"/>
    <w:rsid w:val="007A359C"/>
    <w:rsid w:val="007A3B18"/>
    <w:rsid w:val="007A3BB0"/>
    <w:rsid w:val="007A40EA"/>
    <w:rsid w:val="007A4159"/>
    <w:rsid w:val="007A4419"/>
    <w:rsid w:val="007A4FC8"/>
    <w:rsid w:val="007A515D"/>
    <w:rsid w:val="007A533C"/>
    <w:rsid w:val="007A5429"/>
    <w:rsid w:val="007A5446"/>
    <w:rsid w:val="007A55E4"/>
    <w:rsid w:val="007A560D"/>
    <w:rsid w:val="007A574F"/>
    <w:rsid w:val="007A57DA"/>
    <w:rsid w:val="007A61D6"/>
    <w:rsid w:val="007A6293"/>
    <w:rsid w:val="007A6728"/>
    <w:rsid w:val="007A6A61"/>
    <w:rsid w:val="007A70E5"/>
    <w:rsid w:val="007A7215"/>
    <w:rsid w:val="007A7300"/>
    <w:rsid w:val="007A7312"/>
    <w:rsid w:val="007A761F"/>
    <w:rsid w:val="007A7637"/>
    <w:rsid w:val="007A7BD7"/>
    <w:rsid w:val="007A7E75"/>
    <w:rsid w:val="007B00A0"/>
    <w:rsid w:val="007B0262"/>
    <w:rsid w:val="007B0481"/>
    <w:rsid w:val="007B0E43"/>
    <w:rsid w:val="007B0F77"/>
    <w:rsid w:val="007B1075"/>
    <w:rsid w:val="007B176D"/>
    <w:rsid w:val="007B1921"/>
    <w:rsid w:val="007B1E60"/>
    <w:rsid w:val="007B21FE"/>
    <w:rsid w:val="007B228F"/>
    <w:rsid w:val="007B273D"/>
    <w:rsid w:val="007B27A4"/>
    <w:rsid w:val="007B27B4"/>
    <w:rsid w:val="007B2A51"/>
    <w:rsid w:val="007B2D38"/>
    <w:rsid w:val="007B2D8B"/>
    <w:rsid w:val="007B2F19"/>
    <w:rsid w:val="007B3846"/>
    <w:rsid w:val="007B3A7B"/>
    <w:rsid w:val="007B3FF4"/>
    <w:rsid w:val="007B4396"/>
    <w:rsid w:val="007B43EF"/>
    <w:rsid w:val="007B4409"/>
    <w:rsid w:val="007B4414"/>
    <w:rsid w:val="007B44A9"/>
    <w:rsid w:val="007B46B0"/>
    <w:rsid w:val="007B4A16"/>
    <w:rsid w:val="007B4BB1"/>
    <w:rsid w:val="007B4D05"/>
    <w:rsid w:val="007B5119"/>
    <w:rsid w:val="007B610E"/>
    <w:rsid w:val="007B64D2"/>
    <w:rsid w:val="007B6666"/>
    <w:rsid w:val="007B68F7"/>
    <w:rsid w:val="007B698F"/>
    <w:rsid w:val="007B6A03"/>
    <w:rsid w:val="007B6EFC"/>
    <w:rsid w:val="007B6F6B"/>
    <w:rsid w:val="007B6FE4"/>
    <w:rsid w:val="007B7058"/>
    <w:rsid w:val="007B70CF"/>
    <w:rsid w:val="007B7268"/>
    <w:rsid w:val="007B745F"/>
    <w:rsid w:val="007B7542"/>
    <w:rsid w:val="007B7587"/>
    <w:rsid w:val="007B760F"/>
    <w:rsid w:val="007B7789"/>
    <w:rsid w:val="007B7D7C"/>
    <w:rsid w:val="007B7FD3"/>
    <w:rsid w:val="007B7FDF"/>
    <w:rsid w:val="007C0193"/>
    <w:rsid w:val="007C01E2"/>
    <w:rsid w:val="007C02CC"/>
    <w:rsid w:val="007C07BF"/>
    <w:rsid w:val="007C121D"/>
    <w:rsid w:val="007C1A27"/>
    <w:rsid w:val="007C1C01"/>
    <w:rsid w:val="007C1DE0"/>
    <w:rsid w:val="007C244B"/>
    <w:rsid w:val="007C245F"/>
    <w:rsid w:val="007C2824"/>
    <w:rsid w:val="007C2B7A"/>
    <w:rsid w:val="007C2F14"/>
    <w:rsid w:val="007C31AE"/>
    <w:rsid w:val="007C329E"/>
    <w:rsid w:val="007C3511"/>
    <w:rsid w:val="007C35D1"/>
    <w:rsid w:val="007C3A0C"/>
    <w:rsid w:val="007C3A7A"/>
    <w:rsid w:val="007C3D32"/>
    <w:rsid w:val="007C4097"/>
    <w:rsid w:val="007C44C4"/>
    <w:rsid w:val="007C4706"/>
    <w:rsid w:val="007C4713"/>
    <w:rsid w:val="007C4814"/>
    <w:rsid w:val="007C4D43"/>
    <w:rsid w:val="007C524B"/>
    <w:rsid w:val="007C5908"/>
    <w:rsid w:val="007C590E"/>
    <w:rsid w:val="007C5A52"/>
    <w:rsid w:val="007C5AD7"/>
    <w:rsid w:val="007C5B24"/>
    <w:rsid w:val="007C6193"/>
    <w:rsid w:val="007C684E"/>
    <w:rsid w:val="007C68C8"/>
    <w:rsid w:val="007C6956"/>
    <w:rsid w:val="007C6C9C"/>
    <w:rsid w:val="007C6DCF"/>
    <w:rsid w:val="007C725C"/>
    <w:rsid w:val="007C7534"/>
    <w:rsid w:val="007C76E9"/>
    <w:rsid w:val="007C7757"/>
    <w:rsid w:val="007C78DA"/>
    <w:rsid w:val="007C794F"/>
    <w:rsid w:val="007D0079"/>
    <w:rsid w:val="007D046D"/>
    <w:rsid w:val="007D0941"/>
    <w:rsid w:val="007D0A29"/>
    <w:rsid w:val="007D0B18"/>
    <w:rsid w:val="007D0C20"/>
    <w:rsid w:val="007D0F25"/>
    <w:rsid w:val="007D1163"/>
    <w:rsid w:val="007D12C0"/>
    <w:rsid w:val="007D147C"/>
    <w:rsid w:val="007D14D4"/>
    <w:rsid w:val="007D1568"/>
    <w:rsid w:val="007D1580"/>
    <w:rsid w:val="007D1680"/>
    <w:rsid w:val="007D1856"/>
    <w:rsid w:val="007D1D70"/>
    <w:rsid w:val="007D1DF2"/>
    <w:rsid w:val="007D1F5B"/>
    <w:rsid w:val="007D206D"/>
    <w:rsid w:val="007D23AC"/>
    <w:rsid w:val="007D2479"/>
    <w:rsid w:val="007D2EBC"/>
    <w:rsid w:val="007D33A8"/>
    <w:rsid w:val="007D3715"/>
    <w:rsid w:val="007D38AA"/>
    <w:rsid w:val="007D38D4"/>
    <w:rsid w:val="007D3F09"/>
    <w:rsid w:val="007D40B7"/>
    <w:rsid w:val="007D423D"/>
    <w:rsid w:val="007D426B"/>
    <w:rsid w:val="007D46D4"/>
    <w:rsid w:val="007D4901"/>
    <w:rsid w:val="007D4B1E"/>
    <w:rsid w:val="007D4DB3"/>
    <w:rsid w:val="007D4E03"/>
    <w:rsid w:val="007D5284"/>
    <w:rsid w:val="007D52F3"/>
    <w:rsid w:val="007D5380"/>
    <w:rsid w:val="007D5401"/>
    <w:rsid w:val="007D551B"/>
    <w:rsid w:val="007D56F5"/>
    <w:rsid w:val="007D589A"/>
    <w:rsid w:val="007D5F1D"/>
    <w:rsid w:val="007D6071"/>
    <w:rsid w:val="007D6169"/>
    <w:rsid w:val="007D6343"/>
    <w:rsid w:val="007D63A4"/>
    <w:rsid w:val="007D690F"/>
    <w:rsid w:val="007D6B78"/>
    <w:rsid w:val="007D6B91"/>
    <w:rsid w:val="007D6E4B"/>
    <w:rsid w:val="007D7122"/>
    <w:rsid w:val="007D72D2"/>
    <w:rsid w:val="007D7794"/>
    <w:rsid w:val="007D79EE"/>
    <w:rsid w:val="007D7A8A"/>
    <w:rsid w:val="007D7EAB"/>
    <w:rsid w:val="007E028D"/>
    <w:rsid w:val="007E03A9"/>
    <w:rsid w:val="007E0487"/>
    <w:rsid w:val="007E0B5A"/>
    <w:rsid w:val="007E0BFF"/>
    <w:rsid w:val="007E0EBA"/>
    <w:rsid w:val="007E0FE2"/>
    <w:rsid w:val="007E12F0"/>
    <w:rsid w:val="007E1C51"/>
    <w:rsid w:val="007E278C"/>
    <w:rsid w:val="007E29FA"/>
    <w:rsid w:val="007E2C07"/>
    <w:rsid w:val="007E2C32"/>
    <w:rsid w:val="007E312C"/>
    <w:rsid w:val="007E3259"/>
    <w:rsid w:val="007E35F5"/>
    <w:rsid w:val="007E4456"/>
    <w:rsid w:val="007E463C"/>
    <w:rsid w:val="007E4B05"/>
    <w:rsid w:val="007E4DA9"/>
    <w:rsid w:val="007E4E15"/>
    <w:rsid w:val="007E4FAD"/>
    <w:rsid w:val="007E5697"/>
    <w:rsid w:val="007E56CD"/>
    <w:rsid w:val="007E6211"/>
    <w:rsid w:val="007E62B8"/>
    <w:rsid w:val="007E6409"/>
    <w:rsid w:val="007E653B"/>
    <w:rsid w:val="007E6E99"/>
    <w:rsid w:val="007E72C3"/>
    <w:rsid w:val="007E7760"/>
    <w:rsid w:val="007E79AB"/>
    <w:rsid w:val="007E7F58"/>
    <w:rsid w:val="007E7F88"/>
    <w:rsid w:val="007F0428"/>
    <w:rsid w:val="007F0583"/>
    <w:rsid w:val="007F077C"/>
    <w:rsid w:val="007F0807"/>
    <w:rsid w:val="007F0E4D"/>
    <w:rsid w:val="007F0F41"/>
    <w:rsid w:val="007F1424"/>
    <w:rsid w:val="007F17A8"/>
    <w:rsid w:val="007F2094"/>
    <w:rsid w:val="007F264F"/>
    <w:rsid w:val="007F2682"/>
    <w:rsid w:val="007F2B42"/>
    <w:rsid w:val="007F2C87"/>
    <w:rsid w:val="007F2D29"/>
    <w:rsid w:val="007F2E45"/>
    <w:rsid w:val="007F2EF9"/>
    <w:rsid w:val="007F314E"/>
    <w:rsid w:val="007F315B"/>
    <w:rsid w:val="007F38A0"/>
    <w:rsid w:val="007F3AE8"/>
    <w:rsid w:val="007F3B6A"/>
    <w:rsid w:val="007F3CA4"/>
    <w:rsid w:val="007F3ED6"/>
    <w:rsid w:val="007F41D2"/>
    <w:rsid w:val="007F435B"/>
    <w:rsid w:val="007F452B"/>
    <w:rsid w:val="007F45A3"/>
    <w:rsid w:val="007F4643"/>
    <w:rsid w:val="007F470E"/>
    <w:rsid w:val="007F4DB7"/>
    <w:rsid w:val="007F594A"/>
    <w:rsid w:val="007F5B13"/>
    <w:rsid w:val="007F5EA3"/>
    <w:rsid w:val="007F6027"/>
    <w:rsid w:val="007F6856"/>
    <w:rsid w:val="007F6955"/>
    <w:rsid w:val="007F6BA6"/>
    <w:rsid w:val="007F6BCE"/>
    <w:rsid w:val="007F6D8B"/>
    <w:rsid w:val="007F706B"/>
    <w:rsid w:val="007F7139"/>
    <w:rsid w:val="007F72AE"/>
    <w:rsid w:val="007F79CB"/>
    <w:rsid w:val="007F7BA0"/>
    <w:rsid w:val="008005A8"/>
    <w:rsid w:val="0080070F"/>
    <w:rsid w:val="00800883"/>
    <w:rsid w:val="00800A52"/>
    <w:rsid w:val="00800C8F"/>
    <w:rsid w:val="00800DC5"/>
    <w:rsid w:val="00800E08"/>
    <w:rsid w:val="008012BD"/>
    <w:rsid w:val="00801648"/>
    <w:rsid w:val="00801759"/>
    <w:rsid w:val="00801A68"/>
    <w:rsid w:val="00801B07"/>
    <w:rsid w:val="00801BC2"/>
    <w:rsid w:val="00801CAD"/>
    <w:rsid w:val="00802044"/>
    <w:rsid w:val="008020DF"/>
    <w:rsid w:val="008020F4"/>
    <w:rsid w:val="0080215C"/>
    <w:rsid w:val="00802416"/>
    <w:rsid w:val="008026A2"/>
    <w:rsid w:val="00802727"/>
    <w:rsid w:val="00802869"/>
    <w:rsid w:val="00802974"/>
    <w:rsid w:val="00802A79"/>
    <w:rsid w:val="00802BE2"/>
    <w:rsid w:val="00802BE4"/>
    <w:rsid w:val="00802CD3"/>
    <w:rsid w:val="00802D95"/>
    <w:rsid w:val="00802FDD"/>
    <w:rsid w:val="00803055"/>
    <w:rsid w:val="008032CE"/>
    <w:rsid w:val="00803325"/>
    <w:rsid w:val="008035E5"/>
    <w:rsid w:val="00804060"/>
    <w:rsid w:val="00804355"/>
    <w:rsid w:val="00804808"/>
    <w:rsid w:val="008049BF"/>
    <w:rsid w:val="00804D94"/>
    <w:rsid w:val="00804E9B"/>
    <w:rsid w:val="00804EF6"/>
    <w:rsid w:val="008052AB"/>
    <w:rsid w:val="008054FC"/>
    <w:rsid w:val="00805587"/>
    <w:rsid w:val="00805753"/>
    <w:rsid w:val="00805A0D"/>
    <w:rsid w:val="00805AEA"/>
    <w:rsid w:val="00805D1B"/>
    <w:rsid w:val="00805D74"/>
    <w:rsid w:val="00805F73"/>
    <w:rsid w:val="00806206"/>
    <w:rsid w:val="00806985"/>
    <w:rsid w:val="00806AD4"/>
    <w:rsid w:val="00806C58"/>
    <w:rsid w:val="00806E40"/>
    <w:rsid w:val="00806EFB"/>
    <w:rsid w:val="00807156"/>
    <w:rsid w:val="00807AF2"/>
    <w:rsid w:val="00807CF2"/>
    <w:rsid w:val="00807EBC"/>
    <w:rsid w:val="008102DD"/>
    <w:rsid w:val="00810847"/>
    <w:rsid w:val="00810917"/>
    <w:rsid w:val="00810CF8"/>
    <w:rsid w:val="00810DCB"/>
    <w:rsid w:val="00811756"/>
    <w:rsid w:val="00811813"/>
    <w:rsid w:val="008118EA"/>
    <w:rsid w:val="00811C52"/>
    <w:rsid w:val="00811D33"/>
    <w:rsid w:val="00811D65"/>
    <w:rsid w:val="00811D78"/>
    <w:rsid w:val="00812283"/>
    <w:rsid w:val="008122F1"/>
    <w:rsid w:val="0081237C"/>
    <w:rsid w:val="0081240B"/>
    <w:rsid w:val="008126D5"/>
    <w:rsid w:val="00812C5D"/>
    <w:rsid w:val="00812CFE"/>
    <w:rsid w:val="00812FF7"/>
    <w:rsid w:val="00813059"/>
    <w:rsid w:val="00813286"/>
    <w:rsid w:val="00813334"/>
    <w:rsid w:val="00813A21"/>
    <w:rsid w:val="00813BCA"/>
    <w:rsid w:val="00813F71"/>
    <w:rsid w:val="00814263"/>
    <w:rsid w:val="0081439B"/>
    <w:rsid w:val="00814551"/>
    <w:rsid w:val="00814667"/>
    <w:rsid w:val="008148DA"/>
    <w:rsid w:val="00814FE6"/>
    <w:rsid w:val="008150B3"/>
    <w:rsid w:val="008151BA"/>
    <w:rsid w:val="00815210"/>
    <w:rsid w:val="008156C1"/>
    <w:rsid w:val="00816009"/>
    <w:rsid w:val="00816220"/>
    <w:rsid w:val="00816741"/>
    <w:rsid w:val="00816CD9"/>
    <w:rsid w:val="00817717"/>
    <w:rsid w:val="0081773C"/>
    <w:rsid w:val="00817911"/>
    <w:rsid w:val="00820332"/>
    <w:rsid w:val="008203EE"/>
    <w:rsid w:val="008206A2"/>
    <w:rsid w:val="00820707"/>
    <w:rsid w:val="00820709"/>
    <w:rsid w:val="0082083B"/>
    <w:rsid w:val="008209E6"/>
    <w:rsid w:val="00820BAF"/>
    <w:rsid w:val="00820E6A"/>
    <w:rsid w:val="00821062"/>
    <w:rsid w:val="008212A4"/>
    <w:rsid w:val="00821416"/>
    <w:rsid w:val="00821DAE"/>
    <w:rsid w:val="00821E8D"/>
    <w:rsid w:val="0082202F"/>
    <w:rsid w:val="008225CC"/>
    <w:rsid w:val="008225F8"/>
    <w:rsid w:val="00822AB9"/>
    <w:rsid w:val="00822F22"/>
    <w:rsid w:val="008230F4"/>
    <w:rsid w:val="0082331D"/>
    <w:rsid w:val="00823373"/>
    <w:rsid w:val="0082357B"/>
    <w:rsid w:val="00823A81"/>
    <w:rsid w:val="00823E12"/>
    <w:rsid w:val="00824093"/>
    <w:rsid w:val="0082412E"/>
    <w:rsid w:val="00824668"/>
    <w:rsid w:val="0082489B"/>
    <w:rsid w:val="00824D88"/>
    <w:rsid w:val="00824E91"/>
    <w:rsid w:val="00825199"/>
    <w:rsid w:val="0082527A"/>
    <w:rsid w:val="00825299"/>
    <w:rsid w:val="0082539C"/>
    <w:rsid w:val="00825519"/>
    <w:rsid w:val="00825549"/>
    <w:rsid w:val="008255B1"/>
    <w:rsid w:val="00825752"/>
    <w:rsid w:val="00825805"/>
    <w:rsid w:val="008258B1"/>
    <w:rsid w:val="00825B01"/>
    <w:rsid w:val="00825D24"/>
    <w:rsid w:val="00825F83"/>
    <w:rsid w:val="008261D6"/>
    <w:rsid w:val="00826388"/>
    <w:rsid w:val="008266A0"/>
    <w:rsid w:val="0082689C"/>
    <w:rsid w:val="00826BCB"/>
    <w:rsid w:val="00826C4A"/>
    <w:rsid w:val="00826FB7"/>
    <w:rsid w:val="0082703C"/>
    <w:rsid w:val="00827087"/>
    <w:rsid w:val="00827318"/>
    <w:rsid w:val="00827550"/>
    <w:rsid w:val="00827671"/>
    <w:rsid w:val="00827916"/>
    <w:rsid w:val="00827A9E"/>
    <w:rsid w:val="00827AEC"/>
    <w:rsid w:val="00830142"/>
    <w:rsid w:val="0083015C"/>
    <w:rsid w:val="00830877"/>
    <w:rsid w:val="00830A3F"/>
    <w:rsid w:val="00830E0C"/>
    <w:rsid w:val="00830E95"/>
    <w:rsid w:val="00830EBF"/>
    <w:rsid w:val="008310AE"/>
    <w:rsid w:val="008311E1"/>
    <w:rsid w:val="0083132C"/>
    <w:rsid w:val="0083143A"/>
    <w:rsid w:val="00831468"/>
    <w:rsid w:val="008314CE"/>
    <w:rsid w:val="00831734"/>
    <w:rsid w:val="00831D3A"/>
    <w:rsid w:val="00831EE3"/>
    <w:rsid w:val="008324F6"/>
    <w:rsid w:val="0083256D"/>
    <w:rsid w:val="00832AD7"/>
    <w:rsid w:val="00832BE1"/>
    <w:rsid w:val="00832D39"/>
    <w:rsid w:val="00832F1D"/>
    <w:rsid w:val="00833236"/>
    <w:rsid w:val="0083359E"/>
    <w:rsid w:val="008335D0"/>
    <w:rsid w:val="0083363E"/>
    <w:rsid w:val="008339AF"/>
    <w:rsid w:val="00834033"/>
    <w:rsid w:val="008340AD"/>
    <w:rsid w:val="008343CE"/>
    <w:rsid w:val="008344CE"/>
    <w:rsid w:val="008348CA"/>
    <w:rsid w:val="00834BAC"/>
    <w:rsid w:val="00834D20"/>
    <w:rsid w:val="00835091"/>
    <w:rsid w:val="008357D8"/>
    <w:rsid w:val="00835ABF"/>
    <w:rsid w:val="00835CAC"/>
    <w:rsid w:val="00835FC0"/>
    <w:rsid w:val="0083612A"/>
    <w:rsid w:val="008366F4"/>
    <w:rsid w:val="00836749"/>
    <w:rsid w:val="008367DF"/>
    <w:rsid w:val="00836CD2"/>
    <w:rsid w:val="00836EB8"/>
    <w:rsid w:val="00836EEB"/>
    <w:rsid w:val="00836F98"/>
    <w:rsid w:val="00837074"/>
    <w:rsid w:val="00837144"/>
    <w:rsid w:val="008375DA"/>
    <w:rsid w:val="00837985"/>
    <w:rsid w:val="00837D61"/>
    <w:rsid w:val="008400C9"/>
    <w:rsid w:val="00840926"/>
    <w:rsid w:val="00841262"/>
    <w:rsid w:val="00841341"/>
    <w:rsid w:val="008416C4"/>
    <w:rsid w:val="00841A86"/>
    <w:rsid w:val="008422B3"/>
    <w:rsid w:val="0084237A"/>
    <w:rsid w:val="00842812"/>
    <w:rsid w:val="00842A38"/>
    <w:rsid w:val="00842B08"/>
    <w:rsid w:val="008431C5"/>
    <w:rsid w:val="00844162"/>
    <w:rsid w:val="0084439B"/>
    <w:rsid w:val="0084466C"/>
    <w:rsid w:val="00844694"/>
    <w:rsid w:val="00844AC6"/>
    <w:rsid w:val="00844D46"/>
    <w:rsid w:val="00844F96"/>
    <w:rsid w:val="008458D2"/>
    <w:rsid w:val="00845A3F"/>
    <w:rsid w:val="00845D76"/>
    <w:rsid w:val="00845E00"/>
    <w:rsid w:val="008461C0"/>
    <w:rsid w:val="0084652D"/>
    <w:rsid w:val="008466CE"/>
    <w:rsid w:val="008467DD"/>
    <w:rsid w:val="008468DA"/>
    <w:rsid w:val="00846B11"/>
    <w:rsid w:val="00847263"/>
    <w:rsid w:val="00847629"/>
    <w:rsid w:val="008477DF"/>
    <w:rsid w:val="00847FB1"/>
    <w:rsid w:val="008500F2"/>
    <w:rsid w:val="008503D3"/>
    <w:rsid w:val="008503D7"/>
    <w:rsid w:val="008503E4"/>
    <w:rsid w:val="0085047E"/>
    <w:rsid w:val="00850580"/>
    <w:rsid w:val="0085068B"/>
    <w:rsid w:val="008506A9"/>
    <w:rsid w:val="00850758"/>
    <w:rsid w:val="008507A9"/>
    <w:rsid w:val="008507E0"/>
    <w:rsid w:val="008509FA"/>
    <w:rsid w:val="00850C05"/>
    <w:rsid w:val="00851043"/>
    <w:rsid w:val="00851137"/>
    <w:rsid w:val="00851547"/>
    <w:rsid w:val="00851572"/>
    <w:rsid w:val="008516D2"/>
    <w:rsid w:val="0085174C"/>
    <w:rsid w:val="00851841"/>
    <w:rsid w:val="008518F1"/>
    <w:rsid w:val="00851BE8"/>
    <w:rsid w:val="008520E1"/>
    <w:rsid w:val="008523DD"/>
    <w:rsid w:val="00852578"/>
    <w:rsid w:val="00852852"/>
    <w:rsid w:val="00852884"/>
    <w:rsid w:val="00852996"/>
    <w:rsid w:val="00852A33"/>
    <w:rsid w:val="00852C4A"/>
    <w:rsid w:val="00852D06"/>
    <w:rsid w:val="00853050"/>
    <w:rsid w:val="00853259"/>
    <w:rsid w:val="008532B4"/>
    <w:rsid w:val="008536CA"/>
    <w:rsid w:val="0085390D"/>
    <w:rsid w:val="00853A71"/>
    <w:rsid w:val="00853B68"/>
    <w:rsid w:val="00853D5C"/>
    <w:rsid w:val="00853E7D"/>
    <w:rsid w:val="00854071"/>
    <w:rsid w:val="008544E6"/>
    <w:rsid w:val="00854791"/>
    <w:rsid w:val="0085492F"/>
    <w:rsid w:val="008549C5"/>
    <w:rsid w:val="00854E94"/>
    <w:rsid w:val="00855219"/>
    <w:rsid w:val="008552A0"/>
    <w:rsid w:val="008553FD"/>
    <w:rsid w:val="00855677"/>
    <w:rsid w:val="00855908"/>
    <w:rsid w:val="00855D5D"/>
    <w:rsid w:val="008560A7"/>
    <w:rsid w:val="00856139"/>
    <w:rsid w:val="008561D0"/>
    <w:rsid w:val="00856722"/>
    <w:rsid w:val="00856B21"/>
    <w:rsid w:val="0085704C"/>
    <w:rsid w:val="008573EA"/>
    <w:rsid w:val="00857664"/>
    <w:rsid w:val="0085766E"/>
    <w:rsid w:val="00857839"/>
    <w:rsid w:val="00857E7E"/>
    <w:rsid w:val="00860015"/>
    <w:rsid w:val="008601DE"/>
    <w:rsid w:val="008603B4"/>
    <w:rsid w:val="00860BF9"/>
    <w:rsid w:val="00860D5B"/>
    <w:rsid w:val="00860FD8"/>
    <w:rsid w:val="0086103D"/>
    <w:rsid w:val="0086123A"/>
    <w:rsid w:val="0086133A"/>
    <w:rsid w:val="00861349"/>
    <w:rsid w:val="00861592"/>
    <w:rsid w:val="008617F7"/>
    <w:rsid w:val="0086214E"/>
    <w:rsid w:val="008622DF"/>
    <w:rsid w:val="008626E6"/>
    <w:rsid w:val="00862B5B"/>
    <w:rsid w:val="00862EB1"/>
    <w:rsid w:val="00862EFF"/>
    <w:rsid w:val="008630F8"/>
    <w:rsid w:val="00863286"/>
    <w:rsid w:val="0086351D"/>
    <w:rsid w:val="0086361C"/>
    <w:rsid w:val="008636C0"/>
    <w:rsid w:val="00863794"/>
    <w:rsid w:val="00863AD2"/>
    <w:rsid w:val="00863AE3"/>
    <w:rsid w:val="00863C9C"/>
    <w:rsid w:val="0086487C"/>
    <w:rsid w:val="0086503D"/>
    <w:rsid w:val="00865450"/>
    <w:rsid w:val="008654BE"/>
    <w:rsid w:val="008655DF"/>
    <w:rsid w:val="008657BE"/>
    <w:rsid w:val="00865B02"/>
    <w:rsid w:val="0086623D"/>
    <w:rsid w:val="00866329"/>
    <w:rsid w:val="0086678B"/>
    <w:rsid w:val="00866FE1"/>
    <w:rsid w:val="00867066"/>
    <w:rsid w:val="00867258"/>
    <w:rsid w:val="008676C6"/>
    <w:rsid w:val="00867705"/>
    <w:rsid w:val="0086788C"/>
    <w:rsid w:val="00867922"/>
    <w:rsid w:val="00870031"/>
    <w:rsid w:val="0087038C"/>
    <w:rsid w:val="00870AFB"/>
    <w:rsid w:val="00870BD4"/>
    <w:rsid w:val="008710CE"/>
    <w:rsid w:val="00871172"/>
    <w:rsid w:val="0087128B"/>
    <w:rsid w:val="008713B4"/>
    <w:rsid w:val="00871CD0"/>
    <w:rsid w:val="00871E5A"/>
    <w:rsid w:val="00872280"/>
    <w:rsid w:val="008723F0"/>
    <w:rsid w:val="0087248B"/>
    <w:rsid w:val="00873377"/>
    <w:rsid w:val="008737DD"/>
    <w:rsid w:val="00873AFB"/>
    <w:rsid w:val="00873BC5"/>
    <w:rsid w:val="00873F23"/>
    <w:rsid w:val="00873FDC"/>
    <w:rsid w:val="00873FF5"/>
    <w:rsid w:val="0087409B"/>
    <w:rsid w:val="0087409F"/>
    <w:rsid w:val="008742C7"/>
    <w:rsid w:val="008744B2"/>
    <w:rsid w:val="00874674"/>
    <w:rsid w:val="00874678"/>
    <w:rsid w:val="00874877"/>
    <w:rsid w:val="008749DD"/>
    <w:rsid w:val="00874D61"/>
    <w:rsid w:val="00874EE0"/>
    <w:rsid w:val="008751F8"/>
    <w:rsid w:val="008752BC"/>
    <w:rsid w:val="0087534F"/>
    <w:rsid w:val="008753AD"/>
    <w:rsid w:val="008754E6"/>
    <w:rsid w:val="0087569F"/>
    <w:rsid w:val="00875A64"/>
    <w:rsid w:val="00875A86"/>
    <w:rsid w:val="00876B78"/>
    <w:rsid w:val="00876D5E"/>
    <w:rsid w:val="00876E6F"/>
    <w:rsid w:val="00877122"/>
    <w:rsid w:val="008771F0"/>
    <w:rsid w:val="008772DD"/>
    <w:rsid w:val="00877462"/>
    <w:rsid w:val="00877920"/>
    <w:rsid w:val="00877BC0"/>
    <w:rsid w:val="00880160"/>
    <w:rsid w:val="0088028A"/>
    <w:rsid w:val="00880413"/>
    <w:rsid w:val="0088075F"/>
    <w:rsid w:val="00880BE4"/>
    <w:rsid w:val="00880D77"/>
    <w:rsid w:val="00880F5A"/>
    <w:rsid w:val="0088121A"/>
    <w:rsid w:val="0088122E"/>
    <w:rsid w:val="0088125C"/>
    <w:rsid w:val="008814FB"/>
    <w:rsid w:val="0088168C"/>
    <w:rsid w:val="0088175D"/>
    <w:rsid w:val="0088196C"/>
    <w:rsid w:val="008819AA"/>
    <w:rsid w:val="00881BA0"/>
    <w:rsid w:val="00881E82"/>
    <w:rsid w:val="00881ECD"/>
    <w:rsid w:val="008821A2"/>
    <w:rsid w:val="00882340"/>
    <w:rsid w:val="008824D7"/>
    <w:rsid w:val="00882512"/>
    <w:rsid w:val="008827E9"/>
    <w:rsid w:val="00882870"/>
    <w:rsid w:val="00882D5B"/>
    <w:rsid w:val="008830A6"/>
    <w:rsid w:val="00883541"/>
    <w:rsid w:val="0088369D"/>
    <w:rsid w:val="008837D9"/>
    <w:rsid w:val="008838D5"/>
    <w:rsid w:val="008839EE"/>
    <w:rsid w:val="00883E24"/>
    <w:rsid w:val="008845B3"/>
    <w:rsid w:val="008848CF"/>
    <w:rsid w:val="008848DC"/>
    <w:rsid w:val="00884A8E"/>
    <w:rsid w:val="00884C0F"/>
    <w:rsid w:val="00884ED0"/>
    <w:rsid w:val="0088504C"/>
    <w:rsid w:val="0088534F"/>
    <w:rsid w:val="0088560D"/>
    <w:rsid w:val="00885852"/>
    <w:rsid w:val="00885856"/>
    <w:rsid w:val="00885869"/>
    <w:rsid w:val="008859A6"/>
    <w:rsid w:val="00885CFB"/>
    <w:rsid w:val="00885FAA"/>
    <w:rsid w:val="00886B30"/>
    <w:rsid w:val="00886DFE"/>
    <w:rsid w:val="00886F20"/>
    <w:rsid w:val="00887232"/>
    <w:rsid w:val="00887382"/>
    <w:rsid w:val="00887681"/>
    <w:rsid w:val="00887B51"/>
    <w:rsid w:val="00887BA6"/>
    <w:rsid w:val="00887CFE"/>
    <w:rsid w:val="00890123"/>
    <w:rsid w:val="0089056B"/>
    <w:rsid w:val="008905EB"/>
    <w:rsid w:val="00890DEA"/>
    <w:rsid w:val="00891335"/>
    <w:rsid w:val="008913D8"/>
    <w:rsid w:val="00891764"/>
    <w:rsid w:val="0089187E"/>
    <w:rsid w:val="00891897"/>
    <w:rsid w:val="008918E4"/>
    <w:rsid w:val="00891ED2"/>
    <w:rsid w:val="008920AB"/>
    <w:rsid w:val="008926C7"/>
    <w:rsid w:val="008927EE"/>
    <w:rsid w:val="0089297E"/>
    <w:rsid w:val="008929F9"/>
    <w:rsid w:val="00892AE1"/>
    <w:rsid w:val="00892EE8"/>
    <w:rsid w:val="00893310"/>
    <w:rsid w:val="00893528"/>
    <w:rsid w:val="0089364A"/>
    <w:rsid w:val="0089382D"/>
    <w:rsid w:val="00893D78"/>
    <w:rsid w:val="00894A7A"/>
    <w:rsid w:val="00894DAA"/>
    <w:rsid w:val="00894F37"/>
    <w:rsid w:val="0089526A"/>
    <w:rsid w:val="008952DE"/>
    <w:rsid w:val="00895DB2"/>
    <w:rsid w:val="00896028"/>
    <w:rsid w:val="00896356"/>
    <w:rsid w:val="00896476"/>
    <w:rsid w:val="0089653D"/>
    <w:rsid w:val="008967F1"/>
    <w:rsid w:val="008968C6"/>
    <w:rsid w:val="008968FE"/>
    <w:rsid w:val="00896A4E"/>
    <w:rsid w:val="00896BB1"/>
    <w:rsid w:val="008971FF"/>
    <w:rsid w:val="00897331"/>
    <w:rsid w:val="008973E6"/>
    <w:rsid w:val="008975F1"/>
    <w:rsid w:val="00897678"/>
    <w:rsid w:val="00897940"/>
    <w:rsid w:val="00897D0B"/>
    <w:rsid w:val="00897F1B"/>
    <w:rsid w:val="008A0120"/>
    <w:rsid w:val="008A0275"/>
    <w:rsid w:val="008A068B"/>
    <w:rsid w:val="008A06FA"/>
    <w:rsid w:val="008A0759"/>
    <w:rsid w:val="008A0D11"/>
    <w:rsid w:val="008A1434"/>
    <w:rsid w:val="008A1568"/>
    <w:rsid w:val="008A169C"/>
    <w:rsid w:val="008A1743"/>
    <w:rsid w:val="008A1E34"/>
    <w:rsid w:val="008A25A8"/>
    <w:rsid w:val="008A261B"/>
    <w:rsid w:val="008A27F2"/>
    <w:rsid w:val="008A2C44"/>
    <w:rsid w:val="008A2E1A"/>
    <w:rsid w:val="008A31C0"/>
    <w:rsid w:val="008A4734"/>
    <w:rsid w:val="008A493D"/>
    <w:rsid w:val="008A4ECD"/>
    <w:rsid w:val="008A4FEC"/>
    <w:rsid w:val="008A502C"/>
    <w:rsid w:val="008A5420"/>
    <w:rsid w:val="008A5A7F"/>
    <w:rsid w:val="008A6022"/>
    <w:rsid w:val="008A6055"/>
    <w:rsid w:val="008A6123"/>
    <w:rsid w:val="008A64A6"/>
    <w:rsid w:val="008A65DD"/>
    <w:rsid w:val="008A674C"/>
    <w:rsid w:val="008A6861"/>
    <w:rsid w:val="008A6CC2"/>
    <w:rsid w:val="008A6CFC"/>
    <w:rsid w:val="008A7108"/>
    <w:rsid w:val="008A794C"/>
    <w:rsid w:val="008A7C6C"/>
    <w:rsid w:val="008A7CE7"/>
    <w:rsid w:val="008A7D22"/>
    <w:rsid w:val="008A7E0E"/>
    <w:rsid w:val="008A7EF0"/>
    <w:rsid w:val="008B0158"/>
    <w:rsid w:val="008B017B"/>
    <w:rsid w:val="008B0331"/>
    <w:rsid w:val="008B04A9"/>
    <w:rsid w:val="008B0BA1"/>
    <w:rsid w:val="008B108A"/>
    <w:rsid w:val="008B13C4"/>
    <w:rsid w:val="008B1532"/>
    <w:rsid w:val="008B1675"/>
    <w:rsid w:val="008B17C0"/>
    <w:rsid w:val="008B17D0"/>
    <w:rsid w:val="008B1996"/>
    <w:rsid w:val="008B1B04"/>
    <w:rsid w:val="008B1DF9"/>
    <w:rsid w:val="008B2001"/>
    <w:rsid w:val="008B233F"/>
    <w:rsid w:val="008B23E3"/>
    <w:rsid w:val="008B288F"/>
    <w:rsid w:val="008B29DA"/>
    <w:rsid w:val="008B2AB7"/>
    <w:rsid w:val="008B3888"/>
    <w:rsid w:val="008B38FC"/>
    <w:rsid w:val="008B3CD7"/>
    <w:rsid w:val="008B402E"/>
    <w:rsid w:val="008B425C"/>
    <w:rsid w:val="008B42AC"/>
    <w:rsid w:val="008B430C"/>
    <w:rsid w:val="008B43AA"/>
    <w:rsid w:val="008B47A7"/>
    <w:rsid w:val="008B47CD"/>
    <w:rsid w:val="008B4DE2"/>
    <w:rsid w:val="008B5226"/>
    <w:rsid w:val="008B5697"/>
    <w:rsid w:val="008B5A63"/>
    <w:rsid w:val="008B5B71"/>
    <w:rsid w:val="008B5BE4"/>
    <w:rsid w:val="008B5DB9"/>
    <w:rsid w:val="008B5E25"/>
    <w:rsid w:val="008B5E8E"/>
    <w:rsid w:val="008B5EB3"/>
    <w:rsid w:val="008B5F67"/>
    <w:rsid w:val="008B66DD"/>
    <w:rsid w:val="008B6A44"/>
    <w:rsid w:val="008B6C24"/>
    <w:rsid w:val="008B70B3"/>
    <w:rsid w:val="008B70C5"/>
    <w:rsid w:val="008B7397"/>
    <w:rsid w:val="008B73F8"/>
    <w:rsid w:val="008B751C"/>
    <w:rsid w:val="008B7597"/>
    <w:rsid w:val="008B7617"/>
    <w:rsid w:val="008B77E5"/>
    <w:rsid w:val="008B78B9"/>
    <w:rsid w:val="008B7984"/>
    <w:rsid w:val="008B7C8C"/>
    <w:rsid w:val="008B7D4F"/>
    <w:rsid w:val="008B7E33"/>
    <w:rsid w:val="008C00C8"/>
    <w:rsid w:val="008C00E6"/>
    <w:rsid w:val="008C0153"/>
    <w:rsid w:val="008C0975"/>
    <w:rsid w:val="008C0BEC"/>
    <w:rsid w:val="008C0C0F"/>
    <w:rsid w:val="008C0D83"/>
    <w:rsid w:val="008C0E15"/>
    <w:rsid w:val="008C0E28"/>
    <w:rsid w:val="008C0EE0"/>
    <w:rsid w:val="008C1092"/>
    <w:rsid w:val="008C165F"/>
    <w:rsid w:val="008C1899"/>
    <w:rsid w:val="008C1BF6"/>
    <w:rsid w:val="008C22FF"/>
    <w:rsid w:val="008C24D0"/>
    <w:rsid w:val="008C2BE2"/>
    <w:rsid w:val="008C2CC2"/>
    <w:rsid w:val="008C2D07"/>
    <w:rsid w:val="008C31AC"/>
    <w:rsid w:val="008C32CD"/>
    <w:rsid w:val="008C331C"/>
    <w:rsid w:val="008C335F"/>
    <w:rsid w:val="008C3815"/>
    <w:rsid w:val="008C3980"/>
    <w:rsid w:val="008C3BD6"/>
    <w:rsid w:val="008C3D9C"/>
    <w:rsid w:val="008C3E2F"/>
    <w:rsid w:val="008C3E90"/>
    <w:rsid w:val="008C445A"/>
    <w:rsid w:val="008C44B2"/>
    <w:rsid w:val="008C457A"/>
    <w:rsid w:val="008C46B0"/>
    <w:rsid w:val="008C46B1"/>
    <w:rsid w:val="008C47D0"/>
    <w:rsid w:val="008C48CE"/>
    <w:rsid w:val="008C4AF3"/>
    <w:rsid w:val="008C4C42"/>
    <w:rsid w:val="008C4C5C"/>
    <w:rsid w:val="008C4F45"/>
    <w:rsid w:val="008C53AB"/>
    <w:rsid w:val="008C604C"/>
    <w:rsid w:val="008C606E"/>
    <w:rsid w:val="008C62BE"/>
    <w:rsid w:val="008C64D4"/>
    <w:rsid w:val="008C64DF"/>
    <w:rsid w:val="008C6AAB"/>
    <w:rsid w:val="008C6CB1"/>
    <w:rsid w:val="008C7238"/>
    <w:rsid w:val="008C754C"/>
    <w:rsid w:val="008C761A"/>
    <w:rsid w:val="008C78A5"/>
    <w:rsid w:val="008C79CF"/>
    <w:rsid w:val="008C7A33"/>
    <w:rsid w:val="008C7E68"/>
    <w:rsid w:val="008D0303"/>
    <w:rsid w:val="008D0412"/>
    <w:rsid w:val="008D061C"/>
    <w:rsid w:val="008D0791"/>
    <w:rsid w:val="008D092D"/>
    <w:rsid w:val="008D09E0"/>
    <w:rsid w:val="008D0E4F"/>
    <w:rsid w:val="008D1CAD"/>
    <w:rsid w:val="008D20BC"/>
    <w:rsid w:val="008D2297"/>
    <w:rsid w:val="008D230F"/>
    <w:rsid w:val="008D254D"/>
    <w:rsid w:val="008D277F"/>
    <w:rsid w:val="008D27B9"/>
    <w:rsid w:val="008D2C8C"/>
    <w:rsid w:val="008D2DC0"/>
    <w:rsid w:val="008D2E5E"/>
    <w:rsid w:val="008D2E74"/>
    <w:rsid w:val="008D3057"/>
    <w:rsid w:val="008D3076"/>
    <w:rsid w:val="008D31EB"/>
    <w:rsid w:val="008D3257"/>
    <w:rsid w:val="008D3422"/>
    <w:rsid w:val="008D353D"/>
    <w:rsid w:val="008D3C3D"/>
    <w:rsid w:val="008D3D1E"/>
    <w:rsid w:val="008D45B0"/>
    <w:rsid w:val="008D46BD"/>
    <w:rsid w:val="008D4995"/>
    <w:rsid w:val="008D5125"/>
    <w:rsid w:val="008D52DC"/>
    <w:rsid w:val="008D53EC"/>
    <w:rsid w:val="008D5498"/>
    <w:rsid w:val="008D5781"/>
    <w:rsid w:val="008D57B7"/>
    <w:rsid w:val="008D5CE7"/>
    <w:rsid w:val="008D625B"/>
    <w:rsid w:val="008D629B"/>
    <w:rsid w:val="008D62B7"/>
    <w:rsid w:val="008D64D4"/>
    <w:rsid w:val="008D6682"/>
    <w:rsid w:val="008D6AE9"/>
    <w:rsid w:val="008D6BC1"/>
    <w:rsid w:val="008D705B"/>
    <w:rsid w:val="008D708C"/>
    <w:rsid w:val="008D70A1"/>
    <w:rsid w:val="008D7554"/>
    <w:rsid w:val="008D7622"/>
    <w:rsid w:val="008D78B9"/>
    <w:rsid w:val="008D7BC7"/>
    <w:rsid w:val="008E0562"/>
    <w:rsid w:val="008E07DE"/>
    <w:rsid w:val="008E0E39"/>
    <w:rsid w:val="008E0F8B"/>
    <w:rsid w:val="008E1091"/>
    <w:rsid w:val="008E1143"/>
    <w:rsid w:val="008E1212"/>
    <w:rsid w:val="008E1392"/>
    <w:rsid w:val="008E1775"/>
    <w:rsid w:val="008E1794"/>
    <w:rsid w:val="008E17FE"/>
    <w:rsid w:val="008E193D"/>
    <w:rsid w:val="008E1C9A"/>
    <w:rsid w:val="008E1E49"/>
    <w:rsid w:val="008E1EC4"/>
    <w:rsid w:val="008E20A8"/>
    <w:rsid w:val="008E21B0"/>
    <w:rsid w:val="008E229A"/>
    <w:rsid w:val="008E2441"/>
    <w:rsid w:val="008E26CA"/>
    <w:rsid w:val="008E26D5"/>
    <w:rsid w:val="008E297D"/>
    <w:rsid w:val="008E2982"/>
    <w:rsid w:val="008E2A44"/>
    <w:rsid w:val="008E325D"/>
    <w:rsid w:val="008E361D"/>
    <w:rsid w:val="008E38DF"/>
    <w:rsid w:val="008E3922"/>
    <w:rsid w:val="008E3B1F"/>
    <w:rsid w:val="008E3F77"/>
    <w:rsid w:val="008E3FDB"/>
    <w:rsid w:val="008E41FB"/>
    <w:rsid w:val="008E4389"/>
    <w:rsid w:val="008E4701"/>
    <w:rsid w:val="008E48B9"/>
    <w:rsid w:val="008E4FD3"/>
    <w:rsid w:val="008E5298"/>
    <w:rsid w:val="008E5792"/>
    <w:rsid w:val="008E5FD9"/>
    <w:rsid w:val="008E61A7"/>
    <w:rsid w:val="008E61BC"/>
    <w:rsid w:val="008E6545"/>
    <w:rsid w:val="008E65B1"/>
    <w:rsid w:val="008E6612"/>
    <w:rsid w:val="008E6BFE"/>
    <w:rsid w:val="008E6C34"/>
    <w:rsid w:val="008E6FF4"/>
    <w:rsid w:val="008E7073"/>
    <w:rsid w:val="008E7366"/>
    <w:rsid w:val="008E795B"/>
    <w:rsid w:val="008E7E3C"/>
    <w:rsid w:val="008E7FDF"/>
    <w:rsid w:val="008F01E1"/>
    <w:rsid w:val="008F0501"/>
    <w:rsid w:val="008F055C"/>
    <w:rsid w:val="008F0DF3"/>
    <w:rsid w:val="008F0F22"/>
    <w:rsid w:val="008F0F4F"/>
    <w:rsid w:val="008F0FDD"/>
    <w:rsid w:val="008F145C"/>
    <w:rsid w:val="008F15F6"/>
    <w:rsid w:val="008F17A2"/>
    <w:rsid w:val="008F1E03"/>
    <w:rsid w:val="008F2134"/>
    <w:rsid w:val="008F22C6"/>
    <w:rsid w:val="008F26E8"/>
    <w:rsid w:val="008F296C"/>
    <w:rsid w:val="008F2EA6"/>
    <w:rsid w:val="008F30ED"/>
    <w:rsid w:val="008F34A7"/>
    <w:rsid w:val="008F36B8"/>
    <w:rsid w:val="008F36D9"/>
    <w:rsid w:val="008F3B1B"/>
    <w:rsid w:val="008F3B54"/>
    <w:rsid w:val="008F3C06"/>
    <w:rsid w:val="008F3E75"/>
    <w:rsid w:val="008F3F8B"/>
    <w:rsid w:val="008F40D3"/>
    <w:rsid w:val="008F438F"/>
    <w:rsid w:val="008F44EB"/>
    <w:rsid w:val="008F4C52"/>
    <w:rsid w:val="008F4D61"/>
    <w:rsid w:val="008F4DE4"/>
    <w:rsid w:val="008F4F38"/>
    <w:rsid w:val="008F52AB"/>
    <w:rsid w:val="008F5C59"/>
    <w:rsid w:val="008F5C9D"/>
    <w:rsid w:val="008F5D31"/>
    <w:rsid w:val="008F5E0E"/>
    <w:rsid w:val="008F6308"/>
    <w:rsid w:val="008F661A"/>
    <w:rsid w:val="008F6ADE"/>
    <w:rsid w:val="008F6D25"/>
    <w:rsid w:val="008F703B"/>
    <w:rsid w:val="008F730C"/>
    <w:rsid w:val="008F77DC"/>
    <w:rsid w:val="008F7A27"/>
    <w:rsid w:val="008F7E9C"/>
    <w:rsid w:val="008F7F61"/>
    <w:rsid w:val="009001C8"/>
    <w:rsid w:val="00900361"/>
    <w:rsid w:val="0090037D"/>
    <w:rsid w:val="00900BB7"/>
    <w:rsid w:val="00900BFA"/>
    <w:rsid w:val="00900D6E"/>
    <w:rsid w:val="00900DC4"/>
    <w:rsid w:val="00900DE1"/>
    <w:rsid w:val="0090186C"/>
    <w:rsid w:val="009019DB"/>
    <w:rsid w:val="00901E01"/>
    <w:rsid w:val="00902255"/>
    <w:rsid w:val="009022F6"/>
    <w:rsid w:val="009024FF"/>
    <w:rsid w:val="0090257A"/>
    <w:rsid w:val="00902609"/>
    <w:rsid w:val="009028FD"/>
    <w:rsid w:val="00902A4A"/>
    <w:rsid w:val="00902BC1"/>
    <w:rsid w:val="00902C8E"/>
    <w:rsid w:val="00902E53"/>
    <w:rsid w:val="0090318E"/>
    <w:rsid w:val="0090345E"/>
    <w:rsid w:val="009034DA"/>
    <w:rsid w:val="0090354B"/>
    <w:rsid w:val="00903B6E"/>
    <w:rsid w:val="00903C6F"/>
    <w:rsid w:val="00903E20"/>
    <w:rsid w:val="00904390"/>
    <w:rsid w:val="009049FB"/>
    <w:rsid w:val="00904A90"/>
    <w:rsid w:val="00904DFF"/>
    <w:rsid w:val="00905031"/>
    <w:rsid w:val="0090529C"/>
    <w:rsid w:val="0090538D"/>
    <w:rsid w:val="009057C6"/>
    <w:rsid w:val="00905B45"/>
    <w:rsid w:val="00905BCC"/>
    <w:rsid w:val="00905DF1"/>
    <w:rsid w:val="00905F88"/>
    <w:rsid w:val="009062D0"/>
    <w:rsid w:val="00906429"/>
    <w:rsid w:val="00906688"/>
    <w:rsid w:val="00906716"/>
    <w:rsid w:val="00906773"/>
    <w:rsid w:val="009067F6"/>
    <w:rsid w:val="00906A16"/>
    <w:rsid w:val="00906B79"/>
    <w:rsid w:val="00906BB0"/>
    <w:rsid w:val="00906CE5"/>
    <w:rsid w:val="00906D37"/>
    <w:rsid w:val="00906E28"/>
    <w:rsid w:val="00906EF7"/>
    <w:rsid w:val="00906FBA"/>
    <w:rsid w:val="00906FCA"/>
    <w:rsid w:val="00907150"/>
    <w:rsid w:val="009076B2"/>
    <w:rsid w:val="009077AE"/>
    <w:rsid w:val="00907CAC"/>
    <w:rsid w:val="00907CC2"/>
    <w:rsid w:val="00907F4C"/>
    <w:rsid w:val="00910084"/>
    <w:rsid w:val="009100EA"/>
    <w:rsid w:val="00910231"/>
    <w:rsid w:val="0091053F"/>
    <w:rsid w:val="00910762"/>
    <w:rsid w:val="009107DE"/>
    <w:rsid w:val="00910ABA"/>
    <w:rsid w:val="00910B58"/>
    <w:rsid w:val="00910CED"/>
    <w:rsid w:val="00910FDD"/>
    <w:rsid w:val="009110E8"/>
    <w:rsid w:val="0091110E"/>
    <w:rsid w:val="00911962"/>
    <w:rsid w:val="009119BC"/>
    <w:rsid w:val="00911B2A"/>
    <w:rsid w:val="00911C21"/>
    <w:rsid w:val="00911C60"/>
    <w:rsid w:val="00911CDF"/>
    <w:rsid w:val="009122F2"/>
    <w:rsid w:val="0091237A"/>
    <w:rsid w:val="00912687"/>
    <w:rsid w:val="009127AF"/>
    <w:rsid w:val="009128E6"/>
    <w:rsid w:val="009129BE"/>
    <w:rsid w:val="00912B82"/>
    <w:rsid w:val="00913018"/>
    <w:rsid w:val="009131B7"/>
    <w:rsid w:val="009131F4"/>
    <w:rsid w:val="009132E0"/>
    <w:rsid w:val="0091339F"/>
    <w:rsid w:val="0091343E"/>
    <w:rsid w:val="00913495"/>
    <w:rsid w:val="0091353B"/>
    <w:rsid w:val="009136E5"/>
    <w:rsid w:val="00913849"/>
    <w:rsid w:val="00913DE6"/>
    <w:rsid w:val="009140E1"/>
    <w:rsid w:val="00914231"/>
    <w:rsid w:val="0091456A"/>
    <w:rsid w:val="0091476E"/>
    <w:rsid w:val="00914927"/>
    <w:rsid w:val="00914A4E"/>
    <w:rsid w:val="00914CB0"/>
    <w:rsid w:val="00914E2A"/>
    <w:rsid w:val="00914EE3"/>
    <w:rsid w:val="00914FA3"/>
    <w:rsid w:val="0091516B"/>
    <w:rsid w:val="00915291"/>
    <w:rsid w:val="0091530B"/>
    <w:rsid w:val="00915369"/>
    <w:rsid w:val="00915908"/>
    <w:rsid w:val="009159C3"/>
    <w:rsid w:val="00915C62"/>
    <w:rsid w:val="00915D9F"/>
    <w:rsid w:val="00915F1C"/>
    <w:rsid w:val="009160BA"/>
    <w:rsid w:val="009164D4"/>
    <w:rsid w:val="009165A9"/>
    <w:rsid w:val="009165C4"/>
    <w:rsid w:val="009168B6"/>
    <w:rsid w:val="00916C57"/>
    <w:rsid w:val="00916E41"/>
    <w:rsid w:val="009170A5"/>
    <w:rsid w:val="009171EC"/>
    <w:rsid w:val="00917735"/>
    <w:rsid w:val="0091794B"/>
    <w:rsid w:val="00917F3E"/>
    <w:rsid w:val="009203DB"/>
    <w:rsid w:val="00920B04"/>
    <w:rsid w:val="00920B8C"/>
    <w:rsid w:val="00920BF2"/>
    <w:rsid w:val="00920F10"/>
    <w:rsid w:val="00920FDC"/>
    <w:rsid w:val="00921131"/>
    <w:rsid w:val="0092134E"/>
    <w:rsid w:val="00921899"/>
    <w:rsid w:val="00921B55"/>
    <w:rsid w:val="00921EEA"/>
    <w:rsid w:val="009220B0"/>
    <w:rsid w:val="009225D4"/>
    <w:rsid w:val="0092260C"/>
    <w:rsid w:val="00922A73"/>
    <w:rsid w:val="00922ABF"/>
    <w:rsid w:val="00922D7F"/>
    <w:rsid w:val="00922F01"/>
    <w:rsid w:val="0092332D"/>
    <w:rsid w:val="009233E5"/>
    <w:rsid w:val="009233FE"/>
    <w:rsid w:val="00923ADD"/>
    <w:rsid w:val="00923E8D"/>
    <w:rsid w:val="0092439F"/>
    <w:rsid w:val="00924CAC"/>
    <w:rsid w:val="00924D55"/>
    <w:rsid w:val="00924DB7"/>
    <w:rsid w:val="00924FD3"/>
    <w:rsid w:val="009251F1"/>
    <w:rsid w:val="00925962"/>
    <w:rsid w:val="009259F3"/>
    <w:rsid w:val="00925BB0"/>
    <w:rsid w:val="00925E3E"/>
    <w:rsid w:val="00926007"/>
    <w:rsid w:val="00926267"/>
    <w:rsid w:val="00926273"/>
    <w:rsid w:val="009267ED"/>
    <w:rsid w:val="00926995"/>
    <w:rsid w:val="009269AD"/>
    <w:rsid w:val="00926C8F"/>
    <w:rsid w:val="00926E83"/>
    <w:rsid w:val="00926EBB"/>
    <w:rsid w:val="00926FE1"/>
    <w:rsid w:val="009270C8"/>
    <w:rsid w:val="00927222"/>
    <w:rsid w:val="0092726C"/>
    <w:rsid w:val="009277BF"/>
    <w:rsid w:val="00927CB6"/>
    <w:rsid w:val="00927E73"/>
    <w:rsid w:val="00927E92"/>
    <w:rsid w:val="00927F54"/>
    <w:rsid w:val="00927F9D"/>
    <w:rsid w:val="009301F7"/>
    <w:rsid w:val="00931261"/>
    <w:rsid w:val="0093128C"/>
    <w:rsid w:val="0093137E"/>
    <w:rsid w:val="00931580"/>
    <w:rsid w:val="00932168"/>
    <w:rsid w:val="0093239D"/>
    <w:rsid w:val="00932539"/>
    <w:rsid w:val="00932624"/>
    <w:rsid w:val="00932635"/>
    <w:rsid w:val="009326CC"/>
    <w:rsid w:val="009329DE"/>
    <w:rsid w:val="00933040"/>
    <w:rsid w:val="009334C2"/>
    <w:rsid w:val="00933BFD"/>
    <w:rsid w:val="00933C08"/>
    <w:rsid w:val="009340D3"/>
    <w:rsid w:val="009341FB"/>
    <w:rsid w:val="00934290"/>
    <w:rsid w:val="00934323"/>
    <w:rsid w:val="00934550"/>
    <w:rsid w:val="00934553"/>
    <w:rsid w:val="009346C4"/>
    <w:rsid w:val="009346FA"/>
    <w:rsid w:val="00934F80"/>
    <w:rsid w:val="00934FFD"/>
    <w:rsid w:val="00935174"/>
    <w:rsid w:val="00935196"/>
    <w:rsid w:val="009357BE"/>
    <w:rsid w:val="00935885"/>
    <w:rsid w:val="00935909"/>
    <w:rsid w:val="00935AFB"/>
    <w:rsid w:val="00935D1E"/>
    <w:rsid w:val="00935D63"/>
    <w:rsid w:val="00935F3D"/>
    <w:rsid w:val="00935F41"/>
    <w:rsid w:val="009360A1"/>
    <w:rsid w:val="009362FB"/>
    <w:rsid w:val="009365FD"/>
    <w:rsid w:val="00937346"/>
    <w:rsid w:val="00937568"/>
    <w:rsid w:val="009377EF"/>
    <w:rsid w:val="00937A72"/>
    <w:rsid w:val="00937B29"/>
    <w:rsid w:val="00937B57"/>
    <w:rsid w:val="00937C69"/>
    <w:rsid w:val="00937EB6"/>
    <w:rsid w:val="0094024D"/>
    <w:rsid w:val="009402B0"/>
    <w:rsid w:val="009406DB"/>
    <w:rsid w:val="00940B65"/>
    <w:rsid w:val="00941061"/>
    <w:rsid w:val="009415D5"/>
    <w:rsid w:val="00941BF3"/>
    <w:rsid w:val="00941FC8"/>
    <w:rsid w:val="009420A5"/>
    <w:rsid w:val="009424A0"/>
    <w:rsid w:val="009428B6"/>
    <w:rsid w:val="00943737"/>
    <w:rsid w:val="00943A8B"/>
    <w:rsid w:val="00943F29"/>
    <w:rsid w:val="00944042"/>
    <w:rsid w:val="009442EF"/>
    <w:rsid w:val="0094430D"/>
    <w:rsid w:val="00944598"/>
    <w:rsid w:val="009445B4"/>
    <w:rsid w:val="0094465A"/>
    <w:rsid w:val="00944AC8"/>
    <w:rsid w:val="00944AE6"/>
    <w:rsid w:val="00944B4F"/>
    <w:rsid w:val="00944F58"/>
    <w:rsid w:val="009452F8"/>
    <w:rsid w:val="009455B5"/>
    <w:rsid w:val="0094567A"/>
    <w:rsid w:val="009456B6"/>
    <w:rsid w:val="0094581A"/>
    <w:rsid w:val="00945859"/>
    <w:rsid w:val="009459FB"/>
    <w:rsid w:val="00945C80"/>
    <w:rsid w:val="00945FF0"/>
    <w:rsid w:val="009460A8"/>
    <w:rsid w:val="00946679"/>
    <w:rsid w:val="0094683B"/>
    <w:rsid w:val="00946889"/>
    <w:rsid w:val="00946C86"/>
    <w:rsid w:val="0094721D"/>
    <w:rsid w:val="0094756E"/>
    <w:rsid w:val="0094796A"/>
    <w:rsid w:val="009479AA"/>
    <w:rsid w:val="00947D92"/>
    <w:rsid w:val="0095096C"/>
    <w:rsid w:val="00950B07"/>
    <w:rsid w:val="00950B44"/>
    <w:rsid w:val="00950D27"/>
    <w:rsid w:val="00950D63"/>
    <w:rsid w:val="0095110A"/>
    <w:rsid w:val="00951272"/>
    <w:rsid w:val="00951703"/>
    <w:rsid w:val="00951804"/>
    <w:rsid w:val="00951C4D"/>
    <w:rsid w:val="00951C8E"/>
    <w:rsid w:val="00951CD2"/>
    <w:rsid w:val="00951E87"/>
    <w:rsid w:val="00952243"/>
    <w:rsid w:val="009522D9"/>
    <w:rsid w:val="00952426"/>
    <w:rsid w:val="009524EE"/>
    <w:rsid w:val="00952501"/>
    <w:rsid w:val="009527A2"/>
    <w:rsid w:val="00952D6E"/>
    <w:rsid w:val="00952E69"/>
    <w:rsid w:val="00952F8B"/>
    <w:rsid w:val="009538A9"/>
    <w:rsid w:val="00953920"/>
    <w:rsid w:val="00953A64"/>
    <w:rsid w:val="00953AB6"/>
    <w:rsid w:val="00953DB4"/>
    <w:rsid w:val="009543D5"/>
    <w:rsid w:val="00954AD4"/>
    <w:rsid w:val="00954E8F"/>
    <w:rsid w:val="009553BF"/>
    <w:rsid w:val="0095577A"/>
    <w:rsid w:val="00955C24"/>
    <w:rsid w:val="00955DAB"/>
    <w:rsid w:val="00955F65"/>
    <w:rsid w:val="0095632F"/>
    <w:rsid w:val="009563A1"/>
    <w:rsid w:val="00956407"/>
    <w:rsid w:val="00956F2D"/>
    <w:rsid w:val="0095710D"/>
    <w:rsid w:val="00957787"/>
    <w:rsid w:val="009577D1"/>
    <w:rsid w:val="00957C30"/>
    <w:rsid w:val="00960003"/>
    <w:rsid w:val="00960040"/>
    <w:rsid w:val="00960160"/>
    <w:rsid w:val="0096029B"/>
    <w:rsid w:val="0096055F"/>
    <w:rsid w:val="0096087D"/>
    <w:rsid w:val="00960B0F"/>
    <w:rsid w:val="00961056"/>
    <w:rsid w:val="0096125D"/>
    <w:rsid w:val="009612EE"/>
    <w:rsid w:val="0096160A"/>
    <w:rsid w:val="009616C7"/>
    <w:rsid w:val="009617B1"/>
    <w:rsid w:val="009617F6"/>
    <w:rsid w:val="00961995"/>
    <w:rsid w:val="00962068"/>
    <w:rsid w:val="0096231E"/>
    <w:rsid w:val="00962A76"/>
    <w:rsid w:val="00962B7E"/>
    <w:rsid w:val="00962C36"/>
    <w:rsid w:val="00962D08"/>
    <w:rsid w:val="00962E04"/>
    <w:rsid w:val="00963036"/>
    <w:rsid w:val="0096316D"/>
    <w:rsid w:val="009631B8"/>
    <w:rsid w:val="009631FA"/>
    <w:rsid w:val="0096322A"/>
    <w:rsid w:val="00963301"/>
    <w:rsid w:val="0096358B"/>
    <w:rsid w:val="00963C17"/>
    <w:rsid w:val="00963CC3"/>
    <w:rsid w:val="0096419C"/>
    <w:rsid w:val="009643A1"/>
    <w:rsid w:val="00964C99"/>
    <w:rsid w:val="0096539E"/>
    <w:rsid w:val="00965F2C"/>
    <w:rsid w:val="00966085"/>
    <w:rsid w:val="0096675B"/>
    <w:rsid w:val="00966784"/>
    <w:rsid w:val="00966A21"/>
    <w:rsid w:val="00966A7B"/>
    <w:rsid w:val="00966C8D"/>
    <w:rsid w:val="009671E0"/>
    <w:rsid w:val="00967481"/>
    <w:rsid w:val="00967D73"/>
    <w:rsid w:val="0097005B"/>
    <w:rsid w:val="0097051C"/>
    <w:rsid w:val="009706EE"/>
    <w:rsid w:val="00971304"/>
    <w:rsid w:val="00971B3E"/>
    <w:rsid w:val="00971C23"/>
    <w:rsid w:val="00971D3D"/>
    <w:rsid w:val="00971EA4"/>
    <w:rsid w:val="00972164"/>
    <w:rsid w:val="00972510"/>
    <w:rsid w:val="00972654"/>
    <w:rsid w:val="00972A96"/>
    <w:rsid w:val="00972DDA"/>
    <w:rsid w:val="009734AB"/>
    <w:rsid w:val="00973ACE"/>
    <w:rsid w:val="00973B1F"/>
    <w:rsid w:val="00973C56"/>
    <w:rsid w:val="0097496C"/>
    <w:rsid w:val="00974AFC"/>
    <w:rsid w:val="00974D52"/>
    <w:rsid w:val="00975310"/>
    <w:rsid w:val="0097558B"/>
    <w:rsid w:val="009755FC"/>
    <w:rsid w:val="009756EC"/>
    <w:rsid w:val="00976066"/>
    <w:rsid w:val="00976314"/>
    <w:rsid w:val="00976993"/>
    <w:rsid w:val="00976C20"/>
    <w:rsid w:val="00976CD6"/>
    <w:rsid w:val="00976DCD"/>
    <w:rsid w:val="00977462"/>
    <w:rsid w:val="00977476"/>
    <w:rsid w:val="00977488"/>
    <w:rsid w:val="00977688"/>
    <w:rsid w:val="00980168"/>
    <w:rsid w:val="009804FC"/>
    <w:rsid w:val="00980B08"/>
    <w:rsid w:val="00980BD0"/>
    <w:rsid w:val="00980C73"/>
    <w:rsid w:val="00980F70"/>
    <w:rsid w:val="00981267"/>
    <w:rsid w:val="009815EE"/>
    <w:rsid w:val="009816FE"/>
    <w:rsid w:val="00981A15"/>
    <w:rsid w:val="00981B1F"/>
    <w:rsid w:val="00981BC0"/>
    <w:rsid w:val="009821FC"/>
    <w:rsid w:val="00982255"/>
    <w:rsid w:val="00982616"/>
    <w:rsid w:val="00982C23"/>
    <w:rsid w:val="00982D1C"/>
    <w:rsid w:val="00982F0E"/>
    <w:rsid w:val="0098307E"/>
    <w:rsid w:val="00983599"/>
    <w:rsid w:val="0098361F"/>
    <w:rsid w:val="00983662"/>
    <w:rsid w:val="00983C12"/>
    <w:rsid w:val="00983E0F"/>
    <w:rsid w:val="00983F60"/>
    <w:rsid w:val="00983F94"/>
    <w:rsid w:val="0098428E"/>
    <w:rsid w:val="0098460B"/>
    <w:rsid w:val="009847E5"/>
    <w:rsid w:val="00984C79"/>
    <w:rsid w:val="00984D70"/>
    <w:rsid w:val="0098501F"/>
    <w:rsid w:val="00985242"/>
    <w:rsid w:val="00985369"/>
    <w:rsid w:val="00985489"/>
    <w:rsid w:val="0098559A"/>
    <w:rsid w:val="00985638"/>
    <w:rsid w:val="009859E4"/>
    <w:rsid w:val="00985A69"/>
    <w:rsid w:val="00985BCA"/>
    <w:rsid w:val="00985C9C"/>
    <w:rsid w:val="009860CA"/>
    <w:rsid w:val="00986539"/>
    <w:rsid w:val="0098662F"/>
    <w:rsid w:val="009868DB"/>
    <w:rsid w:val="00986BDD"/>
    <w:rsid w:val="00986E03"/>
    <w:rsid w:val="0098702E"/>
    <w:rsid w:val="009870A7"/>
    <w:rsid w:val="00987661"/>
    <w:rsid w:val="00987804"/>
    <w:rsid w:val="00987A48"/>
    <w:rsid w:val="00987C1A"/>
    <w:rsid w:val="00987F84"/>
    <w:rsid w:val="00990446"/>
    <w:rsid w:val="00990D84"/>
    <w:rsid w:val="0099131A"/>
    <w:rsid w:val="0099136F"/>
    <w:rsid w:val="0099152B"/>
    <w:rsid w:val="0099155C"/>
    <w:rsid w:val="00991A67"/>
    <w:rsid w:val="009920B0"/>
    <w:rsid w:val="0099210B"/>
    <w:rsid w:val="00992188"/>
    <w:rsid w:val="00992B11"/>
    <w:rsid w:val="00992F54"/>
    <w:rsid w:val="0099336E"/>
    <w:rsid w:val="009933B4"/>
    <w:rsid w:val="009939B8"/>
    <w:rsid w:val="00993C1F"/>
    <w:rsid w:val="00993F23"/>
    <w:rsid w:val="009941CB"/>
    <w:rsid w:val="009942DE"/>
    <w:rsid w:val="0099443D"/>
    <w:rsid w:val="00994BC5"/>
    <w:rsid w:val="00994DA4"/>
    <w:rsid w:val="0099503D"/>
    <w:rsid w:val="009951A0"/>
    <w:rsid w:val="00995379"/>
    <w:rsid w:val="009955C1"/>
    <w:rsid w:val="009955CE"/>
    <w:rsid w:val="00995B3E"/>
    <w:rsid w:val="00995E74"/>
    <w:rsid w:val="00995F2D"/>
    <w:rsid w:val="009961B7"/>
    <w:rsid w:val="00996416"/>
    <w:rsid w:val="00996D34"/>
    <w:rsid w:val="00996D7C"/>
    <w:rsid w:val="00996FED"/>
    <w:rsid w:val="009970AD"/>
    <w:rsid w:val="009971D6"/>
    <w:rsid w:val="0099732A"/>
    <w:rsid w:val="009974D6"/>
    <w:rsid w:val="00997823"/>
    <w:rsid w:val="00997869"/>
    <w:rsid w:val="00997900"/>
    <w:rsid w:val="00997EEB"/>
    <w:rsid w:val="009A0059"/>
    <w:rsid w:val="009A01C4"/>
    <w:rsid w:val="009A0518"/>
    <w:rsid w:val="009A05AA"/>
    <w:rsid w:val="009A078C"/>
    <w:rsid w:val="009A0F9C"/>
    <w:rsid w:val="009A1042"/>
    <w:rsid w:val="009A1BC8"/>
    <w:rsid w:val="009A265E"/>
    <w:rsid w:val="009A26D3"/>
    <w:rsid w:val="009A26E1"/>
    <w:rsid w:val="009A27E3"/>
    <w:rsid w:val="009A2B2F"/>
    <w:rsid w:val="009A2B47"/>
    <w:rsid w:val="009A2D33"/>
    <w:rsid w:val="009A31CC"/>
    <w:rsid w:val="009A3B54"/>
    <w:rsid w:val="009A4169"/>
    <w:rsid w:val="009A45C1"/>
    <w:rsid w:val="009A4621"/>
    <w:rsid w:val="009A4847"/>
    <w:rsid w:val="009A4D80"/>
    <w:rsid w:val="009A514D"/>
    <w:rsid w:val="009A5557"/>
    <w:rsid w:val="009A571A"/>
    <w:rsid w:val="009A5753"/>
    <w:rsid w:val="009A5B05"/>
    <w:rsid w:val="009A5E13"/>
    <w:rsid w:val="009A6281"/>
    <w:rsid w:val="009A6948"/>
    <w:rsid w:val="009A6A04"/>
    <w:rsid w:val="009A6A15"/>
    <w:rsid w:val="009A6FBB"/>
    <w:rsid w:val="009A7170"/>
    <w:rsid w:val="009A73F1"/>
    <w:rsid w:val="009A7968"/>
    <w:rsid w:val="009A7DF0"/>
    <w:rsid w:val="009B051D"/>
    <w:rsid w:val="009B064C"/>
    <w:rsid w:val="009B0742"/>
    <w:rsid w:val="009B0DC5"/>
    <w:rsid w:val="009B111D"/>
    <w:rsid w:val="009B1461"/>
    <w:rsid w:val="009B17CE"/>
    <w:rsid w:val="009B1804"/>
    <w:rsid w:val="009B192F"/>
    <w:rsid w:val="009B1E2D"/>
    <w:rsid w:val="009B1F05"/>
    <w:rsid w:val="009B2086"/>
    <w:rsid w:val="009B2416"/>
    <w:rsid w:val="009B26FF"/>
    <w:rsid w:val="009B2C80"/>
    <w:rsid w:val="009B3125"/>
    <w:rsid w:val="009B35FD"/>
    <w:rsid w:val="009B39CB"/>
    <w:rsid w:val="009B3B4F"/>
    <w:rsid w:val="009B3FE1"/>
    <w:rsid w:val="009B44C9"/>
    <w:rsid w:val="009B4599"/>
    <w:rsid w:val="009B4688"/>
    <w:rsid w:val="009B48EA"/>
    <w:rsid w:val="009B5095"/>
    <w:rsid w:val="009B5398"/>
    <w:rsid w:val="009B540C"/>
    <w:rsid w:val="009B560E"/>
    <w:rsid w:val="009B5893"/>
    <w:rsid w:val="009B5A37"/>
    <w:rsid w:val="009B5B5C"/>
    <w:rsid w:val="009B5C2E"/>
    <w:rsid w:val="009B5DFF"/>
    <w:rsid w:val="009B63E8"/>
    <w:rsid w:val="009B63EE"/>
    <w:rsid w:val="009B6579"/>
    <w:rsid w:val="009B7172"/>
    <w:rsid w:val="009B7F51"/>
    <w:rsid w:val="009C0494"/>
    <w:rsid w:val="009C0562"/>
    <w:rsid w:val="009C09A5"/>
    <w:rsid w:val="009C1076"/>
    <w:rsid w:val="009C116E"/>
    <w:rsid w:val="009C12A4"/>
    <w:rsid w:val="009C1BBC"/>
    <w:rsid w:val="009C1DB4"/>
    <w:rsid w:val="009C233C"/>
    <w:rsid w:val="009C2386"/>
    <w:rsid w:val="009C2B8E"/>
    <w:rsid w:val="009C2BEB"/>
    <w:rsid w:val="009C2E28"/>
    <w:rsid w:val="009C3082"/>
    <w:rsid w:val="009C32B3"/>
    <w:rsid w:val="009C33DB"/>
    <w:rsid w:val="009C349A"/>
    <w:rsid w:val="009C3524"/>
    <w:rsid w:val="009C358B"/>
    <w:rsid w:val="009C3790"/>
    <w:rsid w:val="009C3DD9"/>
    <w:rsid w:val="009C44D6"/>
    <w:rsid w:val="009C4692"/>
    <w:rsid w:val="009C4AD1"/>
    <w:rsid w:val="009C5848"/>
    <w:rsid w:val="009C5A93"/>
    <w:rsid w:val="009C6091"/>
    <w:rsid w:val="009C611C"/>
    <w:rsid w:val="009C64FA"/>
    <w:rsid w:val="009C68A2"/>
    <w:rsid w:val="009C703A"/>
    <w:rsid w:val="009C71DF"/>
    <w:rsid w:val="009C7222"/>
    <w:rsid w:val="009C757C"/>
    <w:rsid w:val="009C7A26"/>
    <w:rsid w:val="009C7FED"/>
    <w:rsid w:val="009D022A"/>
    <w:rsid w:val="009D024F"/>
    <w:rsid w:val="009D0421"/>
    <w:rsid w:val="009D0A3F"/>
    <w:rsid w:val="009D0A43"/>
    <w:rsid w:val="009D0B8E"/>
    <w:rsid w:val="009D12B3"/>
    <w:rsid w:val="009D1401"/>
    <w:rsid w:val="009D1572"/>
    <w:rsid w:val="009D16DE"/>
    <w:rsid w:val="009D1A80"/>
    <w:rsid w:val="009D1CE0"/>
    <w:rsid w:val="009D1D5C"/>
    <w:rsid w:val="009D1E13"/>
    <w:rsid w:val="009D20B5"/>
    <w:rsid w:val="009D22E8"/>
    <w:rsid w:val="009D23EC"/>
    <w:rsid w:val="009D248C"/>
    <w:rsid w:val="009D275E"/>
    <w:rsid w:val="009D284C"/>
    <w:rsid w:val="009D2850"/>
    <w:rsid w:val="009D2EC5"/>
    <w:rsid w:val="009D33EE"/>
    <w:rsid w:val="009D3756"/>
    <w:rsid w:val="009D3973"/>
    <w:rsid w:val="009D3AB0"/>
    <w:rsid w:val="009D3CC0"/>
    <w:rsid w:val="009D3FC3"/>
    <w:rsid w:val="009D4040"/>
    <w:rsid w:val="009D40A3"/>
    <w:rsid w:val="009D430E"/>
    <w:rsid w:val="009D45F4"/>
    <w:rsid w:val="009D499E"/>
    <w:rsid w:val="009D4A60"/>
    <w:rsid w:val="009D4B36"/>
    <w:rsid w:val="009D515C"/>
    <w:rsid w:val="009D5396"/>
    <w:rsid w:val="009D54BB"/>
    <w:rsid w:val="009D550B"/>
    <w:rsid w:val="009D5610"/>
    <w:rsid w:val="009D56AB"/>
    <w:rsid w:val="009D592B"/>
    <w:rsid w:val="009D592E"/>
    <w:rsid w:val="009D5AE9"/>
    <w:rsid w:val="009D5C41"/>
    <w:rsid w:val="009D65C8"/>
    <w:rsid w:val="009D6886"/>
    <w:rsid w:val="009D6A03"/>
    <w:rsid w:val="009D6EEC"/>
    <w:rsid w:val="009D6F39"/>
    <w:rsid w:val="009D6FAD"/>
    <w:rsid w:val="009D71D4"/>
    <w:rsid w:val="009D78B2"/>
    <w:rsid w:val="009D78F8"/>
    <w:rsid w:val="009E00AD"/>
    <w:rsid w:val="009E00ED"/>
    <w:rsid w:val="009E0155"/>
    <w:rsid w:val="009E06E3"/>
    <w:rsid w:val="009E12C5"/>
    <w:rsid w:val="009E12E8"/>
    <w:rsid w:val="009E1473"/>
    <w:rsid w:val="009E150D"/>
    <w:rsid w:val="009E151E"/>
    <w:rsid w:val="009E15DD"/>
    <w:rsid w:val="009E16D6"/>
    <w:rsid w:val="009E1918"/>
    <w:rsid w:val="009E1A39"/>
    <w:rsid w:val="009E1CCF"/>
    <w:rsid w:val="009E2209"/>
    <w:rsid w:val="009E2262"/>
    <w:rsid w:val="009E2605"/>
    <w:rsid w:val="009E2617"/>
    <w:rsid w:val="009E2750"/>
    <w:rsid w:val="009E2A8E"/>
    <w:rsid w:val="009E2BC1"/>
    <w:rsid w:val="009E2FFB"/>
    <w:rsid w:val="009E31D1"/>
    <w:rsid w:val="009E3298"/>
    <w:rsid w:val="009E32A3"/>
    <w:rsid w:val="009E330B"/>
    <w:rsid w:val="009E3623"/>
    <w:rsid w:val="009E3643"/>
    <w:rsid w:val="009E3902"/>
    <w:rsid w:val="009E3A07"/>
    <w:rsid w:val="009E3BC6"/>
    <w:rsid w:val="009E3CE0"/>
    <w:rsid w:val="009E3D58"/>
    <w:rsid w:val="009E3E6F"/>
    <w:rsid w:val="009E4293"/>
    <w:rsid w:val="009E4524"/>
    <w:rsid w:val="009E4AD6"/>
    <w:rsid w:val="009E4BDB"/>
    <w:rsid w:val="009E5197"/>
    <w:rsid w:val="009E51EB"/>
    <w:rsid w:val="009E53CD"/>
    <w:rsid w:val="009E55A3"/>
    <w:rsid w:val="009E58BB"/>
    <w:rsid w:val="009E5E37"/>
    <w:rsid w:val="009E6260"/>
    <w:rsid w:val="009E65C9"/>
    <w:rsid w:val="009E68E0"/>
    <w:rsid w:val="009E69CF"/>
    <w:rsid w:val="009E6E1F"/>
    <w:rsid w:val="009E6E4D"/>
    <w:rsid w:val="009E7250"/>
    <w:rsid w:val="009E741C"/>
    <w:rsid w:val="009E75CC"/>
    <w:rsid w:val="009E7633"/>
    <w:rsid w:val="009E7B8F"/>
    <w:rsid w:val="009F02D3"/>
    <w:rsid w:val="009F0669"/>
    <w:rsid w:val="009F071A"/>
    <w:rsid w:val="009F111C"/>
    <w:rsid w:val="009F1209"/>
    <w:rsid w:val="009F14F2"/>
    <w:rsid w:val="009F18B6"/>
    <w:rsid w:val="009F1ECC"/>
    <w:rsid w:val="009F1F29"/>
    <w:rsid w:val="009F2202"/>
    <w:rsid w:val="009F2408"/>
    <w:rsid w:val="009F2805"/>
    <w:rsid w:val="009F2935"/>
    <w:rsid w:val="009F2961"/>
    <w:rsid w:val="009F29C4"/>
    <w:rsid w:val="009F3865"/>
    <w:rsid w:val="009F3A39"/>
    <w:rsid w:val="009F3B4A"/>
    <w:rsid w:val="009F3F7E"/>
    <w:rsid w:val="009F4C86"/>
    <w:rsid w:val="009F4D6C"/>
    <w:rsid w:val="009F4DA6"/>
    <w:rsid w:val="009F5235"/>
    <w:rsid w:val="009F538D"/>
    <w:rsid w:val="009F6112"/>
    <w:rsid w:val="009F61AC"/>
    <w:rsid w:val="009F63AA"/>
    <w:rsid w:val="009F6AEF"/>
    <w:rsid w:val="009F6C61"/>
    <w:rsid w:val="009F77B2"/>
    <w:rsid w:val="009F787D"/>
    <w:rsid w:val="00A00427"/>
    <w:rsid w:val="00A00847"/>
    <w:rsid w:val="00A00946"/>
    <w:rsid w:val="00A00FD8"/>
    <w:rsid w:val="00A0108B"/>
    <w:rsid w:val="00A01981"/>
    <w:rsid w:val="00A01D1D"/>
    <w:rsid w:val="00A01D3D"/>
    <w:rsid w:val="00A02239"/>
    <w:rsid w:val="00A0251A"/>
    <w:rsid w:val="00A027AF"/>
    <w:rsid w:val="00A02850"/>
    <w:rsid w:val="00A0292B"/>
    <w:rsid w:val="00A02AD4"/>
    <w:rsid w:val="00A02CDD"/>
    <w:rsid w:val="00A02EA1"/>
    <w:rsid w:val="00A02EDF"/>
    <w:rsid w:val="00A031B9"/>
    <w:rsid w:val="00A03251"/>
    <w:rsid w:val="00A0339E"/>
    <w:rsid w:val="00A039F1"/>
    <w:rsid w:val="00A03A0C"/>
    <w:rsid w:val="00A03A71"/>
    <w:rsid w:val="00A03E7C"/>
    <w:rsid w:val="00A04162"/>
    <w:rsid w:val="00A0425E"/>
    <w:rsid w:val="00A046B6"/>
    <w:rsid w:val="00A0474A"/>
    <w:rsid w:val="00A04988"/>
    <w:rsid w:val="00A04B78"/>
    <w:rsid w:val="00A050B0"/>
    <w:rsid w:val="00A0547E"/>
    <w:rsid w:val="00A0569A"/>
    <w:rsid w:val="00A057FC"/>
    <w:rsid w:val="00A05CE5"/>
    <w:rsid w:val="00A06205"/>
    <w:rsid w:val="00A06572"/>
    <w:rsid w:val="00A067F7"/>
    <w:rsid w:val="00A069B6"/>
    <w:rsid w:val="00A069C6"/>
    <w:rsid w:val="00A06B63"/>
    <w:rsid w:val="00A06CD5"/>
    <w:rsid w:val="00A06F32"/>
    <w:rsid w:val="00A0720B"/>
    <w:rsid w:val="00A07934"/>
    <w:rsid w:val="00A07953"/>
    <w:rsid w:val="00A07DCC"/>
    <w:rsid w:val="00A07E00"/>
    <w:rsid w:val="00A07F05"/>
    <w:rsid w:val="00A101EF"/>
    <w:rsid w:val="00A103B7"/>
    <w:rsid w:val="00A106FD"/>
    <w:rsid w:val="00A10AA9"/>
    <w:rsid w:val="00A114D2"/>
    <w:rsid w:val="00A11812"/>
    <w:rsid w:val="00A11A1D"/>
    <w:rsid w:val="00A12071"/>
    <w:rsid w:val="00A124DC"/>
    <w:rsid w:val="00A128FF"/>
    <w:rsid w:val="00A12A29"/>
    <w:rsid w:val="00A12C1F"/>
    <w:rsid w:val="00A12CD5"/>
    <w:rsid w:val="00A12DA2"/>
    <w:rsid w:val="00A12DB2"/>
    <w:rsid w:val="00A12FC5"/>
    <w:rsid w:val="00A131F7"/>
    <w:rsid w:val="00A135DC"/>
    <w:rsid w:val="00A138D3"/>
    <w:rsid w:val="00A13AF1"/>
    <w:rsid w:val="00A13BAE"/>
    <w:rsid w:val="00A14094"/>
    <w:rsid w:val="00A1421C"/>
    <w:rsid w:val="00A142BA"/>
    <w:rsid w:val="00A142FC"/>
    <w:rsid w:val="00A14594"/>
    <w:rsid w:val="00A1492F"/>
    <w:rsid w:val="00A14CC2"/>
    <w:rsid w:val="00A14EFE"/>
    <w:rsid w:val="00A15085"/>
    <w:rsid w:val="00A152E7"/>
    <w:rsid w:val="00A1530F"/>
    <w:rsid w:val="00A15711"/>
    <w:rsid w:val="00A15761"/>
    <w:rsid w:val="00A157A2"/>
    <w:rsid w:val="00A15A2E"/>
    <w:rsid w:val="00A15C2D"/>
    <w:rsid w:val="00A15DC1"/>
    <w:rsid w:val="00A15E66"/>
    <w:rsid w:val="00A15E79"/>
    <w:rsid w:val="00A15E8B"/>
    <w:rsid w:val="00A1640A"/>
    <w:rsid w:val="00A167EC"/>
    <w:rsid w:val="00A16864"/>
    <w:rsid w:val="00A16B83"/>
    <w:rsid w:val="00A17054"/>
    <w:rsid w:val="00A17156"/>
    <w:rsid w:val="00A1737C"/>
    <w:rsid w:val="00A178B7"/>
    <w:rsid w:val="00A20014"/>
    <w:rsid w:val="00A20134"/>
    <w:rsid w:val="00A205E1"/>
    <w:rsid w:val="00A20C79"/>
    <w:rsid w:val="00A2107E"/>
    <w:rsid w:val="00A211CD"/>
    <w:rsid w:val="00A212AC"/>
    <w:rsid w:val="00A21370"/>
    <w:rsid w:val="00A215ED"/>
    <w:rsid w:val="00A218A8"/>
    <w:rsid w:val="00A21BC5"/>
    <w:rsid w:val="00A21D24"/>
    <w:rsid w:val="00A21EBF"/>
    <w:rsid w:val="00A224C5"/>
    <w:rsid w:val="00A22523"/>
    <w:rsid w:val="00A22581"/>
    <w:rsid w:val="00A22CA0"/>
    <w:rsid w:val="00A22E1A"/>
    <w:rsid w:val="00A22E49"/>
    <w:rsid w:val="00A22F9D"/>
    <w:rsid w:val="00A23518"/>
    <w:rsid w:val="00A23AA4"/>
    <w:rsid w:val="00A23ACE"/>
    <w:rsid w:val="00A23B69"/>
    <w:rsid w:val="00A23DD6"/>
    <w:rsid w:val="00A23FB9"/>
    <w:rsid w:val="00A243F4"/>
    <w:rsid w:val="00A2456B"/>
    <w:rsid w:val="00A24570"/>
    <w:rsid w:val="00A245D3"/>
    <w:rsid w:val="00A2496F"/>
    <w:rsid w:val="00A24A06"/>
    <w:rsid w:val="00A24CF2"/>
    <w:rsid w:val="00A24E61"/>
    <w:rsid w:val="00A25385"/>
    <w:rsid w:val="00A2539B"/>
    <w:rsid w:val="00A25670"/>
    <w:rsid w:val="00A25688"/>
    <w:rsid w:val="00A25923"/>
    <w:rsid w:val="00A259BE"/>
    <w:rsid w:val="00A25AF6"/>
    <w:rsid w:val="00A25B87"/>
    <w:rsid w:val="00A25DAF"/>
    <w:rsid w:val="00A25DB0"/>
    <w:rsid w:val="00A25E5A"/>
    <w:rsid w:val="00A26017"/>
    <w:rsid w:val="00A2613F"/>
    <w:rsid w:val="00A2638C"/>
    <w:rsid w:val="00A264F4"/>
    <w:rsid w:val="00A26751"/>
    <w:rsid w:val="00A268AC"/>
    <w:rsid w:val="00A271F0"/>
    <w:rsid w:val="00A2721A"/>
    <w:rsid w:val="00A27437"/>
    <w:rsid w:val="00A274EC"/>
    <w:rsid w:val="00A27638"/>
    <w:rsid w:val="00A27A10"/>
    <w:rsid w:val="00A27C1A"/>
    <w:rsid w:val="00A27D60"/>
    <w:rsid w:val="00A27D8D"/>
    <w:rsid w:val="00A27E4B"/>
    <w:rsid w:val="00A301D8"/>
    <w:rsid w:val="00A3043E"/>
    <w:rsid w:val="00A307FF"/>
    <w:rsid w:val="00A30926"/>
    <w:rsid w:val="00A30E86"/>
    <w:rsid w:val="00A30FC6"/>
    <w:rsid w:val="00A31B0D"/>
    <w:rsid w:val="00A32063"/>
    <w:rsid w:val="00A32111"/>
    <w:rsid w:val="00A32337"/>
    <w:rsid w:val="00A32541"/>
    <w:rsid w:val="00A325C0"/>
    <w:rsid w:val="00A326D1"/>
    <w:rsid w:val="00A32E25"/>
    <w:rsid w:val="00A330F3"/>
    <w:rsid w:val="00A332DC"/>
    <w:rsid w:val="00A33393"/>
    <w:rsid w:val="00A3373F"/>
    <w:rsid w:val="00A33AA8"/>
    <w:rsid w:val="00A34054"/>
    <w:rsid w:val="00A340F4"/>
    <w:rsid w:val="00A3441C"/>
    <w:rsid w:val="00A348A0"/>
    <w:rsid w:val="00A349A1"/>
    <w:rsid w:val="00A34A76"/>
    <w:rsid w:val="00A34D8A"/>
    <w:rsid w:val="00A35198"/>
    <w:rsid w:val="00A352A9"/>
    <w:rsid w:val="00A3592A"/>
    <w:rsid w:val="00A35C58"/>
    <w:rsid w:val="00A36242"/>
    <w:rsid w:val="00A36522"/>
    <w:rsid w:val="00A36B4C"/>
    <w:rsid w:val="00A37269"/>
    <w:rsid w:val="00A378CE"/>
    <w:rsid w:val="00A37DE6"/>
    <w:rsid w:val="00A40047"/>
    <w:rsid w:val="00A401BC"/>
    <w:rsid w:val="00A405EC"/>
    <w:rsid w:val="00A40A51"/>
    <w:rsid w:val="00A40FE1"/>
    <w:rsid w:val="00A410CB"/>
    <w:rsid w:val="00A41450"/>
    <w:rsid w:val="00A41577"/>
    <w:rsid w:val="00A415AF"/>
    <w:rsid w:val="00A41609"/>
    <w:rsid w:val="00A41AD1"/>
    <w:rsid w:val="00A41B35"/>
    <w:rsid w:val="00A41DC1"/>
    <w:rsid w:val="00A41EFB"/>
    <w:rsid w:val="00A41FF3"/>
    <w:rsid w:val="00A42222"/>
    <w:rsid w:val="00A425EE"/>
    <w:rsid w:val="00A42BC6"/>
    <w:rsid w:val="00A42CDC"/>
    <w:rsid w:val="00A42CFD"/>
    <w:rsid w:val="00A42D10"/>
    <w:rsid w:val="00A44093"/>
    <w:rsid w:val="00A442DF"/>
    <w:rsid w:val="00A4442D"/>
    <w:rsid w:val="00A44782"/>
    <w:rsid w:val="00A447A7"/>
    <w:rsid w:val="00A44948"/>
    <w:rsid w:val="00A44A52"/>
    <w:rsid w:val="00A4553F"/>
    <w:rsid w:val="00A456ED"/>
    <w:rsid w:val="00A45A71"/>
    <w:rsid w:val="00A462BA"/>
    <w:rsid w:val="00A46663"/>
    <w:rsid w:val="00A46814"/>
    <w:rsid w:val="00A469DF"/>
    <w:rsid w:val="00A46ABB"/>
    <w:rsid w:val="00A46CEB"/>
    <w:rsid w:val="00A47031"/>
    <w:rsid w:val="00A4704C"/>
    <w:rsid w:val="00A4716D"/>
    <w:rsid w:val="00A471A2"/>
    <w:rsid w:val="00A47213"/>
    <w:rsid w:val="00A472ED"/>
    <w:rsid w:val="00A4732F"/>
    <w:rsid w:val="00A474A0"/>
    <w:rsid w:val="00A47560"/>
    <w:rsid w:val="00A47628"/>
    <w:rsid w:val="00A47797"/>
    <w:rsid w:val="00A477BB"/>
    <w:rsid w:val="00A47D9A"/>
    <w:rsid w:val="00A47F23"/>
    <w:rsid w:val="00A50087"/>
    <w:rsid w:val="00A50294"/>
    <w:rsid w:val="00A502FB"/>
    <w:rsid w:val="00A50641"/>
    <w:rsid w:val="00A50918"/>
    <w:rsid w:val="00A50AB1"/>
    <w:rsid w:val="00A50D4F"/>
    <w:rsid w:val="00A511FB"/>
    <w:rsid w:val="00A5180D"/>
    <w:rsid w:val="00A51B47"/>
    <w:rsid w:val="00A51FF4"/>
    <w:rsid w:val="00A523D8"/>
    <w:rsid w:val="00A52D9C"/>
    <w:rsid w:val="00A52E9C"/>
    <w:rsid w:val="00A53216"/>
    <w:rsid w:val="00A536EC"/>
    <w:rsid w:val="00A53728"/>
    <w:rsid w:val="00A53A03"/>
    <w:rsid w:val="00A53A3E"/>
    <w:rsid w:val="00A53C0B"/>
    <w:rsid w:val="00A53D73"/>
    <w:rsid w:val="00A54036"/>
    <w:rsid w:val="00A54979"/>
    <w:rsid w:val="00A54A16"/>
    <w:rsid w:val="00A54BE4"/>
    <w:rsid w:val="00A54CD4"/>
    <w:rsid w:val="00A54DA9"/>
    <w:rsid w:val="00A54DDF"/>
    <w:rsid w:val="00A555A1"/>
    <w:rsid w:val="00A55C46"/>
    <w:rsid w:val="00A560DC"/>
    <w:rsid w:val="00A5611D"/>
    <w:rsid w:val="00A56289"/>
    <w:rsid w:val="00A564C8"/>
    <w:rsid w:val="00A567BC"/>
    <w:rsid w:val="00A56AF9"/>
    <w:rsid w:val="00A56C62"/>
    <w:rsid w:val="00A56DC9"/>
    <w:rsid w:val="00A5783D"/>
    <w:rsid w:val="00A57BD6"/>
    <w:rsid w:val="00A57DDB"/>
    <w:rsid w:val="00A57E18"/>
    <w:rsid w:val="00A605C7"/>
    <w:rsid w:val="00A612F2"/>
    <w:rsid w:val="00A6134A"/>
    <w:rsid w:val="00A613E2"/>
    <w:rsid w:val="00A61620"/>
    <w:rsid w:val="00A6167F"/>
    <w:rsid w:val="00A61829"/>
    <w:rsid w:val="00A61A5E"/>
    <w:rsid w:val="00A61AC2"/>
    <w:rsid w:val="00A61D5A"/>
    <w:rsid w:val="00A62187"/>
    <w:rsid w:val="00A622F0"/>
    <w:rsid w:val="00A624E2"/>
    <w:rsid w:val="00A628A9"/>
    <w:rsid w:val="00A62913"/>
    <w:rsid w:val="00A6292F"/>
    <w:rsid w:val="00A62E16"/>
    <w:rsid w:val="00A62FBF"/>
    <w:rsid w:val="00A632CC"/>
    <w:rsid w:val="00A635DC"/>
    <w:rsid w:val="00A63802"/>
    <w:rsid w:val="00A639A1"/>
    <w:rsid w:val="00A63C1D"/>
    <w:rsid w:val="00A63EC5"/>
    <w:rsid w:val="00A64071"/>
    <w:rsid w:val="00A640D9"/>
    <w:rsid w:val="00A641B5"/>
    <w:rsid w:val="00A64C88"/>
    <w:rsid w:val="00A64CD9"/>
    <w:rsid w:val="00A65082"/>
    <w:rsid w:val="00A653DB"/>
    <w:rsid w:val="00A6566A"/>
    <w:rsid w:val="00A65D1D"/>
    <w:rsid w:val="00A660D9"/>
    <w:rsid w:val="00A6619A"/>
    <w:rsid w:val="00A662CF"/>
    <w:rsid w:val="00A664BA"/>
    <w:rsid w:val="00A66613"/>
    <w:rsid w:val="00A66AA1"/>
    <w:rsid w:val="00A66F8F"/>
    <w:rsid w:val="00A670D6"/>
    <w:rsid w:val="00A671FE"/>
    <w:rsid w:val="00A674E9"/>
    <w:rsid w:val="00A675A3"/>
    <w:rsid w:val="00A67642"/>
    <w:rsid w:val="00A676F2"/>
    <w:rsid w:val="00A67939"/>
    <w:rsid w:val="00A679E4"/>
    <w:rsid w:val="00A67BC3"/>
    <w:rsid w:val="00A67C1C"/>
    <w:rsid w:val="00A67EFE"/>
    <w:rsid w:val="00A67F98"/>
    <w:rsid w:val="00A70843"/>
    <w:rsid w:val="00A7111D"/>
    <w:rsid w:val="00A71410"/>
    <w:rsid w:val="00A71446"/>
    <w:rsid w:val="00A716AB"/>
    <w:rsid w:val="00A7170C"/>
    <w:rsid w:val="00A71C44"/>
    <w:rsid w:val="00A72584"/>
    <w:rsid w:val="00A727CF"/>
    <w:rsid w:val="00A72D45"/>
    <w:rsid w:val="00A72EA1"/>
    <w:rsid w:val="00A7323A"/>
    <w:rsid w:val="00A734D4"/>
    <w:rsid w:val="00A73817"/>
    <w:rsid w:val="00A7382A"/>
    <w:rsid w:val="00A73A19"/>
    <w:rsid w:val="00A73AB2"/>
    <w:rsid w:val="00A73B8E"/>
    <w:rsid w:val="00A741D4"/>
    <w:rsid w:val="00A74670"/>
    <w:rsid w:val="00A748AA"/>
    <w:rsid w:val="00A74A72"/>
    <w:rsid w:val="00A74AC5"/>
    <w:rsid w:val="00A74C0B"/>
    <w:rsid w:val="00A75190"/>
    <w:rsid w:val="00A75218"/>
    <w:rsid w:val="00A753B7"/>
    <w:rsid w:val="00A7548A"/>
    <w:rsid w:val="00A7554A"/>
    <w:rsid w:val="00A75561"/>
    <w:rsid w:val="00A756BE"/>
    <w:rsid w:val="00A75853"/>
    <w:rsid w:val="00A758AA"/>
    <w:rsid w:val="00A7592C"/>
    <w:rsid w:val="00A7594A"/>
    <w:rsid w:val="00A75D18"/>
    <w:rsid w:val="00A75E75"/>
    <w:rsid w:val="00A76003"/>
    <w:rsid w:val="00A7604C"/>
    <w:rsid w:val="00A76229"/>
    <w:rsid w:val="00A76412"/>
    <w:rsid w:val="00A76450"/>
    <w:rsid w:val="00A76557"/>
    <w:rsid w:val="00A765E6"/>
    <w:rsid w:val="00A76961"/>
    <w:rsid w:val="00A769F0"/>
    <w:rsid w:val="00A77554"/>
    <w:rsid w:val="00A80567"/>
    <w:rsid w:val="00A8072A"/>
    <w:rsid w:val="00A80A30"/>
    <w:rsid w:val="00A80AF2"/>
    <w:rsid w:val="00A80DD1"/>
    <w:rsid w:val="00A81206"/>
    <w:rsid w:val="00A8123F"/>
    <w:rsid w:val="00A815DD"/>
    <w:rsid w:val="00A81B22"/>
    <w:rsid w:val="00A81F87"/>
    <w:rsid w:val="00A820EE"/>
    <w:rsid w:val="00A826E2"/>
    <w:rsid w:val="00A82780"/>
    <w:rsid w:val="00A82A26"/>
    <w:rsid w:val="00A82A74"/>
    <w:rsid w:val="00A82AD9"/>
    <w:rsid w:val="00A82ED2"/>
    <w:rsid w:val="00A83117"/>
    <w:rsid w:val="00A834FA"/>
    <w:rsid w:val="00A8358D"/>
    <w:rsid w:val="00A836D1"/>
    <w:rsid w:val="00A83A27"/>
    <w:rsid w:val="00A83AF9"/>
    <w:rsid w:val="00A83CA3"/>
    <w:rsid w:val="00A83F63"/>
    <w:rsid w:val="00A8407D"/>
    <w:rsid w:val="00A841F3"/>
    <w:rsid w:val="00A84372"/>
    <w:rsid w:val="00A84744"/>
    <w:rsid w:val="00A84BF8"/>
    <w:rsid w:val="00A84EFD"/>
    <w:rsid w:val="00A850C2"/>
    <w:rsid w:val="00A8546C"/>
    <w:rsid w:val="00A8560D"/>
    <w:rsid w:val="00A8565B"/>
    <w:rsid w:val="00A857D9"/>
    <w:rsid w:val="00A85C3D"/>
    <w:rsid w:val="00A85D8F"/>
    <w:rsid w:val="00A85FDA"/>
    <w:rsid w:val="00A85FF4"/>
    <w:rsid w:val="00A860AC"/>
    <w:rsid w:val="00A8629F"/>
    <w:rsid w:val="00A862A1"/>
    <w:rsid w:val="00A86C14"/>
    <w:rsid w:val="00A86CA9"/>
    <w:rsid w:val="00A87394"/>
    <w:rsid w:val="00A8759A"/>
    <w:rsid w:val="00A87800"/>
    <w:rsid w:val="00A8784F"/>
    <w:rsid w:val="00A87893"/>
    <w:rsid w:val="00A87BB8"/>
    <w:rsid w:val="00A87DA1"/>
    <w:rsid w:val="00A87F86"/>
    <w:rsid w:val="00A9006C"/>
    <w:rsid w:val="00A90179"/>
    <w:rsid w:val="00A90714"/>
    <w:rsid w:val="00A909E4"/>
    <w:rsid w:val="00A90A6D"/>
    <w:rsid w:val="00A90F6A"/>
    <w:rsid w:val="00A913EC"/>
    <w:rsid w:val="00A91623"/>
    <w:rsid w:val="00A91725"/>
    <w:rsid w:val="00A9176D"/>
    <w:rsid w:val="00A919D2"/>
    <w:rsid w:val="00A91A88"/>
    <w:rsid w:val="00A91D16"/>
    <w:rsid w:val="00A91EC8"/>
    <w:rsid w:val="00A91F31"/>
    <w:rsid w:val="00A9208F"/>
    <w:rsid w:val="00A92236"/>
    <w:rsid w:val="00A9235A"/>
    <w:rsid w:val="00A9265D"/>
    <w:rsid w:val="00A927DA"/>
    <w:rsid w:val="00A92F5F"/>
    <w:rsid w:val="00A93364"/>
    <w:rsid w:val="00A933C8"/>
    <w:rsid w:val="00A93621"/>
    <w:rsid w:val="00A93A2A"/>
    <w:rsid w:val="00A93D73"/>
    <w:rsid w:val="00A9412D"/>
    <w:rsid w:val="00A94267"/>
    <w:rsid w:val="00A94C57"/>
    <w:rsid w:val="00A94E58"/>
    <w:rsid w:val="00A94F9A"/>
    <w:rsid w:val="00A9528C"/>
    <w:rsid w:val="00A95376"/>
    <w:rsid w:val="00A95618"/>
    <w:rsid w:val="00A95745"/>
    <w:rsid w:val="00A957BA"/>
    <w:rsid w:val="00A958A2"/>
    <w:rsid w:val="00A95E25"/>
    <w:rsid w:val="00A960C2"/>
    <w:rsid w:val="00A96260"/>
    <w:rsid w:val="00A9669A"/>
    <w:rsid w:val="00A966A3"/>
    <w:rsid w:val="00A96709"/>
    <w:rsid w:val="00A9726C"/>
    <w:rsid w:val="00A97271"/>
    <w:rsid w:val="00A972CD"/>
    <w:rsid w:val="00A9759D"/>
    <w:rsid w:val="00A97686"/>
    <w:rsid w:val="00A976EA"/>
    <w:rsid w:val="00A97B4A"/>
    <w:rsid w:val="00A97C27"/>
    <w:rsid w:val="00A97E91"/>
    <w:rsid w:val="00A97F48"/>
    <w:rsid w:val="00AA05EC"/>
    <w:rsid w:val="00AA0EBC"/>
    <w:rsid w:val="00AA15E9"/>
    <w:rsid w:val="00AA1620"/>
    <w:rsid w:val="00AA1943"/>
    <w:rsid w:val="00AA199D"/>
    <w:rsid w:val="00AA1F6C"/>
    <w:rsid w:val="00AA20BF"/>
    <w:rsid w:val="00AA2504"/>
    <w:rsid w:val="00AA2D54"/>
    <w:rsid w:val="00AA2FB2"/>
    <w:rsid w:val="00AA2FE9"/>
    <w:rsid w:val="00AA308B"/>
    <w:rsid w:val="00AA3559"/>
    <w:rsid w:val="00AA3AEB"/>
    <w:rsid w:val="00AA3D88"/>
    <w:rsid w:val="00AA4420"/>
    <w:rsid w:val="00AA44E0"/>
    <w:rsid w:val="00AA45E5"/>
    <w:rsid w:val="00AA4922"/>
    <w:rsid w:val="00AA49AF"/>
    <w:rsid w:val="00AA4BA8"/>
    <w:rsid w:val="00AA4F23"/>
    <w:rsid w:val="00AA5177"/>
    <w:rsid w:val="00AA5394"/>
    <w:rsid w:val="00AA53C4"/>
    <w:rsid w:val="00AA53E5"/>
    <w:rsid w:val="00AA5AB5"/>
    <w:rsid w:val="00AA5DDE"/>
    <w:rsid w:val="00AA62F6"/>
    <w:rsid w:val="00AA651F"/>
    <w:rsid w:val="00AA66A4"/>
    <w:rsid w:val="00AA699D"/>
    <w:rsid w:val="00AA6C78"/>
    <w:rsid w:val="00AA6CFC"/>
    <w:rsid w:val="00AA6DCB"/>
    <w:rsid w:val="00AA705D"/>
    <w:rsid w:val="00AA716E"/>
    <w:rsid w:val="00AA74E3"/>
    <w:rsid w:val="00AA79AA"/>
    <w:rsid w:val="00AA7EAB"/>
    <w:rsid w:val="00AA7F0C"/>
    <w:rsid w:val="00AB00FB"/>
    <w:rsid w:val="00AB010A"/>
    <w:rsid w:val="00AB01D3"/>
    <w:rsid w:val="00AB0492"/>
    <w:rsid w:val="00AB07D6"/>
    <w:rsid w:val="00AB087B"/>
    <w:rsid w:val="00AB0961"/>
    <w:rsid w:val="00AB0CAB"/>
    <w:rsid w:val="00AB1606"/>
    <w:rsid w:val="00AB1A47"/>
    <w:rsid w:val="00AB1E64"/>
    <w:rsid w:val="00AB1F5F"/>
    <w:rsid w:val="00AB2134"/>
    <w:rsid w:val="00AB21BC"/>
    <w:rsid w:val="00AB22D8"/>
    <w:rsid w:val="00AB2460"/>
    <w:rsid w:val="00AB27CB"/>
    <w:rsid w:val="00AB27CE"/>
    <w:rsid w:val="00AB2BAC"/>
    <w:rsid w:val="00AB2C21"/>
    <w:rsid w:val="00AB2CBA"/>
    <w:rsid w:val="00AB2DCF"/>
    <w:rsid w:val="00AB346C"/>
    <w:rsid w:val="00AB35B0"/>
    <w:rsid w:val="00AB36E9"/>
    <w:rsid w:val="00AB38D8"/>
    <w:rsid w:val="00AB3923"/>
    <w:rsid w:val="00AB3DCD"/>
    <w:rsid w:val="00AB3FF5"/>
    <w:rsid w:val="00AB42E5"/>
    <w:rsid w:val="00AB44E3"/>
    <w:rsid w:val="00AB4573"/>
    <w:rsid w:val="00AB490E"/>
    <w:rsid w:val="00AB4F3A"/>
    <w:rsid w:val="00AB510C"/>
    <w:rsid w:val="00AB5199"/>
    <w:rsid w:val="00AB519B"/>
    <w:rsid w:val="00AB5288"/>
    <w:rsid w:val="00AB5671"/>
    <w:rsid w:val="00AB56A7"/>
    <w:rsid w:val="00AB5926"/>
    <w:rsid w:val="00AB5E2C"/>
    <w:rsid w:val="00AB6277"/>
    <w:rsid w:val="00AB642B"/>
    <w:rsid w:val="00AB712C"/>
    <w:rsid w:val="00AB734C"/>
    <w:rsid w:val="00AB740D"/>
    <w:rsid w:val="00AB74B9"/>
    <w:rsid w:val="00AB76E5"/>
    <w:rsid w:val="00AC00C5"/>
    <w:rsid w:val="00AC041C"/>
    <w:rsid w:val="00AC0963"/>
    <w:rsid w:val="00AC0D44"/>
    <w:rsid w:val="00AC0DF3"/>
    <w:rsid w:val="00AC0DF5"/>
    <w:rsid w:val="00AC12A3"/>
    <w:rsid w:val="00AC13DF"/>
    <w:rsid w:val="00AC156A"/>
    <w:rsid w:val="00AC18A7"/>
    <w:rsid w:val="00AC1EC0"/>
    <w:rsid w:val="00AC22FA"/>
    <w:rsid w:val="00AC23A6"/>
    <w:rsid w:val="00AC26EE"/>
    <w:rsid w:val="00AC292E"/>
    <w:rsid w:val="00AC2993"/>
    <w:rsid w:val="00AC29D2"/>
    <w:rsid w:val="00AC3202"/>
    <w:rsid w:val="00AC32EA"/>
    <w:rsid w:val="00AC343C"/>
    <w:rsid w:val="00AC39BB"/>
    <w:rsid w:val="00AC3C98"/>
    <w:rsid w:val="00AC3CFF"/>
    <w:rsid w:val="00AC4166"/>
    <w:rsid w:val="00AC4486"/>
    <w:rsid w:val="00AC4B06"/>
    <w:rsid w:val="00AC4D17"/>
    <w:rsid w:val="00AC5329"/>
    <w:rsid w:val="00AC5EA5"/>
    <w:rsid w:val="00AC5F9D"/>
    <w:rsid w:val="00AC623D"/>
    <w:rsid w:val="00AC6346"/>
    <w:rsid w:val="00AC67C6"/>
    <w:rsid w:val="00AC6812"/>
    <w:rsid w:val="00AC6942"/>
    <w:rsid w:val="00AC6A6B"/>
    <w:rsid w:val="00AC6C54"/>
    <w:rsid w:val="00AC6D74"/>
    <w:rsid w:val="00AC7043"/>
    <w:rsid w:val="00AC7059"/>
    <w:rsid w:val="00AC7C12"/>
    <w:rsid w:val="00AD004E"/>
    <w:rsid w:val="00AD01AC"/>
    <w:rsid w:val="00AD052B"/>
    <w:rsid w:val="00AD0DF3"/>
    <w:rsid w:val="00AD10F9"/>
    <w:rsid w:val="00AD126A"/>
    <w:rsid w:val="00AD169E"/>
    <w:rsid w:val="00AD1A74"/>
    <w:rsid w:val="00AD1AAF"/>
    <w:rsid w:val="00AD21E6"/>
    <w:rsid w:val="00AD21FC"/>
    <w:rsid w:val="00AD23A1"/>
    <w:rsid w:val="00AD27B7"/>
    <w:rsid w:val="00AD2EB1"/>
    <w:rsid w:val="00AD339E"/>
    <w:rsid w:val="00AD36C7"/>
    <w:rsid w:val="00AD3835"/>
    <w:rsid w:val="00AD396F"/>
    <w:rsid w:val="00AD39BE"/>
    <w:rsid w:val="00AD3A6C"/>
    <w:rsid w:val="00AD3B61"/>
    <w:rsid w:val="00AD4134"/>
    <w:rsid w:val="00AD44E5"/>
    <w:rsid w:val="00AD4758"/>
    <w:rsid w:val="00AD47A5"/>
    <w:rsid w:val="00AD4849"/>
    <w:rsid w:val="00AD509F"/>
    <w:rsid w:val="00AD5671"/>
    <w:rsid w:val="00AD56D8"/>
    <w:rsid w:val="00AD5903"/>
    <w:rsid w:val="00AD5AF5"/>
    <w:rsid w:val="00AD5CB8"/>
    <w:rsid w:val="00AD5D16"/>
    <w:rsid w:val="00AD5E64"/>
    <w:rsid w:val="00AD61CE"/>
    <w:rsid w:val="00AD68E3"/>
    <w:rsid w:val="00AD7026"/>
    <w:rsid w:val="00AD78E5"/>
    <w:rsid w:val="00AD7B35"/>
    <w:rsid w:val="00AD7C50"/>
    <w:rsid w:val="00AD7E3E"/>
    <w:rsid w:val="00AD7FA2"/>
    <w:rsid w:val="00AE0299"/>
    <w:rsid w:val="00AE034C"/>
    <w:rsid w:val="00AE05F0"/>
    <w:rsid w:val="00AE05F3"/>
    <w:rsid w:val="00AE1294"/>
    <w:rsid w:val="00AE149A"/>
    <w:rsid w:val="00AE16AB"/>
    <w:rsid w:val="00AE173A"/>
    <w:rsid w:val="00AE1B40"/>
    <w:rsid w:val="00AE206B"/>
    <w:rsid w:val="00AE2204"/>
    <w:rsid w:val="00AE238D"/>
    <w:rsid w:val="00AE23EF"/>
    <w:rsid w:val="00AE2402"/>
    <w:rsid w:val="00AE24F2"/>
    <w:rsid w:val="00AE2712"/>
    <w:rsid w:val="00AE2713"/>
    <w:rsid w:val="00AE27BF"/>
    <w:rsid w:val="00AE2A2A"/>
    <w:rsid w:val="00AE2C6C"/>
    <w:rsid w:val="00AE2C79"/>
    <w:rsid w:val="00AE3370"/>
    <w:rsid w:val="00AE3676"/>
    <w:rsid w:val="00AE370C"/>
    <w:rsid w:val="00AE388C"/>
    <w:rsid w:val="00AE38E9"/>
    <w:rsid w:val="00AE3C3B"/>
    <w:rsid w:val="00AE3DC3"/>
    <w:rsid w:val="00AE3E7A"/>
    <w:rsid w:val="00AE4214"/>
    <w:rsid w:val="00AE4A55"/>
    <w:rsid w:val="00AE4BDA"/>
    <w:rsid w:val="00AE4C2B"/>
    <w:rsid w:val="00AE50AA"/>
    <w:rsid w:val="00AE50E8"/>
    <w:rsid w:val="00AE5157"/>
    <w:rsid w:val="00AE54B9"/>
    <w:rsid w:val="00AE551E"/>
    <w:rsid w:val="00AE5966"/>
    <w:rsid w:val="00AE5C68"/>
    <w:rsid w:val="00AE6045"/>
    <w:rsid w:val="00AE6834"/>
    <w:rsid w:val="00AE68D8"/>
    <w:rsid w:val="00AE6F8A"/>
    <w:rsid w:val="00AE6FF0"/>
    <w:rsid w:val="00AE7215"/>
    <w:rsid w:val="00AE724C"/>
    <w:rsid w:val="00AE72DB"/>
    <w:rsid w:val="00AE7D38"/>
    <w:rsid w:val="00AF0194"/>
    <w:rsid w:val="00AF06C1"/>
    <w:rsid w:val="00AF0761"/>
    <w:rsid w:val="00AF0CF9"/>
    <w:rsid w:val="00AF1173"/>
    <w:rsid w:val="00AF1179"/>
    <w:rsid w:val="00AF1477"/>
    <w:rsid w:val="00AF1531"/>
    <w:rsid w:val="00AF1A77"/>
    <w:rsid w:val="00AF203E"/>
    <w:rsid w:val="00AF2227"/>
    <w:rsid w:val="00AF2237"/>
    <w:rsid w:val="00AF2385"/>
    <w:rsid w:val="00AF27BF"/>
    <w:rsid w:val="00AF27C8"/>
    <w:rsid w:val="00AF28FD"/>
    <w:rsid w:val="00AF2A7E"/>
    <w:rsid w:val="00AF2BB7"/>
    <w:rsid w:val="00AF2FF1"/>
    <w:rsid w:val="00AF3049"/>
    <w:rsid w:val="00AF33B1"/>
    <w:rsid w:val="00AF37A8"/>
    <w:rsid w:val="00AF3E03"/>
    <w:rsid w:val="00AF418E"/>
    <w:rsid w:val="00AF419F"/>
    <w:rsid w:val="00AF4331"/>
    <w:rsid w:val="00AF4772"/>
    <w:rsid w:val="00AF4BE6"/>
    <w:rsid w:val="00AF4C23"/>
    <w:rsid w:val="00AF4F45"/>
    <w:rsid w:val="00AF53A8"/>
    <w:rsid w:val="00AF541F"/>
    <w:rsid w:val="00AF542B"/>
    <w:rsid w:val="00AF54DE"/>
    <w:rsid w:val="00AF55C3"/>
    <w:rsid w:val="00AF5608"/>
    <w:rsid w:val="00AF5701"/>
    <w:rsid w:val="00AF5777"/>
    <w:rsid w:val="00AF57F2"/>
    <w:rsid w:val="00AF58D2"/>
    <w:rsid w:val="00AF5ABB"/>
    <w:rsid w:val="00AF5D29"/>
    <w:rsid w:val="00AF5DAF"/>
    <w:rsid w:val="00AF5E91"/>
    <w:rsid w:val="00AF6112"/>
    <w:rsid w:val="00AF625D"/>
    <w:rsid w:val="00AF64C6"/>
    <w:rsid w:val="00AF652D"/>
    <w:rsid w:val="00AF66C6"/>
    <w:rsid w:val="00AF6888"/>
    <w:rsid w:val="00AF6EA3"/>
    <w:rsid w:val="00AF73D0"/>
    <w:rsid w:val="00AF7445"/>
    <w:rsid w:val="00AF7812"/>
    <w:rsid w:val="00B003C3"/>
    <w:rsid w:val="00B006B9"/>
    <w:rsid w:val="00B006E9"/>
    <w:rsid w:val="00B009F5"/>
    <w:rsid w:val="00B00A62"/>
    <w:rsid w:val="00B01032"/>
    <w:rsid w:val="00B012F6"/>
    <w:rsid w:val="00B014CF"/>
    <w:rsid w:val="00B01BA7"/>
    <w:rsid w:val="00B01BC4"/>
    <w:rsid w:val="00B01BFC"/>
    <w:rsid w:val="00B01C6F"/>
    <w:rsid w:val="00B023F1"/>
    <w:rsid w:val="00B02567"/>
    <w:rsid w:val="00B025A4"/>
    <w:rsid w:val="00B025C1"/>
    <w:rsid w:val="00B02696"/>
    <w:rsid w:val="00B02CAB"/>
    <w:rsid w:val="00B02D2E"/>
    <w:rsid w:val="00B02D7B"/>
    <w:rsid w:val="00B03463"/>
    <w:rsid w:val="00B03702"/>
    <w:rsid w:val="00B03A3A"/>
    <w:rsid w:val="00B03D7F"/>
    <w:rsid w:val="00B03DA2"/>
    <w:rsid w:val="00B03EE0"/>
    <w:rsid w:val="00B043B1"/>
    <w:rsid w:val="00B046E9"/>
    <w:rsid w:val="00B0478B"/>
    <w:rsid w:val="00B04D09"/>
    <w:rsid w:val="00B04F86"/>
    <w:rsid w:val="00B051BC"/>
    <w:rsid w:val="00B051CB"/>
    <w:rsid w:val="00B053F6"/>
    <w:rsid w:val="00B055CC"/>
    <w:rsid w:val="00B0585F"/>
    <w:rsid w:val="00B05865"/>
    <w:rsid w:val="00B05ACC"/>
    <w:rsid w:val="00B05BC3"/>
    <w:rsid w:val="00B05C1C"/>
    <w:rsid w:val="00B05D89"/>
    <w:rsid w:val="00B05DCE"/>
    <w:rsid w:val="00B06634"/>
    <w:rsid w:val="00B0685E"/>
    <w:rsid w:val="00B069B5"/>
    <w:rsid w:val="00B06C88"/>
    <w:rsid w:val="00B06FB3"/>
    <w:rsid w:val="00B0718A"/>
    <w:rsid w:val="00B071C7"/>
    <w:rsid w:val="00B071F5"/>
    <w:rsid w:val="00B07A55"/>
    <w:rsid w:val="00B07BFD"/>
    <w:rsid w:val="00B07C39"/>
    <w:rsid w:val="00B07C65"/>
    <w:rsid w:val="00B07C6E"/>
    <w:rsid w:val="00B07D66"/>
    <w:rsid w:val="00B07FAF"/>
    <w:rsid w:val="00B1013A"/>
    <w:rsid w:val="00B102AA"/>
    <w:rsid w:val="00B107F2"/>
    <w:rsid w:val="00B10AA7"/>
    <w:rsid w:val="00B10C89"/>
    <w:rsid w:val="00B1116A"/>
    <w:rsid w:val="00B114EE"/>
    <w:rsid w:val="00B116F2"/>
    <w:rsid w:val="00B11A1D"/>
    <w:rsid w:val="00B11CB1"/>
    <w:rsid w:val="00B11D52"/>
    <w:rsid w:val="00B11DAA"/>
    <w:rsid w:val="00B11F14"/>
    <w:rsid w:val="00B1231F"/>
    <w:rsid w:val="00B1236D"/>
    <w:rsid w:val="00B125D5"/>
    <w:rsid w:val="00B12649"/>
    <w:rsid w:val="00B12753"/>
    <w:rsid w:val="00B128DC"/>
    <w:rsid w:val="00B12B3B"/>
    <w:rsid w:val="00B131C0"/>
    <w:rsid w:val="00B13512"/>
    <w:rsid w:val="00B13596"/>
    <w:rsid w:val="00B13737"/>
    <w:rsid w:val="00B1383E"/>
    <w:rsid w:val="00B13937"/>
    <w:rsid w:val="00B13952"/>
    <w:rsid w:val="00B14658"/>
    <w:rsid w:val="00B14827"/>
    <w:rsid w:val="00B14ACA"/>
    <w:rsid w:val="00B1541A"/>
    <w:rsid w:val="00B159BD"/>
    <w:rsid w:val="00B15AF9"/>
    <w:rsid w:val="00B162C9"/>
    <w:rsid w:val="00B16309"/>
    <w:rsid w:val="00B163A1"/>
    <w:rsid w:val="00B164AE"/>
    <w:rsid w:val="00B16750"/>
    <w:rsid w:val="00B167F1"/>
    <w:rsid w:val="00B16BB5"/>
    <w:rsid w:val="00B16DAF"/>
    <w:rsid w:val="00B1720C"/>
    <w:rsid w:val="00B17359"/>
    <w:rsid w:val="00B17433"/>
    <w:rsid w:val="00B17436"/>
    <w:rsid w:val="00B1777B"/>
    <w:rsid w:val="00B1792F"/>
    <w:rsid w:val="00B17D18"/>
    <w:rsid w:val="00B17D85"/>
    <w:rsid w:val="00B17E0A"/>
    <w:rsid w:val="00B20229"/>
    <w:rsid w:val="00B2024D"/>
    <w:rsid w:val="00B20507"/>
    <w:rsid w:val="00B20642"/>
    <w:rsid w:val="00B20A61"/>
    <w:rsid w:val="00B20E74"/>
    <w:rsid w:val="00B20FBC"/>
    <w:rsid w:val="00B21447"/>
    <w:rsid w:val="00B21768"/>
    <w:rsid w:val="00B21820"/>
    <w:rsid w:val="00B218C1"/>
    <w:rsid w:val="00B21A0B"/>
    <w:rsid w:val="00B21AAF"/>
    <w:rsid w:val="00B21BCA"/>
    <w:rsid w:val="00B21BEF"/>
    <w:rsid w:val="00B22049"/>
    <w:rsid w:val="00B227A8"/>
    <w:rsid w:val="00B2295E"/>
    <w:rsid w:val="00B22BAE"/>
    <w:rsid w:val="00B22DE8"/>
    <w:rsid w:val="00B22F73"/>
    <w:rsid w:val="00B23812"/>
    <w:rsid w:val="00B23B02"/>
    <w:rsid w:val="00B23B41"/>
    <w:rsid w:val="00B243D1"/>
    <w:rsid w:val="00B24566"/>
    <w:rsid w:val="00B24A89"/>
    <w:rsid w:val="00B25114"/>
    <w:rsid w:val="00B2517C"/>
    <w:rsid w:val="00B2579A"/>
    <w:rsid w:val="00B257ED"/>
    <w:rsid w:val="00B25A43"/>
    <w:rsid w:val="00B25ADB"/>
    <w:rsid w:val="00B25EFE"/>
    <w:rsid w:val="00B25F22"/>
    <w:rsid w:val="00B26053"/>
    <w:rsid w:val="00B2642F"/>
    <w:rsid w:val="00B26A26"/>
    <w:rsid w:val="00B26CEA"/>
    <w:rsid w:val="00B26D3E"/>
    <w:rsid w:val="00B2711C"/>
    <w:rsid w:val="00B27304"/>
    <w:rsid w:val="00B274D1"/>
    <w:rsid w:val="00B278E8"/>
    <w:rsid w:val="00B27F58"/>
    <w:rsid w:val="00B27FF2"/>
    <w:rsid w:val="00B30117"/>
    <w:rsid w:val="00B302A9"/>
    <w:rsid w:val="00B30803"/>
    <w:rsid w:val="00B30AD3"/>
    <w:rsid w:val="00B30C36"/>
    <w:rsid w:val="00B30CF2"/>
    <w:rsid w:val="00B311EE"/>
    <w:rsid w:val="00B313B6"/>
    <w:rsid w:val="00B3175A"/>
    <w:rsid w:val="00B31B08"/>
    <w:rsid w:val="00B31E2C"/>
    <w:rsid w:val="00B3240E"/>
    <w:rsid w:val="00B32448"/>
    <w:rsid w:val="00B32C40"/>
    <w:rsid w:val="00B32F84"/>
    <w:rsid w:val="00B3312D"/>
    <w:rsid w:val="00B3334D"/>
    <w:rsid w:val="00B33405"/>
    <w:rsid w:val="00B3341A"/>
    <w:rsid w:val="00B334AE"/>
    <w:rsid w:val="00B3362C"/>
    <w:rsid w:val="00B336AC"/>
    <w:rsid w:val="00B3373C"/>
    <w:rsid w:val="00B33847"/>
    <w:rsid w:val="00B33913"/>
    <w:rsid w:val="00B3391F"/>
    <w:rsid w:val="00B33EB0"/>
    <w:rsid w:val="00B34FFF"/>
    <w:rsid w:val="00B35178"/>
    <w:rsid w:val="00B354F3"/>
    <w:rsid w:val="00B35567"/>
    <w:rsid w:val="00B35978"/>
    <w:rsid w:val="00B35A8A"/>
    <w:rsid w:val="00B35CA3"/>
    <w:rsid w:val="00B35DCF"/>
    <w:rsid w:val="00B362DD"/>
    <w:rsid w:val="00B362FE"/>
    <w:rsid w:val="00B36316"/>
    <w:rsid w:val="00B36365"/>
    <w:rsid w:val="00B363C0"/>
    <w:rsid w:val="00B36544"/>
    <w:rsid w:val="00B365D5"/>
    <w:rsid w:val="00B365FB"/>
    <w:rsid w:val="00B367AD"/>
    <w:rsid w:val="00B367B9"/>
    <w:rsid w:val="00B36FBC"/>
    <w:rsid w:val="00B37938"/>
    <w:rsid w:val="00B37A28"/>
    <w:rsid w:val="00B37A7C"/>
    <w:rsid w:val="00B37C70"/>
    <w:rsid w:val="00B37DA3"/>
    <w:rsid w:val="00B40152"/>
    <w:rsid w:val="00B4064B"/>
    <w:rsid w:val="00B406B4"/>
    <w:rsid w:val="00B407D7"/>
    <w:rsid w:val="00B40A80"/>
    <w:rsid w:val="00B41741"/>
    <w:rsid w:val="00B41778"/>
    <w:rsid w:val="00B4181A"/>
    <w:rsid w:val="00B41EA9"/>
    <w:rsid w:val="00B42B9F"/>
    <w:rsid w:val="00B42F61"/>
    <w:rsid w:val="00B43228"/>
    <w:rsid w:val="00B435A1"/>
    <w:rsid w:val="00B438A2"/>
    <w:rsid w:val="00B439E5"/>
    <w:rsid w:val="00B43BB4"/>
    <w:rsid w:val="00B44005"/>
    <w:rsid w:val="00B4446C"/>
    <w:rsid w:val="00B44479"/>
    <w:rsid w:val="00B445ED"/>
    <w:rsid w:val="00B44928"/>
    <w:rsid w:val="00B44C2D"/>
    <w:rsid w:val="00B44C69"/>
    <w:rsid w:val="00B44FC2"/>
    <w:rsid w:val="00B450E5"/>
    <w:rsid w:val="00B452FE"/>
    <w:rsid w:val="00B45351"/>
    <w:rsid w:val="00B457BF"/>
    <w:rsid w:val="00B45E2D"/>
    <w:rsid w:val="00B45ECC"/>
    <w:rsid w:val="00B45EF5"/>
    <w:rsid w:val="00B46136"/>
    <w:rsid w:val="00B4688A"/>
    <w:rsid w:val="00B46958"/>
    <w:rsid w:val="00B46DCB"/>
    <w:rsid w:val="00B47054"/>
    <w:rsid w:val="00B47263"/>
    <w:rsid w:val="00B4731B"/>
    <w:rsid w:val="00B47E98"/>
    <w:rsid w:val="00B47F90"/>
    <w:rsid w:val="00B47FE3"/>
    <w:rsid w:val="00B50008"/>
    <w:rsid w:val="00B50619"/>
    <w:rsid w:val="00B50869"/>
    <w:rsid w:val="00B50B43"/>
    <w:rsid w:val="00B50E3E"/>
    <w:rsid w:val="00B5137C"/>
    <w:rsid w:val="00B52008"/>
    <w:rsid w:val="00B52032"/>
    <w:rsid w:val="00B52345"/>
    <w:rsid w:val="00B523A8"/>
    <w:rsid w:val="00B52650"/>
    <w:rsid w:val="00B52878"/>
    <w:rsid w:val="00B530D2"/>
    <w:rsid w:val="00B531B7"/>
    <w:rsid w:val="00B53297"/>
    <w:rsid w:val="00B532A2"/>
    <w:rsid w:val="00B533FC"/>
    <w:rsid w:val="00B5348E"/>
    <w:rsid w:val="00B5389F"/>
    <w:rsid w:val="00B539B9"/>
    <w:rsid w:val="00B53A0A"/>
    <w:rsid w:val="00B543DF"/>
    <w:rsid w:val="00B5440B"/>
    <w:rsid w:val="00B54635"/>
    <w:rsid w:val="00B54757"/>
    <w:rsid w:val="00B54A23"/>
    <w:rsid w:val="00B54CEF"/>
    <w:rsid w:val="00B54D6B"/>
    <w:rsid w:val="00B54E48"/>
    <w:rsid w:val="00B5549A"/>
    <w:rsid w:val="00B556B7"/>
    <w:rsid w:val="00B5591D"/>
    <w:rsid w:val="00B559FF"/>
    <w:rsid w:val="00B55DB5"/>
    <w:rsid w:val="00B55EF4"/>
    <w:rsid w:val="00B5612F"/>
    <w:rsid w:val="00B56BB1"/>
    <w:rsid w:val="00B56E2F"/>
    <w:rsid w:val="00B56E45"/>
    <w:rsid w:val="00B57028"/>
    <w:rsid w:val="00B5707C"/>
    <w:rsid w:val="00B5756C"/>
    <w:rsid w:val="00B57613"/>
    <w:rsid w:val="00B578B8"/>
    <w:rsid w:val="00B5798B"/>
    <w:rsid w:val="00B57B37"/>
    <w:rsid w:val="00B57E7F"/>
    <w:rsid w:val="00B57EE1"/>
    <w:rsid w:val="00B57F55"/>
    <w:rsid w:val="00B6046C"/>
    <w:rsid w:val="00B6051C"/>
    <w:rsid w:val="00B608AD"/>
    <w:rsid w:val="00B60B0F"/>
    <w:rsid w:val="00B611F7"/>
    <w:rsid w:val="00B6168E"/>
    <w:rsid w:val="00B6172D"/>
    <w:rsid w:val="00B61823"/>
    <w:rsid w:val="00B61B0D"/>
    <w:rsid w:val="00B61B29"/>
    <w:rsid w:val="00B61BDB"/>
    <w:rsid w:val="00B61BE5"/>
    <w:rsid w:val="00B61E40"/>
    <w:rsid w:val="00B61EE9"/>
    <w:rsid w:val="00B62070"/>
    <w:rsid w:val="00B62233"/>
    <w:rsid w:val="00B625D8"/>
    <w:rsid w:val="00B62630"/>
    <w:rsid w:val="00B6271F"/>
    <w:rsid w:val="00B628B9"/>
    <w:rsid w:val="00B62B7E"/>
    <w:rsid w:val="00B62B9E"/>
    <w:rsid w:val="00B62DB7"/>
    <w:rsid w:val="00B630E9"/>
    <w:rsid w:val="00B631F5"/>
    <w:rsid w:val="00B633B3"/>
    <w:rsid w:val="00B637EB"/>
    <w:rsid w:val="00B638FE"/>
    <w:rsid w:val="00B63A58"/>
    <w:rsid w:val="00B63D72"/>
    <w:rsid w:val="00B64143"/>
    <w:rsid w:val="00B641A8"/>
    <w:rsid w:val="00B6420A"/>
    <w:rsid w:val="00B64A0B"/>
    <w:rsid w:val="00B64AC6"/>
    <w:rsid w:val="00B64B6B"/>
    <w:rsid w:val="00B64EC8"/>
    <w:rsid w:val="00B65EA9"/>
    <w:rsid w:val="00B65F15"/>
    <w:rsid w:val="00B65F6F"/>
    <w:rsid w:val="00B66830"/>
    <w:rsid w:val="00B66932"/>
    <w:rsid w:val="00B66C31"/>
    <w:rsid w:val="00B66DC0"/>
    <w:rsid w:val="00B67039"/>
    <w:rsid w:val="00B67073"/>
    <w:rsid w:val="00B672A4"/>
    <w:rsid w:val="00B67370"/>
    <w:rsid w:val="00B6746A"/>
    <w:rsid w:val="00B67519"/>
    <w:rsid w:val="00B67B45"/>
    <w:rsid w:val="00B67C31"/>
    <w:rsid w:val="00B70137"/>
    <w:rsid w:val="00B70200"/>
    <w:rsid w:val="00B703CD"/>
    <w:rsid w:val="00B70848"/>
    <w:rsid w:val="00B70A2C"/>
    <w:rsid w:val="00B70BF9"/>
    <w:rsid w:val="00B70CA7"/>
    <w:rsid w:val="00B70D03"/>
    <w:rsid w:val="00B711A4"/>
    <w:rsid w:val="00B71506"/>
    <w:rsid w:val="00B71A00"/>
    <w:rsid w:val="00B71CFF"/>
    <w:rsid w:val="00B722DC"/>
    <w:rsid w:val="00B723AF"/>
    <w:rsid w:val="00B7280E"/>
    <w:rsid w:val="00B72AD3"/>
    <w:rsid w:val="00B72C5E"/>
    <w:rsid w:val="00B73297"/>
    <w:rsid w:val="00B73636"/>
    <w:rsid w:val="00B73BB0"/>
    <w:rsid w:val="00B73DFF"/>
    <w:rsid w:val="00B73F08"/>
    <w:rsid w:val="00B7409C"/>
    <w:rsid w:val="00B740CD"/>
    <w:rsid w:val="00B74247"/>
    <w:rsid w:val="00B74518"/>
    <w:rsid w:val="00B74AAE"/>
    <w:rsid w:val="00B74C74"/>
    <w:rsid w:val="00B751D4"/>
    <w:rsid w:val="00B75A46"/>
    <w:rsid w:val="00B75ADC"/>
    <w:rsid w:val="00B75C64"/>
    <w:rsid w:val="00B75FD4"/>
    <w:rsid w:val="00B76033"/>
    <w:rsid w:val="00B76243"/>
    <w:rsid w:val="00B7634A"/>
    <w:rsid w:val="00B767C8"/>
    <w:rsid w:val="00B76922"/>
    <w:rsid w:val="00B77008"/>
    <w:rsid w:val="00B77353"/>
    <w:rsid w:val="00B773BC"/>
    <w:rsid w:val="00B773E7"/>
    <w:rsid w:val="00B77493"/>
    <w:rsid w:val="00B774CD"/>
    <w:rsid w:val="00B778B9"/>
    <w:rsid w:val="00B77A86"/>
    <w:rsid w:val="00B77D3E"/>
    <w:rsid w:val="00B77E1F"/>
    <w:rsid w:val="00B80270"/>
    <w:rsid w:val="00B80709"/>
    <w:rsid w:val="00B8091E"/>
    <w:rsid w:val="00B80B2C"/>
    <w:rsid w:val="00B80B82"/>
    <w:rsid w:val="00B8109E"/>
    <w:rsid w:val="00B81562"/>
    <w:rsid w:val="00B81B0B"/>
    <w:rsid w:val="00B81C8F"/>
    <w:rsid w:val="00B8218B"/>
    <w:rsid w:val="00B821B1"/>
    <w:rsid w:val="00B824E1"/>
    <w:rsid w:val="00B82865"/>
    <w:rsid w:val="00B82951"/>
    <w:rsid w:val="00B82A23"/>
    <w:rsid w:val="00B82AEE"/>
    <w:rsid w:val="00B82D21"/>
    <w:rsid w:val="00B82D2A"/>
    <w:rsid w:val="00B835C0"/>
    <w:rsid w:val="00B83BDD"/>
    <w:rsid w:val="00B83E28"/>
    <w:rsid w:val="00B8406C"/>
    <w:rsid w:val="00B84095"/>
    <w:rsid w:val="00B84BAC"/>
    <w:rsid w:val="00B84E8E"/>
    <w:rsid w:val="00B84FA9"/>
    <w:rsid w:val="00B84FB6"/>
    <w:rsid w:val="00B851EE"/>
    <w:rsid w:val="00B852B3"/>
    <w:rsid w:val="00B859F7"/>
    <w:rsid w:val="00B85EF8"/>
    <w:rsid w:val="00B863D3"/>
    <w:rsid w:val="00B8643D"/>
    <w:rsid w:val="00B86855"/>
    <w:rsid w:val="00B86D9D"/>
    <w:rsid w:val="00B86EEA"/>
    <w:rsid w:val="00B86F2C"/>
    <w:rsid w:val="00B871DA"/>
    <w:rsid w:val="00B8788A"/>
    <w:rsid w:val="00B87A7D"/>
    <w:rsid w:val="00B87AB1"/>
    <w:rsid w:val="00B87AC4"/>
    <w:rsid w:val="00B87EB7"/>
    <w:rsid w:val="00B87FE5"/>
    <w:rsid w:val="00B900CD"/>
    <w:rsid w:val="00B90159"/>
    <w:rsid w:val="00B904F4"/>
    <w:rsid w:val="00B907E0"/>
    <w:rsid w:val="00B90B09"/>
    <w:rsid w:val="00B91023"/>
    <w:rsid w:val="00B9107F"/>
    <w:rsid w:val="00B9110E"/>
    <w:rsid w:val="00B912DE"/>
    <w:rsid w:val="00B9131B"/>
    <w:rsid w:val="00B916C1"/>
    <w:rsid w:val="00B91802"/>
    <w:rsid w:val="00B91E43"/>
    <w:rsid w:val="00B920F9"/>
    <w:rsid w:val="00B922C9"/>
    <w:rsid w:val="00B922F1"/>
    <w:rsid w:val="00B92437"/>
    <w:rsid w:val="00B92A02"/>
    <w:rsid w:val="00B92BE5"/>
    <w:rsid w:val="00B92E72"/>
    <w:rsid w:val="00B92EC6"/>
    <w:rsid w:val="00B92ED3"/>
    <w:rsid w:val="00B92F65"/>
    <w:rsid w:val="00B930C6"/>
    <w:rsid w:val="00B93195"/>
    <w:rsid w:val="00B93366"/>
    <w:rsid w:val="00B934E8"/>
    <w:rsid w:val="00B9372B"/>
    <w:rsid w:val="00B93F82"/>
    <w:rsid w:val="00B93FE3"/>
    <w:rsid w:val="00B93FF8"/>
    <w:rsid w:val="00B9433B"/>
    <w:rsid w:val="00B9471C"/>
    <w:rsid w:val="00B947D5"/>
    <w:rsid w:val="00B94995"/>
    <w:rsid w:val="00B94B58"/>
    <w:rsid w:val="00B94D51"/>
    <w:rsid w:val="00B94EAD"/>
    <w:rsid w:val="00B950D7"/>
    <w:rsid w:val="00B95566"/>
    <w:rsid w:val="00B957FA"/>
    <w:rsid w:val="00B95858"/>
    <w:rsid w:val="00B95FB6"/>
    <w:rsid w:val="00B960AF"/>
    <w:rsid w:val="00B961B2"/>
    <w:rsid w:val="00B96500"/>
    <w:rsid w:val="00B96581"/>
    <w:rsid w:val="00B97046"/>
    <w:rsid w:val="00B97416"/>
    <w:rsid w:val="00B97DBB"/>
    <w:rsid w:val="00BA0163"/>
    <w:rsid w:val="00BA0257"/>
    <w:rsid w:val="00BA02F9"/>
    <w:rsid w:val="00BA0426"/>
    <w:rsid w:val="00BA0762"/>
    <w:rsid w:val="00BA0861"/>
    <w:rsid w:val="00BA0A64"/>
    <w:rsid w:val="00BA0B28"/>
    <w:rsid w:val="00BA0CDE"/>
    <w:rsid w:val="00BA0E47"/>
    <w:rsid w:val="00BA0FE5"/>
    <w:rsid w:val="00BA11CD"/>
    <w:rsid w:val="00BA1323"/>
    <w:rsid w:val="00BA156F"/>
    <w:rsid w:val="00BA1722"/>
    <w:rsid w:val="00BA18D3"/>
    <w:rsid w:val="00BA19B9"/>
    <w:rsid w:val="00BA1C81"/>
    <w:rsid w:val="00BA1FC3"/>
    <w:rsid w:val="00BA20EE"/>
    <w:rsid w:val="00BA2412"/>
    <w:rsid w:val="00BA2839"/>
    <w:rsid w:val="00BA28DD"/>
    <w:rsid w:val="00BA2AF3"/>
    <w:rsid w:val="00BA2BD0"/>
    <w:rsid w:val="00BA2C99"/>
    <w:rsid w:val="00BA31C2"/>
    <w:rsid w:val="00BA340E"/>
    <w:rsid w:val="00BA3426"/>
    <w:rsid w:val="00BA39A8"/>
    <w:rsid w:val="00BA4259"/>
    <w:rsid w:val="00BA4B49"/>
    <w:rsid w:val="00BA4B7E"/>
    <w:rsid w:val="00BA4E7D"/>
    <w:rsid w:val="00BA5180"/>
    <w:rsid w:val="00BA51CD"/>
    <w:rsid w:val="00BA549B"/>
    <w:rsid w:val="00BA57E3"/>
    <w:rsid w:val="00BA5AFE"/>
    <w:rsid w:val="00BA5B36"/>
    <w:rsid w:val="00BA5CCB"/>
    <w:rsid w:val="00BA6498"/>
    <w:rsid w:val="00BA64B3"/>
    <w:rsid w:val="00BA6825"/>
    <w:rsid w:val="00BA69D9"/>
    <w:rsid w:val="00BA6B21"/>
    <w:rsid w:val="00BA6B58"/>
    <w:rsid w:val="00BA738B"/>
    <w:rsid w:val="00BA77AB"/>
    <w:rsid w:val="00BA7849"/>
    <w:rsid w:val="00BA79A3"/>
    <w:rsid w:val="00BA7A66"/>
    <w:rsid w:val="00BA7FC9"/>
    <w:rsid w:val="00BB09CE"/>
    <w:rsid w:val="00BB0BE2"/>
    <w:rsid w:val="00BB105D"/>
    <w:rsid w:val="00BB1307"/>
    <w:rsid w:val="00BB1BF5"/>
    <w:rsid w:val="00BB1F3B"/>
    <w:rsid w:val="00BB20A4"/>
    <w:rsid w:val="00BB2567"/>
    <w:rsid w:val="00BB2759"/>
    <w:rsid w:val="00BB27FE"/>
    <w:rsid w:val="00BB2C70"/>
    <w:rsid w:val="00BB2F26"/>
    <w:rsid w:val="00BB2FBE"/>
    <w:rsid w:val="00BB309D"/>
    <w:rsid w:val="00BB30A1"/>
    <w:rsid w:val="00BB382C"/>
    <w:rsid w:val="00BB3B75"/>
    <w:rsid w:val="00BB3DC0"/>
    <w:rsid w:val="00BB3DDD"/>
    <w:rsid w:val="00BB3F03"/>
    <w:rsid w:val="00BB40F6"/>
    <w:rsid w:val="00BB41C7"/>
    <w:rsid w:val="00BB424D"/>
    <w:rsid w:val="00BB4334"/>
    <w:rsid w:val="00BB49CB"/>
    <w:rsid w:val="00BB4B5E"/>
    <w:rsid w:val="00BB4E28"/>
    <w:rsid w:val="00BB4E36"/>
    <w:rsid w:val="00BB53AC"/>
    <w:rsid w:val="00BB5493"/>
    <w:rsid w:val="00BB54DF"/>
    <w:rsid w:val="00BB569E"/>
    <w:rsid w:val="00BB626E"/>
    <w:rsid w:val="00BB630A"/>
    <w:rsid w:val="00BB658C"/>
    <w:rsid w:val="00BB6D3D"/>
    <w:rsid w:val="00BB6E2C"/>
    <w:rsid w:val="00BB724B"/>
    <w:rsid w:val="00BB7477"/>
    <w:rsid w:val="00BB7582"/>
    <w:rsid w:val="00BB7938"/>
    <w:rsid w:val="00BB7A56"/>
    <w:rsid w:val="00BB7A5B"/>
    <w:rsid w:val="00BB7FCD"/>
    <w:rsid w:val="00BC0081"/>
    <w:rsid w:val="00BC043D"/>
    <w:rsid w:val="00BC0817"/>
    <w:rsid w:val="00BC0B60"/>
    <w:rsid w:val="00BC0CA0"/>
    <w:rsid w:val="00BC1287"/>
    <w:rsid w:val="00BC12E5"/>
    <w:rsid w:val="00BC1386"/>
    <w:rsid w:val="00BC1496"/>
    <w:rsid w:val="00BC14AD"/>
    <w:rsid w:val="00BC17C1"/>
    <w:rsid w:val="00BC1A65"/>
    <w:rsid w:val="00BC1D7C"/>
    <w:rsid w:val="00BC1E31"/>
    <w:rsid w:val="00BC20E2"/>
    <w:rsid w:val="00BC21BE"/>
    <w:rsid w:val="00BC220E"/>
    <w:rsid w:val="00BC2238"/>
    <w:rsid w:val="00BC26D9"/>
    <w:rsid w:val="00BC2756"/>
    <w:rsid w:val="00BC2FA1"/>
    <w:rsid w:val="00BC303E"/>
    <w:rsid w:val="00BC31DD"/>
    <w:rsid w:val="00BC31FF"/>
    <w:rsid w:val="00BC39B2"/>
    <w:rsid w:val="00BC3B7E"/>
    <w:rsid w:val="00BC3F0B"/>
    <w:rsid w:val="00BC4169"/>
    <w:rsid w:val="00BC43B8"/>
    <w:rsid w:val="00BC45D4"/>
    <w:rsid w:val="00BC4769"/>
    <w:rsid w:val="00BC4EAD"/>
    <w:rsid w:val="00BC506A"/>
    <w:rsid w:val="00BC513C"/>
    <w:rsid w:val="00BC5658"/>
    <w:rsid w:val="00BC5745"/>
    <w:rsid w:val="00BC5B18"/>
    <w:rsid w:val="00BC5E5A"/>
    <w:rsid w:val="00BC5FFD"/>
    <w:rsid w:val="00BC610D"/>
    <w:rsid w:val="00BC61FE"/>
    <w:rsid w:val="00BC621C"/>
    <w:rsid w:val="00BC63F0"/>
    <w:rsid w:val="00BC655C"/>
    <w:rsid w:val="00BC67C7"/>
    <w:rsid w:val="00BC6834"/>
    <w:rsid w:val="00BC6888"/>
    <w:rsid w:val="00BC68BB"/>
    <w:rsid w:val="00BC692B"/>
    <w:rsid w:val="00BC6BFF"/>
    <w:rsid w:val="00BC6C1B"/>
    <w:rsid w:val="00BC6D82"/>
    <w:rsid w:val="00BC718F"/>
    <w:rsid w:val="00BC74D5"/>
    <w:rsid w:val="00BC75A4"/>
    <w:rsid w:val="00BC79B9"/>
    <w:rsid w:val="00BC7A98"/>
    <w:rsid w:val="00BD017E"/>
    <w:rsid w:val="00BD0850"/>
    <w:rsid w:val="00BD09CA"/>
    <w:rsid w:val="00BD0AC2"/>
    <w:rsid w:val="00BD10AB"/>
    <w:rsid w:val="00BD10CB"/>
    <w:rsid w:val="00BD1616"/>
    <w:rsid w:val="00BD16A7"/>
    <w:rsid w:val="00BD16E3"/>
    <w:rsid w:val="00BD172C"/>
    <w:rsid w:val="00BD1789"/>
    <w:rsid w:val="00BD1B06"/>
    <w:rsid w:val="00BD1BDC"/>
    <w:rsid w:val="00BD20A6"/>
    <w:rsid w:val="00BD2416"/>
    <w:rsid w:val="00BD27E0"/>
    <w:rsid w:val="00BD2E98"/>
    <w:rsid w:val="00BD3412"/>
    <w:rsid w:val="00BD39F6"/>
    <w:rsid w:val="00BD3A86"/>
    <w:rsid w:val="00BD3AFC"/>
    <w:rsid w:val="00BD3B58"/>
    <w:rsid w:val="00BD426B"/>
    <w:rsid w:val="00BD4371"/>
    <w:rsid w:val="00BD437F"/>
    <w:rsid w:val="00BD4404"/>
    <w:rsid w:val="00BD4A69"/>
    <w:rsid w:val="00BD4F87"/>
    <w:rsid w:val="00BD5A45"/>
    <w:rsid w:val="00BD5D3E"/>
    <w:rsid w:val="00BD5EBF"/>
    <w:rsid w:val="00BD642E"/>
    <w:rsid w:val="00BD689A"/>
    <w:rsid w:val="00BD6D12"/>
    <w:rsid w:val="00BD6E72"/>
    <w:rsid w:val="00BD6FD0"/>
    <w:rsid w:val="00BD7216"/>
    <w:rsid w:val="00BD734F"/>
    <w:rsid w:val="00BD7521"/>
    <w:rsid w:val="00BD76AA"/>
    <w:rsid w:val="00BD781C"/>
    <w:rsid w:val="00BD7BE9"/>
    <w:rsid w:val="00BD7C4D"/>
    <w:rsid w:val="00BD7D67"/>
    <w:rsid w:val="00BD7F41"/>
    <w:rsid w:val="00BE026A"/>
    <w:rsid w:val="00BE0B5D"/>
    <w:rsid w:val="00BE106E"/>
    <w:rsid w:val="00BE17C7"/>
    <w:rsid w:val="00BE19ED"/>
    <w:rsid w:val="00BE1A75"/>
    <w:rsid w:val="00BE1B13"/>
    <w:rsid w:val="00BE1B3C"/>
    <w:rsid w:val="00BE1CDB"/>
    <w:rsid w:val="00BE1DF6"/>
    <w:rsid w:val="00BE1E97"/>
    <w:rsid w:val="00BE21AB"/>
    <w:rsid w:val="00BE23ED"/>
    <w:rsid w:val="00BE24BA"/>
    <w:rsid w:val="00BE24D5"/>
    <w:rsid w:val="00BE2500"/>
    <w:rsid w:val="00BE28EA"/>
    <w:rsid w:val="00BE2C2D"/>
    <w:rsid w:val="00BE2D1B"/>
    <w:rsid w:val="00BE3483"/>
    <w:rsid w:val="00BE364E"/>
    <w:rsid w:val="00BE3AF5"/>
    <w:rsid w:val="00BE3E00"/>
    <w:rsid w:val="00BE4037"/>
    <w:rsid w:val="00BE407C"/>
    <w:rsid w:val="00BE41DC"/>
    <w:rsid w:val="00BE4255"/>
    <w:rsid w:val="00BE432D"/>
    <w:rsid w:val="00BE475D"/>
    <w:rsid w:val="00BE4958"/>
    <w:rsid w:val="00BE4BBB"/>
    <w:rsid w:val="00BE4E41"/>
    <w:rsid w:val="00BE4FE7"/>
    <w:rsid w:val="00BE505E"/>
    <w:rsid w:val="00BE5364"/>
    <w:rsid w:val="00BE56D4"/>
    <w:rsid w:val="00BE5803"/>
    <w:rsid w:val="00BE5C17"/>
    <w:rsid w:val="00BE5C9E"/>
    <w:rsid w:val="00BE5D29"/>
    <w:rsid w:val="00BE5E2E"/>
    <w:rsid w:val="00BE5FB5"/>
    <w:rsid w:val="00BE5FBF"/>
    <w:rsid w:val="00BE5FC0"/>
    <w:rsid w:val="00BE623A"/>
    <w:rsid w:val="00BE64E2"/>
    <w:rsid w:val="00BE653F"/>
    <w:rsid w:val="00BE6B60"/>
    <w:rsid w:val="00BE6CF1"/>
    <w:rsid w:val="00BE6F5D"/>
    <w:rsid w:val="00BE73EA"/>
    <w:rsid w:val="00BE74C3"/>
    <w:rsid w:val="00BE76B0"/>
    <w:rsid w:val="00BE7741"/>
    <w:rsid w:val="00BE7A6D"/>
    <w:rsid w:val="00BE7DD0"/>
    <w:rsid w:val="00BF0233"/>
    <w:rsid w:val="00BF0344"/>
    <w:rsid w:val="00BF04F2"/>
    <w:rsid w:val="00BF0704"/>
    <w:rsid w:val="00BF0D78"/>
    <w:rsid w:val="00BF17D7"/>
    <w:rsid w:val="00BF1952"/>
    <w:rsid w:val="00BF1989"/>
    <w:rsid w:val="00BF221B"/>
    <w:rsid w:val="00BF25C5"/>
    <w:rsid w:val="00BF269C"/>
    <w:rsid w:val="00BF2A5A"/>
    <w:rsid w:val="00BF2D1D"/>
    <w:rsid w:val="00BF2F12"/>
    <w:rsid w:val="00BF2F24"/>
    <w:rsid w:val="00BF3158"/>
    <w:rsid w:val="00BF323A"/>
    <w:rsid w:val="00BF4106"/>
    <w:rsid w:val="00BF42F5"/>
    <w:rsid w:val="00BF4447"/>
    <w:rsid w:val="00BF45DF"/>
    <w:rsid w:val="00BF4993"/>
    <w:rsid w:val="00BF4A90"/>
    <w:rsid w:val="00BF4E09"/>
    <w:rsid w:val="00BF512E"/>
    <w:rsid w:val="00BF53B6"/>
    <w:rsid w:val="00BF5529"/>
    <w:rsid w:val="00BF575D"/>
    <w:rsid w:val="00BF58C6"/>
    <w:rsid w:val="00BF5BD4"/>
    <w:rsid w:val="00BF5CA4"/>
    <w:rsid w:val="00BF60B8"/>
    <w:rsid w:val="00BF6692"/>
    <w:rsid w:val="00BF6E6C"/>
    <w:rsid w:val="00BF737C"/>
    <w:rsid w:val="00BF7759"/>
    <w:rsid w:val="00BF7870"/>
    <w:rsid w:val="00BF7993"/>
    <w:rsid w:val="00BF7A7C"/>
    <w:rsid w:val="00BF7A9C"/>
    <w:rsid w:val="00BF7CE7"/>
    <w:rsid w:val="00BF7D49"/>
    <w:rsid w:val="00BF7E27"/>
    <w:rsid w:val="00C0002E"/>
    <w:rsid w:val="00C0008A"/>
    <w:rsid w:val="00C0033B"/>
    <w:rsid w:val="00C00458"/>
    <w:rsid w:val="00C005AE"/>
    <w:rsid w:val="00C00612"/>
    <w:rsid w:val="00C0065F"/>
    <w:rsid w:val="00C00D54"/>
    <w:rsid w:val="00C00FF8"/>
    <w:rsid w:val="00C010DD"/>
    <w:rsid w:val="00C01428"/>
    <w:rsid w:val="00C018DF"/>
    <w:rsid w:val="00C01E5F"/>
    <w:rsid w:val="00C01FFF"/>
    <w:rsid w:val="00C0262A"/>
    <w:rsid w:val="00C0271B"/>
    <w:rsid w:val="00C02C63"/>
    <w:rsid w:val="00C02CDA"/>
    <w:rsid w:val="00C02D09"/>
    <w:rsid w:val="00C02EA8"/>
    <w:rsid w:val="00C038A2"/>
    <w:rsid w:val="00C03923"/>
    <w:rsid w:val="00C03A70"/>
    <w:rsid w:val="00C03BA6"/>
    <w:rsid w:val="00C03EE1"/>
    <w:rsid w:val="00C04061"/>
    <w:rsid w:val="00C041E7"/>
    <w:rsid w:val="00C042EF"/>
    <w:rsid w:val="00C04A1A"/>
    <w:rsid w:val="00C04C86"/>
    <w:rsid w:val="00C0507B"/>
    <w:rsid w:val="00C05282"/>
    <w:rsid w:val="00C05348"/>
    <w:rsid w:val="00C059D9"/>
    <w:rsid w:val="00C059E9"/>
    <w:rsid w:val="00C05CEE"/>
    <w:rsid w:val="00C07375"/>
    <w:rsid w:val="00C07B4C"/>
    <w:rsid w:val="00C07E86"/>
    <w:rsid w:val="00C07E9A"/>
    <w:rsid w:val="00C07EBD"/>
    <w:rsid w:val="00C10063"/>
    <w:rsid w:val="00C103F7"/>
    <w:rsid w:val="00C10803"/>
    <w:rsid w:val="00C10912"/>
    <w:rsid w:val="00C10AF7"/>
    <w:rsid w:val="00C10F82"/>
    <w:rsid w:val="00C1105C"/>
    <w:rsid w:val="00C111D9"/>
    <w:rsid w:val="00C1184F"/>
    <w:rsid w:val="00C1224A"/>
    <w:rsid w:val="00C12399"/>
    <w:rsid w:val="00C1257E"/>
    <w:rsid w:val="00C12B49"/>
    <w:rsid w:val="00C12BD4"/>
    <w:rsid w:val="00C12C00"/>
    <w:rsid w:val="00C12CD6"/>
    <w:rsid w:val="00C12D59"/>
    <w:rsid w:val="00C13084"/>
    <w:rsid w:val="00C1322D"/>
    <w:rsid w:val="00C13281"/>
    <w:rsid w:val="00C13306"/>
    <w:rsid w:val="00C13425"/>
    <w:rsid w:val="00C135A1"/>
    <w:rsid w:val="00C137DD"/>
    <w:rsid w:val="00C13C36"/>
    <w:rsid w:val="00C13D33"/>
    <w:rsid w:val="00C13DDF"/>
    <w:rsid w:val="00C14022"/>
    <w:rsid w:val="00C1404E"/>
    <w:rsid w:val="00C148EA"/>
    <w:rsid w:val="00C14DE4"/>
    <w:rsid w:val="00C15030"/>
    <w:rsid w:val="00C150B0"/>
    <w:rsid w:val="00C1542B"/>
    <w:rsid w:val="00C15809"/>
    <w:rsid w:val="00C15A62"/>
    <w:rsid w:val="00C15BB7"/>
    <w:rsid w:val="00C169B9"/>
    <w:rsid w:val="00C16DC2"/>
    <w:rsid w:val="00C16F49"/>
    <w:rsid w:val="00C170C8"/>
    <w:rsid w:val="00C1719A"/>
    <w:rsid w:val="00C173F5"/>
    <w:rsid w:val="00C174C2"/>
    <w:rsid w:val="00C1751F"/>
    <w:rsid w:val="00C176F4"/>
    <w:rsid w:val="00C17EA2"/>
    <w:rsid w:val="00C20236"/>
    <w:rsid w:val="00C20D94"/>
    <w:rsid w:val="00C20E2A"/>
    <w:rsid w:val="00C20ED6"/>
    <w:rsid w:val="00C21352"/>
    <w:rsid w:val="00C21A18"/>
    <w:rsid w:val="00C21FBE"/>
    <w:rsid w:val="00C22570"/>
    <w:rsid w:val="00C226AD"/>
    <w:rsid w:val="00C22B8E"/>
    <w:rsid w:val="00C22BDB"/>
    <w:rsid w:val="00C22D2B"/>
    <w:rsid w:val="00C22DF0"/>
    <w:rsid w:val="00C2319D"/>
    <w:rsid w:val="00C231E0"/>
    <w:rsid w:val="00C232A9"/>
    <w:rsid w:val="00C23348"/>
    <w:rsid w:val="00C239FA"/>
    <w:rsid w:val="00C23D79"/>
    <w:rsid w:val="00C23E9D"/>
    <w:rsid w:val="00C241B7"/>
    <w:rsid w:val="00C241F4"/>
    <w:rsid w:val="00C24970"/>
    <w:rsid w:val="00C24A7D"/>
    <w:rsid w:val="00C24AE2"/>
    <w:rsid w:val="00C24DC2"/>
    <w:rsid w:val="00C24DE7"/>
    <w:rsid w:val="00C24E28"/>
    <w:rsid w:val="00C258BA"/>
    <w:rsid w:val="00C259A0"/>
    <w:rsid w:val="00C25AC7"/>
    <w:rsid w:val="00C25AFD"/>
    <w:rsid w:val="00C25F4D"/>
    <w:rsid w:val="00C262DB"/>
    <w:rsid w:val="00C26BAC"/>
    <w:rsid w:val="00C26CF8"/>
    <w:rsid w:val="00C26FC8"/>
    <w:rsid w:val="00C27042"/>
    <w:rsid w:val="00C27047"/>
    <w:rsid w:val="00C273B2"/>
    <w:rsid w:val="00C27593"/>
    <w:rsid w:val="00C2794C"/>
    <w:rsid w:val="00C27A7E"/>
    <w:rsid w:val="00C27AD7"/>
    <w:rsid w:val="00C27EDA"/>
    <w:rsid w:val="00C30216"/>
    <w:rsid w:val="00C30378"/>
    <w:rsid w:val="00C305D5"/>
    <w:rsid w:val="00C310F3"/>
    <w:rsid w:val="00C314A6"/>
    <w:rsid w:val="00C31835"/>
    <w:rsid w:val="00C31DEB"/>
    <w:rsid w:val="00C31F62"/>
    <w:rsid w:val="00C324A5"/>
    <w:rsid w:val="00C3252A"/>
    <w:rsid w:val="00C32B9C"/>
    <w:rsid w:val="00C32D4B"/>
    <w:rsid w:val="00C32F6C"/>
    <w:rsid w:val="00C334B7"/>
    <w:rsid w:val="00C33522"/>
    <w:rsid w:val="00C33DB0"/>
    <w:rsid w:val="00C33DFB"/>
    <w:rsid w:val="00C33EF5"/>
    <w:rsid w:val="00C34475"/>
    <w:rsid w:val="00C344E8"/>
    <w:rsid w:val="00C3476F"/>
    <w:rsid w:val="00C3484C"/>
    <w:rsid w:val="00C34C06"/>
    <w:rsid w:val="00C35009"/>
    <w:rsid w:val="00C35432"/>
    <w:rsid w:val="00C356C7"/>
    <w:rsid w:val="00C356D5"/>
    <w:rsid w:val="00C35838"/>
    <w:rsid w:val="00C3589D"/>
    <w:rsid w:val="00C35918"/>
    <w:rsid w:val="00C35D15"/>
    <w:rsid w:val="00C3617E"/>
    <w:rsid w:val="00C36952"/>
    <w:rsid w:val="00C36A51"/>
    <w:rsid w:val="00C36CB5"/>
    <w:rsid w:val="00C3714E"/>
    <w:rsid w:val="00C373A3"/>
    <w:rsid w:val="00C373BA"/>
    <w:rsid w:val="00C37763"/>
    <w:rsid w:val="00C377FE"/>
    <w:rsid w:val="00C37A89"/>
    <w:rsid w:val="00C37D31"/>
    <w:rsid w:val="00C402BC"/>
    <w:rsid w:val="00C40B08"/>
    <w:rsid w:val="00C40C65"/>
    <w:rsid w:val="00C40E18"/>
    <w:rsid w:val="00C40F2D"/>
    <w:rsid w:val="00C40F2F"/>
    <w:rsid w:val="00C41093"/>
    <w:rsid w:val="00C4124E"/>
    <w:rsid w:val="00C41341"/>
    <w:rsid w:val="00C41500"/>
    <w:rsid w:val="00C41819"/>
    <w:rsid w:val="00C41941"/>
    <w:rsid w:val="00C422B0"/>
    <w:rsid w:val="00C42808"/>
    <w:rsid w:val="00C42996"/>
    <w:rsid w:val="00C42A3D"/>
    <w:rsid w:val="00C431FE"/>
    <w:rsid w:val="00C4335E"/>
    <w:rsid w:val="00C436D3"/>
    <w:rsid w:val="00C43871"/>
    <w:rsid w:val="00C43D80"/>
    <w:rsid w:val="00C43D84"/>
    <w:rsid w:val="00C4427A"/>
    <w:rsid w:val="00C44562"/>
    <w:rsid w:val="00C4476D"/>
    <w:rsid w:val="00C44E8E"/>
    <w:rsid w:val="00C44F07"/>
    <w:rsid w:val="00C44F7D"/>
    <w:rsid w:val="00C4519A"/>
    <w:rsid w:val="00C454E4"/>
    <w:rsid w:val="00C455C4"/>
    <w:rsid w:val="00C45A31"/>
    <w:rsid w:val="00C45AB3"/>
    <w:rsid w:val="00C45BAE"/>
    <w:rsid w:val="00C45C47"/>
    <w:rsid w:val="00C45D56"/>
    <w:rsid w:val="00C45E23"/>
    <w:rsid w:val="00C45F30"/>
    <w:rsid w:val="00C4610E"/>
    <w:rsid w:val="00C4626E"/>
    <w:rsid w:val="00C4632E"/>
    <w:rsid w:val="00C4634F"/>
    <w:rsid w:val="00C46978"/>
    <w:rsid w:val="00C46A81"/>
    <w:rsid w:val="00C46F3F"/>
    <w:rsid w:val="00C470FE"/>
    <w:rsid w:val="00C4713A"/>
    <w:rsid w:val="00C4745E"/>
    <w:rsid w:val="00C476FC"/>
    <w:rsid w:val="00C478BF"/>
    <w:rsid w:val="00C47ACE"/>
    <w:rsid w:val="00C47B04"/>
    <w:rsid w:val="00C47CC9"/>
    <w:rsid w:val="00C50120"/>
    <w:rsid w:val="00C50488"/>
    <w:rsid w:val="00C50C06"/>
    <w:rsid w:val="00C50D63"/>
    <w:rsid w:val="00C50D71"/>
    <w:rsid w:val="00C5148D"/>
    <w:rsid w:val="00C51605"/>
    <w:rsid w:val="00C5167C"/>
    <w:rsid w:val="00C519DB"/>
    <w:rsid w:val="00C51A28"/>
    <w:rsid w:val="00C51BC8"/>
    <w:rsid w:val="00C523CB"/>
    <w:rsid w:val="00C524CB"/>
    <w:rsid w:val="00C529D4"/>
    <w:rsid w:val="00C52EB1"/>
    <w:rsid w:val="00C531EC"/>
    <w:rsid w:val="00C5321C"/>
    <w:rsid w:val="00C53291"/>
    <w:rsid w:val="00C5392F"/>
    <w:rsid w:val="00C53E3D"/>
    <w:rsid w:val="00C5408A"/>
    <w:rsid w:val="00C54118"/>
    <w:rsid w:val="00C54878"/>
    <w:rsid w:val="00C54B06"/>
    <w:rsid w:val="00C54B90"/>
    <w:rsid w:val="00C54E2E"/>
    <w:rsid w:val="00C550E2"/>
    <w:rsid w:val="00C55179"/>
    <w:rsid w:val="00C558BF"/>
    <w:rsid w:val="00C5602D"/>
    <w:rsid w:val="00C56405"/>
    <w:rsid w:val="00C565F2"/>
    <w:rsid w:val="00C5701A"/>
    <w:rsid w:val="00C57062"/>
    <w:rsid w:val="00C57153"/>
    <w:rsid w:val="00C5757B"/>
    <w:rsid w:val="00C575DD"/>
    <w:rsid w:val="00C5785D"/>
    <w:rsid w:val="00C57D70"/>
    <w:rsid w:val="00C57EF8"/>
    <w:rsid w:val="00C60031"/>
    <w:rsid w:val="00C6012E"/>
    <w:rsid w:val="00C601C8"/>
    <w:rsid w:val="00C6099E"/>
    <w:rsid w:val="00C60E14"/>
    <w:rsid w:val="00C60E86"/>
    <w:rsid w:val="00C60EB8"/>
    <w:rsid w:val="00C60ED4"/>
    <w:rsid w:val="00C61090"/>
    <w:rsid w:val="00C611AB"/>
    <w:rsid w:val="00C611C2"/>
    <w:rsid w:val="00C61BC9"/>
    <w:rsid w:val="00C62184"/>
    <w:rsid w:val="00C62571"/>
    <w:rsid w:val="00C625A1"/>
    <w:rsid w:val="00C62850"/>
    <w:rsid w:val="00C628DC"/>
    <w:rsid w:val="00C63A7B"/>
    <w:rsid w:val="00C63B3A"/>
    <w:rsid w:val="00C63CA0"/>
    <w:rsid w:val="00C64318"/>
    <w:rsid w:val="00C643A9"/>
    <w:rsid w:val="00C64811"/>
    <w:rsid w:val="00C649EE"/>
    <w:rsid w:val="00C64CB7"/>
    <w:rsid w:val="00C64D00"/>
    <w:rsid w:val="00C64FEB"/>
    <w:rsid w:val="00C65387"/>
    <w:rsid w:val="00C65822"/>
    <w:rsid w:val="00C65C73"/>
    <w:rsid w:val="00C6614B"/>
    <w:rsid w:val="00C66479"/>
    <w:rsid w:val="00C669F4"/>
    <w:rsid w:val="00C66C9E"/>
    <w:rsid w:val="00C66FE6"/>
    <w:rsid w:val="00C6703B"/>
    <w:rsid w:val="00C672A4"/>
    <w:rsid w:val="00C6734A"/>
    <w:rsid w:val="00C673A1"/>
    <w:rsid w:val="00C6747F"/>
    <w:rsid w:val="00C675FD"/>
    <w:rsid w:val="00C67A48"/>
    <w:rsid w:val="00C67BC8"/>
    <w:rsid w:val="00C67EDC"/>
    <w:rsid w:val="00C7011D"/>
    <w:rsid w:val="00C703CB"/>
    <w:rsid w:val="00C70462"/>
    <w:rsid w:val="00C704ED"/>
    <w:rsid w:val="00C707F9"/>
    <w:rsid w:val="00C70A50"/>
    <w:rsid w:val="00C70A7D"/>
    <w:rsid w:val="00C71189"/>
    <w:rsid w:val="00C711E1"/>
    <w:rsid w:val="00C71972"/>
    <w:rsid w:val="00C71C97"/>
    <w:rsid w:val="00C71CA1"/>
    <w:rsid w:val="00C72007"/>
    <w:rsid w:val="00C723ED"/>
    <w:rsid w:val="00C72D31"/>
    <w:rsid w:val="00C72DF7"/>
    <w:rsid w:val="00C72F23"/>
    <w:rsid w:val="00C730DD"/>
    <w:rsid w:val="00C730F4"/>
    <w:rsid w:val="00C733F4"/>
    <w:rsid w:val="00C73417"/>
    <w:rsid w:val="00C73A36"/>
    <w:rsid w:val="00C73B10"/>
    <w:rsid w:val="00C73BEB"/>
    <w:rsid w:val="00C73C8B"/>
    <w:rsid w:val="00C745BC"/>
    <w:rsid w:val="00C7486B"/>
    <w:rsid w:val="00C7489F"/>
    <w:rsid w:val="00C74A54"/>
    <w:rsid w:val="00C74C26"/>
    <w:rsid w:val="00C74C55"/>
    <w:rsid w:val="00C74FCE"/>
    <w:rsid w:val="00C7502F"/>
    <w:rsid w:val="00C75334"/>
    <w:rsid w:val="00C754A0"/>
    <w:rsid w:val="00C754EA"/>
    <w:rsid w:val="00C756BD"/>
    <w:rsid w:val="00C7574B"/>
    <w:rsid w:val="00C757E2"/>
    <w:rsid w:val="00C75872"/>
    <w:rsid w:val="00C75992"/>
    <w:rsid w:val="00C75B3D"/>
    <w:rsid w:val="00C75F2D"/>
    <w:rsid w:val="00C7619A"/>
    <w:rsid w:val="00C76438"/>
    <w:rsid w:val="00C76562"/>
    <w:rsid w:val="00C76618"/>
    <w:rsid w:val="00C76724"/>
    <w:rsid w:val="00C76B35"/>
    <w:rsid w:val="00C76B62"/>
    <w:rsid w:val="00C76B90"/>
    <w:rsid w:val="00C7712C"/>
    <w:rsid w:val="00C77794"/>
    <w:rsid w:val="00C807A7"/>
    <w:rsid w:val="00C809A7"/>
    <w:rsid w:val="00C80F52"/>
    <w:rsid w:val="00C80FD8"/>
    <w:rsid w:val="00C81215"/>
    <w:rsid w:val="00C8166C"/>
    <w:rsid w:val="00C81701"/>
    <w:rsid w:val="00C818AB"/>
    <w:rsid w:val="00C818F8"/>
    <w:rsid w:val="00C81BE9"/>
    <w:rsid w:val="00C81D6D"/>
    <w:rsid w:val="00C81FD3"/>
    <w:rsid w:val="00C8231F"/>
    <w:rsid w:val="00C82796"/>
    <w:rsid w:val="00C82BDF"/>
    <w:rsid w:val="00C8321B"/>
    <w:rsid w:val="00C834C5"/>
    <w:rsid w:val="00C834E7"/>
    <w:rsid w:val="00C83531"/>
    <w:rsid w:val="00C83A92"/>
    <w:rsid w:val="00C83D26"/>
    <w:rsid w:val="00C83F87"/>
    <w:rsid w:val="00C8430C"/>
    <w:rsid w:val="00C846B0"/>
    <w:rsid w:val="00C8486B"/>
    <w:rsid w:val="00C85334"/>
    <w:rsid w:val="00C8550A"/>
    <w:rsid w:val="00C857CC"/>
    <w:rsid w:val="00C85A12"/>
    <w:rsid w:val="00C863E0"/>
    <w:rsid w:val="00C86483"/>
    <w:rsid w:val="00C868F4"/>
    <w:rsid w:val="00C86A5B"/>
    <w:rsid w:val="00C86AB3"/>
    <w:rsid w:val="00C86C9E"/>
    <w:rsid w:val="00C86EBF"/>
    <w:rsid w:val="00C86EF5"/>
    <w:rsid w:val="00C86FC2"/>
    <w:rsid w:val="00C86FE2"/>
    <w:rsid w:val="00C87248"/>
    <w:rsid w:val="00C87462"/>
    <w:rsid w:val="00C878BA"/>
    <w:rsid w:val="00C878E0"/>
    <w:rsid w:val="00C87B32"/>
    <w:rsid w:val="00C87C31"/>
    <w:rsid w:val="00C87E25"/>
    <w:rsid w:val="00C87E9D"/>
    <w:rsid w:val="00C87F2B"/>
    <w:rsid w:val="00C9046E"/>
    <w:rsid w:val="00C90CF9"/>
    <w:rsid w:val="00C90D1E"/>
    <w:rsid w:val="00C90DAB"/>
    <w:rsid w:val="00C90F29"/>
    <w:rsid w:val="00C91046"/>
    <w:rsid w:val="00C915D4"/>
    <w:rsid w:val="00C91615"/>
    <w:rsid w:val="00C91743"/>
    <w:rsid w:val="00C91848"/>
    <w:rsid w:val="00C91AB7"/>
    <w:rsid w:val="00C91E90"/>
    <w:rsid w:val="00C91F10"/>
    <w:rsid w:val="00C92132"/>
    <w:rsid w:val="00C92134"/>
    <w:rsid w:val="00C9259D"/>
    <w:rsid w:val="00C927AA"/>
    <w:rsid w:val="00C9295A"/>
    <w:rsid w:val="00C929F3"/>
    <w:rsid w:val="00C92B07"/>
    <w:rsid w:val="00C92B49"/>
    <w:rsid w:val="00C931E0"/>
    <w:rsid w:val="00C9386A"/>
    <w:rsid w:val="00C93A8D"/>
    <w:rsid w:val="00C93C73"/>
    <w:rsid w:val="00C93D81"/>
    <w:rsid w:val="00C93FBE"/>
    <w:rsid w:val="00C940D0"/>
    <w:rsid w:val="00C94149"/>
    <w:rsid w:val="00C94332"/>
    <w:rsid w:val="00C9446E"/>
    <w:rsid w:val="00C94541"/>
    <w:rsid w:val="00C94746"/>
    <w:rsid w:val="00C94832"/>
    <w:rsid w:val="00C94A4F"/>
    <w:rsid w:val="00C95055"/>
    <w:rsid w:val="00C950ED"/>
    <w:rsid w:val="00C955DB"/>
    <w:rsid w:val="00C958FD"/>
    <w:rsid w:val="00C95900"/>
    <w:rsid w:val="00C95999"/>
    <w:rsid w:val="00C95CB1"/>
    <w:rsid w:val="00C95DDD"/>
    <w:rsid w:val="00C95EF5"/>
    <w:rsid w:val="00C96247"/>
    <w:rsid w:val="00C96307"/>
    <w:rsid w:val="00C964B0"/>
    <w:rsid w:val="00C964B7"/>
    <w:rsid w:val="00C966EA"/>
    <w:rsid w:val="00C96793"/>
    <w:rsid w:val="00C96D8A"/>
    <w:rsid w:val="00CA00BA"/>
    <w:rsid w:val="00CA0277"/>
    <w:rsid w:val="00CA0543"/>
    <w:rsid w:val="00CA0A33"/>
    <w:rsid w:val="00CA0A8C"/>
    <w:rsid w:val="00CA0AD1"/>
    <w:rsid w:val="00CA0B08"/>
    <w:rsid w:val="00CA0E55"/>
    <w:rsid w:val="00CA0F2B"/>
    <w:rsid w:val="00CA1232"/>
    <w:rsid w:val="00CA1327"/>
    <w:rsid w:val="00CA1546"/>
    <w:rsid w:val="00CA18E3"/>
    <w:rsid w:val="00CA1A60"/>
    <w:rsid w:val="00CA1DEB"/>
    <w:rsid w:val="00CA20B8"/>
    <w:rsid w:val="00CA2240"/>
    <w:rsid w:val="00CA2506"/>
    <w:rsid w:val="00CA27C9"/>
    <w:rsid w:val="00CA29C1"/>
    <w:rsid w:val="00CA2EBF"/>
    <w:rsid w:val="00CA2ED0"/>
    <w:rsid w:val="00CA2ED6"/>
    <w:rsid w:val="00CA3285"/>
    <w:rsid w:val="00CA33A3"/>
    <w:rsid w:val="00CA3685"/>
    <w:rsid w:val="00CA36C8"/>
    <w:rsid w:val="00CA379D"/>
    <w:rsid w:val="00CA3821"/>
    <w:rsid w:val="00CA3874"/>
    <w:rsid w:val="00CA3A81"/>
    <w:rsid w:val="00CA4216"/>
    <w:rsid w:val="00CA4359"/>
    <w:rsid w:val="00CA446E"/>
    <w:rsid w:val="00CA4858"/>
    <w:rsid w:val="00CA4FFE"/>
    <w:rsid w:val="00CA522E"/>
    <w:rsid w:val="00CA56D0"/>
    <w:rsid w:val="00CA573C"/>
    <w:rsid w:val="00CA5832"/>
    <w:rsid w:val="00CA5EA8"/>
    <w:rsid w:val="00CA6157"/>
    <w:rsid w:val="00CA6506"/>
    <w:rsid w:val="00CA659B"/>
    <w:rsid w:val="00CA65CC"/>
    <w:rsid w:val="00CA69DC"/>
    <w:rsid w:val="00CA6F85"/>
    <w:rsid w:val="00CA701D"/>
    <w:rsid w:val="00CA7940"/>
    <w:rsid w:val="00CA7B88"/>
    <w:rsid w:val="00CA7C34"/>
    <w:rsid w:val="00CA7D79"/>
    <w:rsid w:val="00CA7E51"/>
    <w:rsid w:val="00CA7EAA"/>
    <w:rsid w:val="00CA7EE1"/>
    <w:rsid w:val="00CA7F6E"/>
    <w:rsid w:val="00CB004B"/>
    <w:rsid w:val="00CB0846"/>
    <w:rsid w:val="00CB0A50"/>
    <w:rsid w:val="00CB0AD6"/>
    <w:rsid w:val="00CB18A0"/>
    <w:rsid w:val="00CB1B53"/>
    <w:rsid w:val="00CB1CD0"/>
    <w:rsid w:val="00CB1F41"/>
    <w:rsid w:val="00CB24FF"/>
    <w:rsid w:val="00CB2BA8"/>
    <w:rsid w:val="00CB2BC6"/>
    <w:rsid w:val="00CB2E27"/>
    <w:rsid w:val="00CB3037"/>
    <w:rsid w:val="00CB327A"/>
    <w:rsid w:val="00CB3547"/>
    <w:rsid w:val="00CB375E"/>
    <w:rsid w:val="00CB3A85"/>
    <w:rsid w:val="00CB3B72"/>
    <w:rsid w:val="00CB3D6F"/>
    <w:rsid w:val="00CB3E47"/>
    <w:rsid w:val="00CB3F5B"/>
    <w:rsid w:val="00CB4012"/>
    <w:rsid w:val="00CB431B"/>
    <w:rsid w:val="00CB43B3"/>
    <w:rsid w:val="00CB44D2"/>
    <w:rsid w:val="00CB4638"/>
    <w:rsid w:val="00CB4705"/>
    <w:rsid w:val="00CB4707"/>
    <w:rsid w:val="00CB473C"/>
    <w:rsid w:val="00CB4E3D"/>
    <w:rsid w:val="00CB53AF"/>
    <w:rsid w:val="00CB5432"/>
    <w:rsid w:val="00CB5AB1"/>
    <w:rsid w:val="00CB65C3"/>
    <w:rsid w:val="00CB6889"/>
    <w:rsid w:val="00CB691D"/>
    <w:rsid w:val="00CB6F53"/>
    <w:rsid w:val="00CB74E1"/>
    <w:rsid w:val="00CB7A02"/>
    <w:rsid w:val="00CC006D"/>
    <w:rsid w:val="00CC03CF"/>
    <w:rsid w:val="00CC06A3"/>
    <w:rsid w:val="00CC0700"/>
    <w:rsid w:val="00CC083B"/>
    <w:rsid w:val="00CC0C47"/>
    <w:rsid w:val="00CC0CAC"/>
    <w:rsid w:val="00CC0DF0"/>
    <w:rsid w:val="00CC1451"/>
    <w:rsid w:val="00CC1663"/>
    <w:rsid w:val="00CC19BF"/>
    <w:rsid w:val="00CC1A73"/>
    <w:rsid w:val="00CC1F57"/>
    <w:rsid w:val="00CC2323"/>
    <w:rsid w:val="00CC2B59"/>
    <w:rsid w:val="00CC2D74"/>
    <w:rsid w:val="00CC2D87"/>
    <w:rsid w:val="00CC35A0"/>
    <w:rsid w:val="00CC3A63"/>
    <w:rsid w:val="00CC3B84"/>
    <w:rsid w:val="00CC3C0E"/>
    <w:rsid w:val="00CC3C23"/>
    <w:rsid w:val="00CC3CD3"/>
    <w:rsid w:val="00CC3FE5"/>
    <w:rsid w:val="00CC479C"/>
    <w:rsid w:val="00CC4905"/>
    <w:rsid w:val="00CC4AE0"/>
    <w:rsid w:val="00CC4AF1"/>
    <w:rsid w:val="00CC50C4"/>
    <w:rsid w:val="00CC553D"/>
    <w:rsid w:val="00CC55DF"/>
    <w:rsid w:val="00CC56FB"/>
    <w:rsid w:val="00CC5E29"/>
    <w:rsid w:val="00CC614A"/>
    <w:rsid w:val="00CC61B4"/>
    <w:rsid w:val="00CC637C"/>
    <w:rsid w:val="00CC64AA"/>
    <w:rsid w:val="00CC6594"/>
    <w:rsid w:val="00CC6887"/>
    <w:rsid w:val="00CC6BFE"/>
    <w:rsid w:val="00CC6CF6"/>
    <w:rsid w:val="00CC7254"/>
    <w:rsid w:val="00CC725C"/>
    <w:rsid w:val="00CC7261"/>
    <w:rsid w:val="00CC72D1"/>
    <w:rsid w:val="00CC73AA"/>
    <w:rsid w:val="00CC73E1"/>
    <w:rsid w:val="00CC75D6"/>
    <w:rsid w:val="00CC7B7B"/>
    <w:rsid w:val="00CC7C5A"/>
    <w:rsid w:val="00CC7D30"/>
    <w:rsid w:val="00CD0209"/>
    <w:rsid w:val="00CD031B"/>
    <w:rsid w:val="00CD035F"/>
    <w:rsid w:val="00CD0583"/>
    <w:rsid w:val="00CD064E"/>
    <w:rsid w:val="00CD0EC4"/>
    <w:rsid w:val="00CD1070"/>
    <w:rsid w:val="00CD1381"/>
    <w:rsid w:val="00CD177A"/>
    <w:rsid w:val="00CD1AF8"/>
    <w:rsid w:val="00CD23A5"/>
    <w:rsid w:val="00CD272B"/>
    <w:rsid w:val="00CD2734"/>
    <w:rsid w:val="00CD2735"/>
    <w:rsid w:val="00CD2757"/>
    <w:rsid w:val="00CD28DD"/>
    <w:rsid w:val="00CD2D59"/>
    <w:rsid w:val="00CD31E6"/>
    <w:rsid w:val="00CD33E2"/>
    <w:rsid w:val="00CD38D0"/>
    <w:rsid w:val="00CD3CF8"/>
    <w:rsid w:val="00CD3D35"/>
    <w:rsid w:val="00CD3E37"/>
    <w:rsid w:val="00CD4035"/>
    <w:rsid w:val="00CD4071"/>
    <w:rsid w:val="00CD423B"/>
    <w:rsid w:val="00CD42DB"/>
    <w:rsid w:val="00CD42FF"/>
    <w:rsid w:val="00CD4432"/>
    <w:rsid w:val="00CD4781"/>
    <w:rsid w:val="00CD4AE5"/>
    <w:rsid w:val="00CD4B95"/>
    <w:rsid w:val="00CD4CC6"/>
    <w:rsid w:val="00CD50E3"/>
    <w:rsid w:val="00CD5305"/>
    <w:rsid w:val="00CD56D7"/>
    <w:rsid w:val="00CD5B3C"/>
    <w:rsid w:val="00CD641E"/>
    <w:rsid w:val="00CD664E"/>
    <w:rsid w:val="00CD6651"/>
    <w:rsid w:val="00CD66BF"/>
    <w:rsid w:val="00CD67A9"/>
    <w:rsid w:val="00CD6C21"/>
    <w:rsid w:val="00CD6C51"/>
    <w:rsid w:val="00CD6C8B"/>
    <w:rsid w:val="00CD6F72"/>
    <w:rsid w:val="00CD7710"/>
    <w:rsid w:val="00CD7760"/>
    <w:rsid w:val="00CD77FB"/>
    <w:rsid w:val="00CD791B"/>
    <w:rsid w:val="00CD7FAA"/>
    <w:rsid w:val="00CE0220"/>
    <w:rsid w:val="00CE04D0"/>
    <w:rsid w:val="00CE04E9"/>
    <w:rsid w:val="00CE0CE9"/>
    <w:rsid w:val="00CE0EB8"/>
    <w:rsid w:val="00CE1675"/>
    <w:rsid w:val="00CE1875"/>
    <w:rsid w:val="00CE1E65"/>
    <w:rsid w:val="00CE2650"/>
    <w:rsid w:val="00CE269E"/>
    <w:rsid w:val="00CE2AFF"/>
    <w:rsid w:val="00CE2C80"/>
    <w:rsid w:val="00CE31F0"/>
    <w:rsid w:val="00CE342D"/>
    <w:rsid w:val="00CE39FD"/>
    <w:rsid w:val="00CE3B0B"/>
    <w:rsid w:val="00CE3CFA"/>
    <w:rsid w:val="00CE3E76"/>
    <w:rsid w:val="00CE3FE8"/>
    <w:rsid w:val="00CE4135"/>
    <w:rsid w:val="00CE436A"/>
    <w:rsid w:val="00CE4420"/>
    <w:rsid w:val="00CE4692"/>
    <w:rsid w:val="00CE48D2"/>
    <w:rsid w:val="00CE4DA9"/>
    <w:rsid w:val="00CE50F3"/>
    <w:rsid w:val="00CE52A3"/>
    <w:rsid w:val="00CE5302"/>
    <w:rsid w:val="00CE5673"/>
    <w:rsid w:val="00CE5910"/>
    <w:rsid w:val="00CE598F"/>
    <w:rsid w:val="00CE5AEA"/>
    <w:rsid w:val="00CE605D"/>
    <w:rsid w:val="00CE62D0"/>
    <w:rsid w:val="00CE65BC"/>
    <w:rsid w:val="00CE6683"/>
    <w:rsid w:val="00CE6ACF"/>
    <w:rsid w:val="00CE6B82"/>
    <w:rsid w:val="00CE6E3C"/>
    <w:rsid w:val="00CE6EE9"/>
    <w:rsid w:val="00CE6F8E"/>
    <w:rsid w:val="00CE7B2A"/>
    <w:rsid w:val="00CE7CA1"/>
    <w:rsid w:val="00CE7F86"/>
    <w:rsid w:val="00CF0091"/>
    <w:rsid w:val="00CF0614"/>
    <w:rsid w:val="00CF0785"/>
    <w:rsid w:val="00CF08E1"/>
    <w:rsid w:val="00CF0A91"/>
    <w:rsid w:val="00CF13CA"/>
    <w:rsid w:val="00CF191B"/>
    <w:rsid w:val="00CF1AE7"/>
    <w:rsid w:val="00CF1C6E"/>
    <w:rsid w:val="00CF2175"/>
    <w:rsid w:val="00CF22CB"/>
    <w:rsid w:val="00CF2456"/>
    <w:rsid w:val="00CF2B80"/>
    <w:rsid w:val="00CF305A"/>
    <w:rsid w:val="00CF3769"/>
    <w:rsid w:val="00CF37CD"/>
    <w:rsid w:val="00CF3E44"/>
    <w:rsid w:val="00CF3E66"/>
    <w:rsid w:val="00CF4007"/>
    <w:rsid w:val="00CF4010"/>
    <w:rsid w:val="00CF4102"/>
    <w:rsid w:val="00CF46F0"/>
    <w:rsid w:val="00CF5284"/>
    <w:rsid w:val="00CF55EF"/>
    <w:rsid w:val="00CF5617"/>
    <w:rsid w:val="00CF5B50"/>
    <w:rsid w:val="00CF5B7B"/>
    <w:rsid w:val="00CF5F76"/>
    <w:rsid w:val="00CF729F"/>
    <w:rsid w:val="00CF73D9"/>
    <w:rsid w:val="00CF75CA"/>
    <w:rsid w:val="00CF764A"/>
    <w:rsid w:val="00CF766A"/>
    <w:rsid w:val="00CF7883"/>
    <w:rsid w:val="00CF79B8"/>
    <w:rsid w:val="00CF7AA0"/>
    <w:rsid w:val="00CF7CBF"/>
    <w:rsid w:val="00D0044F"/>
    <w:rsid w:val="00D00455"/>
    <w:rsid w:val="00D005B9"/>
    <w:rsid w:val="00D005DF"/>
    <w:rsid w:val="00D006B3"/>
    <w:rsid w:val="00D006F8"/>
    <w:rsid w:val="00D007BD"/>
    <w:rsid w:val="00D0089A"/>
    <w:rsid w:val="00D00A1E"/>
    <w:rsid w:val="00D010E4"/>
    <w:rsid w:val="00D01351"/>
    <w:rsid w:val="00D016EE"/>
    <w:rsid w:val="00D018A4"/>
    <w:rsid w:val="00D01E99"/>
    <w:rsid w:val="00D01EB6"/>
    <w:rsid w:val="00D01F1E"/>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8B0"/>
    <w:rsid w:val="00D0407D"/>
    <w:rsid w:val="00D04092"/>
    <w:rsid w:val="00D049C8"/>
    <w:rsid w:val="00D050BA"/>
    <w:rsid w:val="00D051F7"/>
    <w:rsid w:val="00D0529E"/>
    <w:rsid w:val="00D05609"/>
    <w:rsid w:val="00D056EC"/>
    <w:rsid w:val="00D059BE"/>
    <w:rsid w:val="00D05C3E"/>
    <w:rsid w:val="00D05F1C"/>
    <w:rsid w:val="00D05FC9"/>
    <w:rsid w:val="00D061B4"/>
    <w:rsid w:val="00D061FB"/>
    <w:rsid w:val="00D06359"/>
    <w:rsid w:val="00D06650"/>
    <w:rsid w:val="00D0693C"/>
    <w:rsid w:val="00D07267"/>
    <w:rsid w:val="00D0734B"/>
    <w:rsid w:val="00D07623"/>
    <w:rsid w:val="00D07E79"/>
    <w:rsid w:val="00D103C0"/>
    <w:rsid w:val="00D10476"/>
    <w:rsid w:val="00D104CC"/>
    <w:rsid w:val="00D10551"/>
    <w:rsid w:val="00D10CF9"/>
    <w:rsid w:val="00D113C1"/>
    <w:rsid w:val="00D115A0"/>
    <w:rsid w:val="00D11610"/>
    <w:rsid w:val="00D11BAE"/>
    <w:rsid w:val="00D11D38"/>
    <w:rsid w:val="00D12594"/>
    <w:rsid w:val="00D12A5E"/>
    <w:rsid w:val="00D12B87"/>
    <w:rsid w:val="00D13233"/>
    <w:rsid w:val="00D13541"/>
    <w:rsid w:val="00D13F54"/>
    <w:rsid w:val="00D14249"/>
    <w:rsid w:val="00D14624"/>
    <w:rsid w:val="00D1463C"/>
    <w:rsid w:val="00D148F0"/>
    <w:rsid w:val="00D14D2C"/>
    <w:rsid w:val="00D15141"/>
    <w:rsid w:val="00D15185"/>
    <w:rsid w:val="00D15370"/>
    <w:rsid w:val="00D1538E"/>
    <w:rsid w:val="00D1539B"/>
    <w:rsid w:val="00D155B9"/>
    <w:rsid w:val="00D15C71"/>
    <w:rsid w:val="00D1611F"/>
    <w:rsid w:val="00D16536"/>
    <w:rsid w:val="00D165A8"/>
    <w:rsid w:val="00D165BD"/>
    <w:rsid w:val="00D1664B"/>
    <w:rsid w:val="00D1676A"/>
    <w:rsid w:val="00D16BB5"/>
    <w:rsid w:val="00D16BBE"/>
    <w:rsid w:val="00D16DFF"/>
    <w:rsid w:val="00D1725F"/>
    <w:rsid w:val="00D172FB"/>
    <w:rsid w:val="00D1749A"/>
    <w:rsid w:val="00D17613"/>
    <w:rsid w:val="00D17ADB"/>
    <w:rsid w:val="00D17B07"/>
    <w:rsid w:val="00D17B36"/>
    <w:rsid w:val="00D17E8B"/>
    <w:rsid w:val="00D20129"/>
    <w:rsid w:val="00D20191"/>
    <w:rsid w:val="00D201C5"/>
    <w:rsid w:val="00D203B1"/>
    <w:rsid w:val="00D20655"/>
    <w:rsid w:val="00D20988"/>
    <w:rsid w:val="00D21122"/>
    <w:rsid w:val="00D21628"/>
    <w:rsid w:val="00D217DF"/>
    <w:rsid w:val="00D218A0"/>
    <w:rsid w:val="00D21C67"/>
    <w:rsid w:val="00D21D0D"/>
    <w:rsid w:val="00D2222C"/>
    <w:rsid w:val="00D225D9"/>
    <w:rsid w:val="00D226E1"/>
    <w:rsid w:val="00D2285D"/>
    <w:rsid w:val="00D228B4"/>
    <w:rsid w:val="00D229D5"/>
    <w:rsid w:val="00D22D9D"/>
    <w:rsid w:val="00D232AA"/>
    <w:rsid w:val="00D233AE"/>
    <w:rsid w:val="00D23422"/>
    <w:rsid w:val="00D238AD"/>
    <w:rsid w:val="00D238E5"/>
    <w:rsid w:val="00D23B62"/>
    <w:rsid w:val="00D23C34"/>
    <w:rsid w:val="00D23E63"/>
    <w:rsid w:val="00D23E69"/>
    <w:rsid w:val="00D24079"/>
    <w:rsid w:val="00D24306"/>
    <w:rsid w:val="00D24781"/>
    <w:rsid w:val="00D24A2E"/>
    <w:rsid w:val="00D24AFE"/>
    <w:rsid w:val="00D24CAD"/>
    <w:rsid w:val="00D2523B"/>
    <w:rsid w:val="00D25577"/>
    <w:rsid w:val="00D2584C"/>
    <w:rsid w:val="00D2591A"/>
    <w:rsid w:val="00D2594D"/>
    <w:rsid w:val="00D259C1"/>
    <w:rsid w:val="00D25CB6"/>
    <w:rsid w:val="00D25E20"/>
    <w:rsid w:val="00D25E64"/>
    <w:rsid w:val="00D25ED7"/>
    <w:rsid w:val="00D262C5"/>
    <w:rsid w:val="00D2640B"/>
    <w:rsid w:val="00D2669E"/>
    <w:rsid w:val="00D269B6"/>
    <w:rsid w:val="00D26BC5"/>
    <w:rsid w:val="00D26CFF"/>
    <w:rsid w:val="00D26F0B"/>
    <w:rsid w:val="00D27711"/>
    <w:rsid w:val="00D278AD"/>
    <w:rsid w:val="00D27A42"/>
    <w:rsid w:val="00D3018B"/>
    <w:rsid w:val="00D3025B"/>
    <w:rsid w:val="00D30806"/>
    <w:rsid w:val="00D308E8"/>
    <w:rsid w:val="00D309C7"/>
    <w:rsid w:val="00D30B8B"/>
    <w:rsid w:val="00D30FCA"/>
    <w:rsid w:val="00D31068"/>
    <w:rsid w:val="00D31150"/>
    <w:rsid w:val="00D3119B"/>
    <w:rsid w:val="00D3141C"/>
    <w:rsid w:val="00D31437"/>
    <w:rsid w:val="00D316E6"/>
    <w:rsid w:val="00D31A99"/>
    <w:rsid w:val="00D31B19"/>
    <w:rsid w:val="00D31C8E"/>
    <w:rsid w:val="00D31E51"/>
    <w:rsid w:val="00D31F7C"/>
    <w:rsid w:val="00D31FBF"/>
    <w:rsid w:val="00D320ED"/>
    <w:rsid w:val="00D323BB"/>
    <w:rsid w:val="00D3280A"/>
    <w:rsid w:val="00D32F25"/>
    <w:rsid w:val="00D33044"/>
    <w:rsid w:val="00D33A42"/>
    <w:rsid w:val="00D33AB7"/>
    <w:rsid w:val="00D33B76"/>
    <w:rsid w:val="00D33B9C"/>
    <w:rsid w:val="00D33C7E"/>
    <w:rsid w:val="00D33D37"/>
    <w:rsid w:val="00D33D41"/>
    <w:rsid w:val="00D33E62"/>
    <w:rsid w:val="00D343FF"/>
    <w:rsid w:val="00D347FC"/>
    <w:rsid w:val="00D34956"/>
    <w:rsid w:val="00D34A71"/>
    <w:rsid w:val="00D34A9D"/>
    <w:rsid w:val="00D34AC7"/>
    <w:rsid w:val="00D34EF0"/>
    <w:rsid w:val="00D34F66"/>
    <w:rsid w:val="00D358BB"/>
    <w:rsid w:val="00D35A67"/>
    <w:rsid w:val="00D3605B"/>
    <w:rsid w:val="00D3622B"/>
    <w:rsid w:val="00D364F7"/>
    <w:rsid w:val="00D368E5"/>
    <w:rsid w:val="00D36BE7"/>
    <w:rsid w:val="00D36D41"/>
    <w:rsid w:val="00D36F96"/>
    <w:rsid w:val="00D3767F"/>
    <w:rsid w:val="00D37717"/>
    <w:rsid w:val="00D37AA6"/>
    <w:rsid w:val="00D37C4C"/>
    <w:rsid w:val="00D37D54"/>
    <w:rsid w:val="00D4011E"/>
    <w:rsid w:val="00D40166"/>
    <w:rsid w:val="00D408CE"/>
    <w:rsid w:val="00D40FA0"/>
    <w:rsid w:val="00D41EB8"/>
    <w:rsid w:val="00D4290E"/>
    <w:rsid w:val="00D429DF"/>
    <w:rsid w:val="00D42B02"/>
    <w:rsid w:val="00D42CBF"/>
    <w:rsid w:val="00D42CE8"/>
    <w:rsid w:val="00D42FD3"/>
    <w:rsid w:val="00D434DA"/>
    <w:rsid w:val="00D43BC3"/>
    <w:rsid w:val="00D43F5B"/>
    <w:rsid w:val="00D4408F"/>
    <w:rsid w:val="00D4437E"/>
    <w:rsid w:val="00D448AA"/>
    <w:rsid w:val="00D44942"/>
    <w:rsid w:val="00D449D6"/>
    <w:rsid w:val="00D44A59"/>
    <w:rsid w:val="00D44A8F"/>
    <w:rsid w:val="00D44ADA"/>
    <w:rsid w:val="00D44FF7"/>
    <w:rsid w:val="00D451BD"/>
    <w:rsid w:val="00D45EBB"/>
    <w:rsid w:val="00D45FC6"/>
    <w:rsid w:val="00D4615D"/>
    <w:rsid w:val="00D461FE"/>
    <w:rsid w:val="00D4629B"/>
    <w:rsid w:val="00D462D2"/>
    <w:rsid w:val="00D462E4"/>
    <w:rsid w:val="00D467B5"/>
    <w:rsid w:val="00D467C2"/>
    <w:rsid w:val="00D468B0"/>
    <w:rsid w:val="00D46D75"/>
    <w:rsid w:val="00D46F98"/>
    <w:rsid w:val="00D47136"/>
    <w:rsid w:val="00D47231"/>
    <w:rsid w:val="00D475E2"/>
    <w:rsid w:val="00D477CF"/>
    <w:rsid w:val="00D47CDE"/>
    <w:rsid w:val="00D47FDB"/>
    <w:rsid w:val="00D47FEF"/>
    <w:rsid w:val="00D502D3"/>
    <w:rsid w:val="00D503AE"/>
    <w:rsid w:val="00D504C0"/>
    <w:rsid w:val="00D50552"/>
    <w:rsid w:val="00D5074C"/>
    <w:rsid w:val="00D507EF"/>
    <w:rsid w:val="00D50FF9"/>
    <w:rsid w:val="00D5158A"/>
    <w:rsid w:val="00D51623"/>
    <w:rsid w:val="00D51657"/>
    <w:rsid w:val="00D5185B"/>
    <w:rsid w:val="00D51F5D"/>
    <w:rsid w:val="00D5206C"/>
    <w:rsid w:val="00D520F4"/>
    <w:rsid w:val="00D5210D"/>
    <w:rsid w:val="00D5253A"/>
    <w:rsid w:val="00D526D0"/>
    <w:rsid w:val="00D526D5"/>
    <w:rsid w:val="00D52845"/>
    <w:rsid w:val="00D528B4"/>
    <w:rsid w:val="00D52C42"/>
    <w:rsid w:val="00D52E7B"/>
    <w:rsid w:val="00D5359C"/>
    <w:rsid w:val="00D5379E"/>
    <w:rsid w:val="00D53D58"/>
    <w:rsid w:val="00D53F53"/>
    <w:rsid w:val="00D53FF4"/>
    <w:rsid w:val="00D54236"/>
    <w:rsid w:val="00D54285"/>
    <w:rsid w:val="00D54651"/>
    <w:rsid w:val="00D549C6"/>
    <w:rsid w:val="00D549D1"/>
    <w:rsid w:val="00D549EE"/>
    <w:rsid w:val="00D54C02"/>
    <w:rsid w:val="00D54F3D"/>
    <w:rsid w:val="00D54F90"/>
    <w:rsid w:val="00D54FD2"/>
    <w:rsid w:val="00D55032"/>
    <w:rsid w:val="00D55698"/>
    <w:rsid w:val="00D55888"/>
    <w:rsid w:val="00D55BF0"/>
    <w:rsid w:val="00D55E5A"/>
    <w:rsid w:val="00D5605D"/>
    <w:rsid w:val="00D56362"/>
    <w:rsid w:val="00D56566"/>
    <w:rsid w:val="00D565CD"/>
    <w:rsid w:val="00D565DA"/>
    <w:rsid w:val="00D566C2"/>
    <w:rsid w:val="00D56840"/>
    <w:rsid w:val="00D56932"/>
    <w:rsid w:val="00D56A44"/>
    <w:rsid w:val="00D56EFF"/>
    <w:rsid w:val="00D56FC8"/>
    <w:rsid w:val="00D5706A"/>
    <w:rsid w:val="00D57100"/>
    <w:rsid w:val="00D57161"/>
    <w:rsid w:val="00D571C2"/>
    <w:rsid w:val="00D574AA"/>
    <w:rsid w:val="00D574B9"/>
    <w:rsid w:val="00D5766D"/>
    <w:rsid w:val="00D576D4"/>
    <w:rsid w:val="00D576D9"/>
    <w:rsid w:val="00D57723"/>
    <w:rsid w:val="00D5785B"/>
    <w:rsid w:val="00D57D26"/>
    <w:rsid w:val="00D60061"/>
    <w:rsid w:val="00D600DF"/>
    <w:rsid w:val="00D60247"/>
    <w:rsid w:val="00D60345"/>
    <w:rsid w:val="00D607ED"/>
    <w:rsid w:val="00D60D6B"/>
    <w:rsid w:val="00D6110F"/>
    <w:rsid w:val="00D61166"/>
    <w:rsid w:val="00D616D2"/>
    <w:rsid w:val="00D61A31"/>
    <w:rsid w:val="00D61F96"/>
    <w:rsid w:val="00D622AD"/>
    <w:rsid w:val="00D62353"/>
    <w:rsid w:val="00D623D6"/>
    <w:rsid w:val="00D62446"/>
    <w:rsid w:val="00D62663"/>
    <w:rsid w:val="00D62A06"/>
    <w:rsid w:val="00D62ABA"/>
    <w:rsid w:val="00D62B4B"/>
    <w:rsid w:val="00D62CB0"/>
    <w:rsid w:val="00D630BF"/>
    <w:rsid w:val="00D630C3"/>
    <w:rsid w:val="00D6336E"/>
    <w:rsid w:val="00D634C3"/>
    <w:rsid w:val="00D636C9"/>
    <w:rsid w:val="00D63784"/>
    <w:rsid w:val="00D63891"/>
    <w:rsid w:val="00D63AC4"/>
    <w:rsid w:val="00D63EA5"/>
    <w:rsid w:val="00D64013"/>
    <w:rsid w:val="00D64188"/>
    <w:rsid w:val="00D6422B"/>
    <w:rsid w:val="00D64AC8"/>
    <w:rsid w:val="00D66A48"/>
    <w:rsid w:val="00D66A80"/>
    <w:rsid w:val="00D66E22"/>
    <w:rsid w:val="00D673D6"/>
    <w:rsid w:val="00D6740E"/>
    <w:rsid w:val="00D675C4"/>
    <w:rsid w:val="00D676FE"/>
    <w:rsid w:val="00D67A55"/>
    <w:rsid w:val="00D7004C"/>
    <w:rsid w:val="00D70137"/>
    <w:rsid w:val="00D7039D"/>
    <w:rsid w:val="00D70593"/>
    <w:rsid w:val="00D705EB"/>
    <w:rsid w:val="00D70671"/>
    <w:rsid w:val="00D70A71"/>
    <w:rsid w:val="00D70B2C"/>
    <w:rsid w:val="00D70C87"/>
    <w:rsid w:val="00D7110C"/>
    <w:rsid w:val="00D713D6"/>
    <w:rsid w:val="00D71751"/>
    <w:rsid w:val="00D7264B"/>
    <w:rsid w:val="00D72676"/>
    <w:rsid w:val="00D72EA2"/>
    <w:rsid w:val="00D73228"/>
    <w:rsid w:val="00D7378A"/>
    <w:rsid w:val="00D737E9"/>
    <w:rsid w:val="00D73B31"/>
    <w:rsid w:val="00D742D1"/>
    <w:rsid w:val="00D743DB"/>
    <w:rsid w:val="00D7441A"/>
    <w:rsid w:val="00D74693"/>
    <w:rsid w:val="00D74877"/>
    <w:rsid w:val="00D74CEA"/>
    <w:rsid w:val="00D74D13"/>
    <w:rsid w:val="00D74D8C"/>
    <w:rsid w:val="00D74E04"/>
    <w:rsid w:val="00D750B4"/>
    <w:rsid w:val="00D75119"/>
    <w:rsid w:val="00D75642"/>
    <w:rsid w:val="00D75740"/>
    <w:rsid w:val="00D75819"/>
    <w:rsid w:val="00D758A4"/>
    <w:rsid w:val="00D75C2F"/>
    <w:rsid w:val="00D75DEA"/>
    <w:rsid w:val="00D764D9"/>
    <w:rsid w:val="00D768B7"/>
    <w:rsid w:val="00D76942"/>
    <w:rsid w:val="00D7752A"/>
    <w:rsid w:val="00D77626"/>
    <w:rsid w:val="00D777E6"/>
    <w:rsid w:val="00D77916"/>
    <w:rsid w:val="00D77F77"/>
    <w:rsid w:val="00D8012D"/>
    <w:rsid w:val="00D80226"/>
    <w:rsid w:val="00D804D4"/>
    <w:rsid w:val="00D805F1"/>
    <w:rsid w:val="00D806BB"/>
    <w:rsid w:val="00D8083B"/>
    <w:rsid w:val="00D8083D"/>
    <w:rsid w:val="00D8089C"/>
    <w:rsid w:val="00D8094C"/>
    <w:rsid w:val="00D809A2"/>
    <w:rsid w:val="00D80A72"/>
    <w:rsid w:val="00D80BD3"/>
    <w:rsid w:val="00D80E19"/>
    <w:rsid w:val="00D81123"/>
    <w:rsid w:val="00D812D5"/>
    <w:rsid w:val="00D81422"/>
    <w:rsid w:val="00D815BD"/>
    <w:rsid w:val="00D81886"/>
    <w:rsid w:val="00D81BB3"/>
    <w:rsid w:val="00D81F3F"/>
    <w:rsid w:val="00D8203F"/>
    <w:rsid w:val="00D8204C"/>
    <w:rsid w:val="00D82913"/>
    <w:rsid w:val="00D82B9B"/>
    <w:rsid w:val="00D83410"/>
    <w:rsid w:val="00D835BE"/>
    <w:rsid w:val="00D8368D"/>
    <w:rsid w:val="00D8381C"/>
    <w:rsid w:val="00D83A14"/>
    <w:rsid w:val="00D83CD7"/>
    <w:rsid w:val="00D841B7"/>
    <w:rsid w:val="00D8435C"/>
    <w:rsid w:val="00D84700"/>
    <w:rsid w:val="00D84FE7"/>
    <w:rsid w:val="00D8504B"/>
    <w:rsid w:val="00D85172"/>
    <w:rsid w:val="00D85248"/>
    <w:rsid w:val="00D855AF"/>
    <w:rsid w:val="00D85E50"/>
    <w:rsid w:val="00D85E6E"/>
    <w:rsid w:val="00D860ED"/>
    <w:rsid w:val="00D86470"/>
    <w:rsid w:val="00D86B21"/>
    <w:rsid w:val="00D86CB5"/>
    <w:rsid w:val="00D875D3"/>
    <w:rsid w:val="00D8762E"/>
    <w:rsid w:val="00D876B9"/>
    <w:rsid w:val="00D87813"/>
    <w:rsid w:val="00D87A23"/>
    <w:rsid w:val="00D901BD"/>
    <w:rsid w:val="00D901D6"/>
    <w:rsid w:val="00D90C54"/>
    <w:rsid w:val="00D90D15"/>
    <w:rsid w:val="00D90F2B"/>
    <w:rsid w:val="00D91181"/>
    <w:rsid w:val="00D913BC"/>
    <w:rsid w:val="00D91B36"/>
    <w:rsid w:val="00D91CC7"/>
    <w:rsid w:val="00D92209"/>
    <w:rsid w:val="00D922FD"/>
    <w:rsid w:val="00D9234F"/>
    <w:rsid w:val="00D92491"/>
    <w:rsid w:val="00D929D8"/>
    <w:rsid w:val="00D93285"/>
    <w:rsid w:val="00D9347F"/>
    <w:rsid w:val="00D93819"/>
    <w:rsid w:val="00D93957"/>
    <w:rsid w:val="00D93A04"/>
    <w:rsid w:val="00D93BAF"/>
    <w:rsid w:val="00D93BD8"/>
    <w:rsid w:val="00D93E2D"/>
    <w:rsid w:val="00D93EE2"/>
    <w:rsid w:val="00D94765"/>
    <w:rsid w:val="00D94C83"/>
    <w:rsid w:val="00D94CFD"/>
    <w:rsid w:val="00D94E20"/>
    <w:rsid w:val="00D952F7"/>
    <w:rsid w:val="00D9547E"/>
    <w:rsid w:val="00D95877"/>
    <w:rsid w:val="00D95A13"/>
    <w:rsid w:val="00D95A9A"/>
    <w:rsid w:val="00D95E3D"/>
    <w:rsid w:val="00D95E4B"/>
    <w:rsid w:val="00D9610F"/>
    <w:rsid w:val="00D961B5"/>
    <w:rsid w:val="00D9642E"/>
    <w:rsid w:val="00D96572"/>
    <w:rsid w:val="00D96B33"/>
    <w:rsid w:val="00D96D43"/>
    <w:rsid w:val="00D9706C"/>
    <w:rsid w:val="00D9761B"/>
    <w:rsid w:val="00D9767B"/>
    <w:rsid w:val="00D97789"/>
    <w:rsid w:val="00D97E86"/>
    <w:rsid w:val="00D97FAC"/>
    <w:rsid w:val="00DA0111"/>
    <w:rsid w:val="00DA021F"/>
    <w:rsid w:val="00DA0E81"/>
    <w:rsid w:val="00DA0EFB"/>
    <w:rsid w:val="00DA1327"/>
    <w:rsid w:val="00DA1544"/>
    <w:rsid w:val="00DA15D8"/>
    <w:rsid w:val="00DA15F4"/>
    <w:rsid w:val="00DA16A3"/>
    <w:rsid w:val="00DA18A2"/>
    <w:rsid w:val="00DA18B4"/>
    <w:rsid w:val="00DA1978"/>
    <w:rsid w:val="00DA1B86"/>
    <w:rsid w:val="00DA2883"/>
    <w:rsid w:val="00DA2C39"/>
    <w:rsid w:val="00DA2D44"/>
    <w:rsid w:val="00DA2DB5"/>
    <w:rsid w:val="00DA2FAF"/>
    <w:rsid w:val="00DA3079"/>
    <w:rsid w:val="00DA3492"/>
    <w:rsid w:val="00DA3786"/>
    <w:rsid w:val="00DA396B"/>
    <w:rsid w:val="00DA3AE5"/>
    <w:rsid w:val="00DA3BB3"/>
    <w:rsid w:val="00DA3E79"/>
    <w:rsid w:val="00DA4093"/>
    <w:rsid w:val="00DA4193"/>
    <w:rsid w:val="00DA43B8"/>
    <w:rsid w:val="00DA4635"/>
    <w:rsid w:val="00DA471A"/>
    <w:rsid w:val="00DA49CB"/>
    <w:rsid w:val="00DA4CEB"/>
    <w:rsid w:val="00DA4D3A"/>
    <w:rsid w:val="00DA4E8F"/>
    <w:rsid w:val="00DA5029"/>
    <w:rsid w:val="00DA5300"/>
    <w:rsid w:val="00DA5325"/>
    <w:rsid w:val="00DA541B"/>
    <w:rsid w:val="00DA5481"/>
    <w:rsid w:val="00DA5676"/>
    <w:rsid w:val="00DA5AA8"/>
    <w:rsid w:val="00DA60BF"/>
    <w:rsid w:val="00DA650A"/>
    <w:rsid w:val="00DA6B77"/>
    <w:rsid w:val="00DA6DD9"/>
    <w:rsid w:val="00DA6E1A"/>
    <w:rsid w:val="00DA6E84"/>
    <w:rsid w:val="00DA701B"/>
    <w:rsid w:val="00DA7161"/>
    <w:rsid w:val="00DA7408"/>
    <w:rsid w:val="00DA75A2"/>
    <w:rsid w:val="00DA78CC"/>
    <w:rsid w:val="00DA796F"/>
    <w:rsid w:val="00DA7B3D"/>
    <w:rsid w:val="00DA7BBE"/>
    <w:rsid w:val="00DA7F7C"/>
    <w:rsid w:val="00DB0246"/>
    <w:rsid w:val="00DB07C5"/>
    <w:rsid w:val="00DB0947"/>
    <w:rsid w:val="00DB09A0"/>
    <w:rsid w:val="00DB11D1"/>
    <w:rsid w:val="00DB1211"/>
    <w:rsid w:val="00DB12C6"/>
    <w:rsid w:val="00DB16CE"/>
    <w:rsid w:val="00DB19E2"/>
    <w:rsid w:val="00DB19EC"/>
    <w:rsid w:val="00DB1AC3"/>
    <w:rsid w:val="00DB1DDD"/>
    <w:rsid w:val="00DB2380"/>
    <w:rsid w:val="00DB239D"/>
    <w:rsid w:val="00DB26DC"/>
    <w:rsid w:val="00DB2AF4"/>
    <w:rsid w:val="00DB2CF6"/>
    <w:rsid w:val="00DB3489"/>
    <w:rsid w:val="00DB3853"/>
    <w:rsid w:val="00DB3B23"/>
    <w:rsid w:val="00DB452D"/>
    <w:rsid w:val="00DB46F7"/>
    <w:rsid w:val="00DB4860"/>
    <w:rsid w:val="00DB4BB0"/>
    <w:rsid w:val="00DB4D55"/>
    <w:rsid w:val="00DB538B"/>
    <w:rsid w:val="00DB53B1"/>
    <w:rsid w:val="00DB5E3A"/>
    <w:rsid w:val="00DB5FA7"/>
    <w:rsid w:val="00DB6035"/>
    <w:rsid w:val="00DB6157"/>
    <w:rsid w:val="00DB61E4"/>
    <w:rsid w:val="00DB6250"/>
    <w:rsid w:val="00DB642E"/>
    <w:rsid w:val="00DB64D5"/>
    <w:rsid w:val="00DB67F7"/>
    <w:rsid w:val="00DB68E2"/>
    <w:rsid w:val="00DB6919"/>
    <w:rsid w:val="00DB6D54"/>
    <w:rsid w:val="00DB6D6C"/>
    <w:rsid w:val="00DB6DED"/>
    <w:rsid w:val="00DB7303"/>
    <w:rsid w:val="00DB78F2"/>
    <w:rsid w:val="00DB7AB1"/>
    <w:rsid w:val="00DC0032"/>
    <w:rsid w:val="00DC038E"/>
    <w:rsid w:val="00DC0777"/>
    <w:rsid w:val="00DC09B4"/>
    <w:rsid w:val="00DC0B2A"/>
    <w:rsid w:val="00DC0DE7"/>
    <w:rsid w:val="00DC0E2E"/>
    <w:rsid w:val="00DC101B"/>
    <w:rsid w:val="00DC12CE"/>
    <w:rsid w:val="00DC159C"/>
    <w:rsid w:val="00DC15C3"/>
    <w:rsid w:val="00DC1D63"/>
    <w:rsid w:val="00DC1D65"/>
    <w:rsid w:val="00DC2DAF"/>
    <w:rsid w:val="00DC345C"/>
    <w:rsid w:val="00DC3C6F"/>
    <w:rsid w:val="00DC3CFA"/>
    <w:rsid w:val="00DC427D"/>
    <w:rsid w:val="00DC430D"/>
    <w:rsid w:val="00DC4380"/>
    <w:rsid w:val="00DC4780"/>
    <w:rsid w:val="00DC4829"/>
    <w:rsid w:val="00DC4AD6"/>
    <w:rsid w:val="00DC4CFF"/>
    <w:rsid w:val="00DC4D2C"/>
    <w:rsid w:val="00DC4EE9"/>
    <w:rsid w:val="00DC4F24"/>
    <w:rsid w:val="00DC53BD"/>
    <w:rsid w:val="00DC542B"/>
    <w:rsid w:val="00DC5556"/>
    <w:rsid w:val="00DC5854"/>
    <w:rsid w:val="00DC5E2B"/>
    <w:rsid w:val="00DC6086"/>
    <w:rsid w:val="00DC6439"/>
    <w:rsid w:val="00DC64BD"/>
    <w:rsid w:val="00DC6841"/>
    <w:rsid w:val="00DC688B"/>
    <w:rsid w:val="00DC69C6"/>
    <w:rsid w:val="00DC7206"/>
    <w:rsid w:val="00DC73A1"/>
    <w:rsid w:val="00DC7514"/>
    <w:rsid w:val="00DC7564"/>
    <w:rsid w:val="00DC78AE"/>
    <w:rsid w:val="00DC7EBE"/>
    <w:rsid w:val="00DD00EA"/>
    <w:rsid w:val="00DD027A"/>
    <w:rsid w:val="00DD03B5"/>
    <w:rsid w:val="00DD0B0E"/>
    <w:rsid w:val="00DD100B"/>
    <w:rsid w:val="00DD1055"/>
    <w:rsid w:val="00DD122B"/>
    <w:rsid w:val="00DD1328"/>
    <w:rsid w:val="00DD132C"/>
    <w:rsid w:val="00DD13B3"/>
    <w:rsid w:val="00DD13D4"/>
    <w:rsid w:val="00DD173A"/>
    <w:rsid w:val="00DD1DAD"/>
    <w:rsid w:val="00DD210F"/>
    <w:rsid w:val="00DD2291"/>
    <w:rsid w:val="00DD22E9"/>
    <w:rsid w:val="00DD25C8"/>
    <w:rsid w:val="00DD2744"/>
    <w:rsid w:val="00DD2839"/>
    <w:rsid w:val="00DD2928"/>
    <w:rsid w:val="00DD2A91"/>
    <w:rsid w:val="00DD2CA5"/>
    <w:rsid w:val="00DD2CD3"/>
    <w:rsid w:val="00DD324F"/>
    <w:rsid w:val="00DD328F"/>
    <w:rsid w:val="00DD359D"/>
    <w:rsid w:val="00DD3644"/>
    <w:rsid w:val="00DD3D0F"/>
    <w:rsid w:val="00DD3E02"/>
    <w:rsid w:val="00DD42A9"/>
    <w:rsid w:val="00DD42BA"/>
    <w:rsid w:val="00DD4A94"/>
    <w:rsid w:val="00DD4BE7"/>
    <w:rsid w:val="00DD4C77"/>
    <w:rsid w:val="00DD5784"/>
    <w:rsid w:val="00DD588B"/>
    <w:rsid w:val="00DD594A"/>
    <w:rsid w:val="00DD599B"/>
    <w:rsid w:val="00DD5E20"/>
    <w:rsid w:val="00DD5F80"/>
    <w:rsid w:val="00DD6127"/>
    <w:rsid w:val="00DD6139"/>
    <w:rsid w:val="00DD6158"/>
    <w:rsid w:val="00DD6B2C"/>
    <w:rsid w:val="00DD73BB"/>
    <w:rsid w:val="00DD74DF"/>
    <w:rsid w:val="00DD757D"/>
    <w:rsid w:val="00DD772C"/>
    <w:rsid w:val="00DD7AD9"/>
    <w:rsid w:val="00DD7BC1"/>
    <w:rsid w:val="00DD7C4D"/>
    <w:rsid w:val="00DE006E"/>
    <w:rsid w:val="00DE020D"/>
    <w:rsid w:val="00DE02F1"/>
    <w:rsid w:val="00DE0338"/>
    <w:rsid w:val="00DE0A94"/>
    <w:rsid w:val="00DE0C94"/>
    <w:rsid w:val="00DE0D09"/>
    <w:rsid w:val="00DE0E69"/>
    <w:rsid w:val="00DE0E8B"/>
    <w:rsid w:val="00DE0F55"/>
    <w:rsid w:val="00DE0F71"/>
    <w:rsid w:val="00DE1626"/>
    <w:rsid w:val="00DE17AB"/>
    <w:rsid w:val="00DE1AC9"/>
    <w:rsid w:val="00DE1E30"/>
    <w:rsid w:val="00DE1FA2"/>
    <w:rsid w:val="00DE2060"/>
    <w:rsid w:val="00DE211D"/>
    <w:rsid w:val="00DE24B5"/>
    <w:rsid w:val="00DE2560"/>
    <w:rsid w:val="00DE2C90"/>
    <w:rsid w:val="00DE2DFE"/>
    <w:rsid w:val="00DE3180"/>
    <w:rsid w:val="00DE33EF"/>
    <w:rsid w:val="00DE34E2"/>
    <w:rsid w:val="00DE34E4"/>
    <w:rsid w:val="00DE3B74"/>
    <w:rsid w:val="00DE3C8A"/>
    <w:rsid w:val="00DE40C9"/>
    <w:rsid w:val="00DE421F"/>
    <w:rsid w:val="00DE468B"/>
    <w:rsid w:val="00DE4F83"/>
    <w:rsid w:val="00DE5070"/>
    <w:rsid w:val="00DE50D0"/>
    <w:rsid w:val="00DE5520"/>
    <w:rsid w:val="00DE571D"/>
    <w:rsid w:val="00DE5C7A"/>
    <w:rsid w:val="00DE5D3E"/>
    <w:rsid w:val="00DE5EDC"/>
    <w:rsid w:val="00DE6182"/>
    <w:rsid w:val="00DE6A3B"/>
    <w:rsid w:val="00DE6D28"/>
    <w:rsid w:val="00DE70CE"/>
    <w:rsid w:val="00DE7AB2"/>
    <w:rsid w:val="00DE7BC2"/>
    <w:rsid w:val="00DE7E80"/>
    <w:rsid w:val="00DF0108"/>
    <w:rsid w:val="00DF0135"/>
    <w:rsid w:val="00DF04C4"/>
    <w:rsid w:val="00DF0A02"/>
    <w:rsid w:val="00DF0DD6"/>
    <w:rsid w:val="00DF0E6C"/>
    <w:rsid w:val="00DF10D2"/>
    <w:rsid w:val="00DF13AA"/>
    <w:rsid w:val="00DF14FB"/>
    <w:rsid w:val="00DF1923"/>
    <w:rsid w:val="00DF1D93"/>
    <w:rsid w:val="00DF1DCF"/>
    <w:rsid w:val="00DF1F3B"/>
    <w:rsid w:val="00DF1FEF"/>
    <w:rsid w:val="00DF2188"/>
    <w:rsid w:val="00DF2265"/>
    <w:rsid w:val="00DF2637"/>
    <w:rsid w:val="00DF26FE"/>
    <w:rsid w:val="00DF2A6F"/>
    <w:rsid w:val="00DF2E8A"/>
    <w:rsid w:val="00DF2EF8"/>
    <w:rsid w:val="00DF3A71"/>
    <w:rsid w:val="00DF3E07"/>
    <w:rsid w:val="00DF3E23"/>
    <w:rsid w:val="00DF3EA0"/>
    <w:rsid w:val="00DF4056"/>
    <w:rsid w:val="00DF4381"/>
    <w:rsid w:val="00DF43CD"/>
    <w:rsid w:val="00DF444B"/>
    <w:rsid w:val="00DF479F"/>
    <w:rsid w:val="00DF4805"/>
    <w:rsid w:val="00DF4F98"/>
    <w:rsid w:val="00DF5463"/>
    <w:rsid w:val="00DF5889"/>
    <w:rsid w:val="00DF5A69"/>
    <w:rsid w:val="00DF5B38"/>
    <w:rsid w:val="00DF6000"/>
    <w:rsid w:val="00DF614D"/>
    <w:rsid w:val="00DF61A1"/>
    <w:rsid w:val="00DF627A"/>
    <w:rsid w:val="00DF645E"/>
    <w:rsid w:val="00DF6719"/>
    <w:rsid w:val="00DF6E0D"/>
    <w:rsid w:val="00DF6F0B"/>
    <w:rsid w:val="00DF6F93"/>
    <w:rsid w:val="00DF74B4"/>
    <w:rsid w:val="00DF7666"/>
    <w:rsid w:val="00DF78D7"/>
    <w:rsid w:val="00DF79E6"/>
    <w:rsid w:val="00DF7A5D"/>
    <w:rsid w:val="00DF7C1F"/>
    <w:rsid w:val="00DF7E28"/>
    <w:rsid w:val="00DF7FC5"/>
    <w:rsid w:val="00E009D1"/>
    <w:rsid w:val="00E00A9D"/>
    <w:rsid w:val="00E00DDF"/>
    <w:rsid w:val="00E011AD"/>
    <w:rsid w:val="00E015EC"/>
    <w:rsid w:val="00E01703"/>
    <w:rsid w:val="00E01728"/>
    <w:rsid w:val="00E01A6A"/>
    <w:rsid w:val="00E01BE4"/>
    <w:rsid w:val="00E01CBC"/>
    <w:rsid w:val="00E01FD4"/>
    <w:rsid w:val="00E0221E"/>
    <w:rsid w:val="00E02366"/>
    <w:rsid w:val="00E02460"/>
    <w:rsid w:val="00E024D7"/>
    <w:rsid w:val="00E02624"/>
    <w:rsid w:val="00E02A25"/>
    <w:rsid w:val="00E02BE7"/>
    <w:rsid w:val="00E02CF8"/>
    <w:rsid w:val="00E032BF"/>
    <w:rsid w:val="00E034D8"/>
    <w:rsid w:val="00E03561"/>
    <w:rsid w:val="00E0365A"/>
    <w:rsid w:val="00E0394D"/>
    <w:rsid w:val="00E03B96"/>
    <w:rsid w:val="00E03D41"/>
    <w:rsid w:val="00E04447"/>
    <w:rsid w:val="00E04535"/>
    <w:rsid w:val="00E048A0"/>
    <w:rsid w:val="00E04B17"/>
    <w:rsid w:val="00E04B3F"/>
    <w:rsid w:val="00E04F3E"/>
    <w:rsid w:val="00E0548F"/>
    <w:rsid w:val="00E0563D"/>
    <w:rsid w:val="00E058FE"/>
    <w:rsid w:val="00E059BF"/>
    <w:rsid w:val="00E05A18"/>
    <w:rsid w:val="00E06D51"/>
    <w:rsid w:val="00E06EFF"/>
    <w:rsid w:val="00E07A65"/>
    <w:rsid w:val="00E07A8B"/>
    <w:rsid w:val="00E07D92"/>
    <w:rsid w:val="00E1011A"/>
    <w:rsid w:val="00E10173"/>
    <w:rsid w:val="00E10287"/>
    <w:rsid w:val="00E1044F"/>
    <w:rsid w:val="00E104B9"/>
    <w:rsid w:val="00E11368"/>
    <w:rsid w:val="00E11B9D"/>
    <w:rsid w:val="00E11D33"/>
    <w:rsid w:val="00E11D44"/>
    <w:rsid w:val="00E11E28"/>
    <w:rsid w:val="00E11E9E"/>
    <w:rsid w:val="00E1237A"/>
    <w:rsid w:val="00E12410"/>
    <w:rsid w:val="00E125F0"/>
    <w:rsid w:val="00E12650"/>
    <w:rsid w:val="00E126AF"/>
    <w:rsid w:val="00E127CD"/>
    <w:rsid w:val="00E12ED3"/>
    <w:rsid w:val="00E12F54"/>
    <w:rsid w:val="00E13043"/>
    <w:rsid w:val="00E132D0"/>
    <w:rsid w:val="00E13302"/>
    <w:rsid w:val="00E13562"/>
    <w:rsid w:val="00E1357B"/>
    <w:rsid w:val="00E1388F"/>
    <w:rsid w:val="00E139F9"/>
    <w:rsid w:val="00E13B11"/>
    <w:rsid w:val="00E13B3D"/>
    <w:rsid w:val="00E13D7D"/>
    <w:rsid w:val="00E13E38"/>
    <w:rsid w:val="00E13F2D"/>
    <w:rsid w:val="00E143FD"/>
    <w:rsid w:val="00E14666"/>
    <w:rsid w:val="00E146B4"/>
    <w:rsid w:val="00E148DB"/>
    <w:rsid w:val="00E148E2"/>
    <w:rsid w:val="00E14A9F"/>
    <w:rsid w:val="00E14FD8"/>
    <w:rsid w:val="00E1565F"/>
    <w:rsid w:val="00E15742"/>
    <w:rsid w:val="00E157C6"/>
    <w:rsid w:val="00E15A5C"/>
    <w:rsid w:val="00E15B02"/>
    <w:rsid w:val="00E15D36"/>
    <w:rsid w:val="00E15DF9"/>
    <w:rsid w:val="00E16101"/>
    <w:rsid w:val="00E16123"/>
    <w:rsid w:val="00E163F6"/>
    <w:rsid w:val="00E16515"/>
    <w:rsid w:val="00E167B4"/>
    <w:rsid w:val="00E1690A"/>
    <w:rsid w:val="00E16912"/>
    <w:rsid w:val="00E16B5B"/>
    <w:rsid w:val="00E16D6E"/>
    <w:rsid w:val="00E16E7A"/>
    <w:rsid w:val="00E16EA1"/>
    <w:rsid w:val="00E16EF4"/>
    <w:rsid w:val="00E17335"/>
    <w:rsid w:val="00E173D2"/>
    <w:rsid w:val="00E176D8"/>
    <w:rsid w:val="00E1786D"/>
    <w:rsid w:val="00E17B91"/>
    <w:rsid w:val="00E17E85"/>
    <w:rsid w:val="00E20074"/>
    <w:rsid w:val="00E2018F"/>
    <w:rsid w:val="00E2035E"/>
    <w:rsid w:val="00E207DD"/>
    <w:rsid w:val="00E20823"/>
    <w:rsid w:val="00E2092B"/>
    <w:rsid w:val="00E210F3"/>
    <w:rsid w:val="00E213BB"/>
    <w:rsid w:val="00E21455"/>
    <w:rsid w:val="00E214CA"/>
    <w:rsid w:val="00E2174E"/>
    <w:rsid w:val="00E21953"/>
    <w:rsid w:val="00E219EF"/>
    <w:rsid w:val="00E21B0B"/>
    <w:rsid w:val="00E21B80"/>
    <w:rsid w:val="00E21C45"/>
    <w:rsid w:val="00E2247A"/>
    <w:rsid w:val="00E2268D"/>
    <w:rsid w:val="00E22709"/>
    <w:rsid w:val="00E227CC"/>
    <w:rsid w:val="00E22BCF"/>
    <w:rsid w:val="00E22C23"/>
    <w:rsid w:val="00E22CB4"/>
    <w:rsid w:val="00E22FC3"/>
    <w:rsid w:val="00E2338D"/>
    <w:rsid w:val="00E2345A"/>
    <w:rsid w:val="00E2378D"/>
    <w:rsid w:val="00E237DC"/>
    <w:rsid w:val="00E23989"/>
    <w:rsid w:val="00E23DEA"/>
    <w:rsid w:val="00E23EEB"/>
    <w:rsid w:val="00E242AD"/>
    <w:rsid w:val="00E24603"/>
    <w:rsid w:val="00E248B1"/>
    <w:rsid w:val="00E2548D"/>
    <w:rsid w:val="00E254F3"/>
    <w:rsid w:val="00E256DD"/>
    <w:rsid w:val="00E25AE7"/>
    <w:rsid w:val="00E25B12"/>
    <w:rsid w:val="00E25CD2"/>
    <w:rsid w:val="00E25D40"/>
    <w:rsid w:val="00E25D64"/>
    <w:rsid w:val="00E25F32"/>
    <w:rsid w:val="00E263D6"/>
    <w:rsid w:val="00E26AB3"/>
    <w:rsid w:val="00E26C1A"/>
    <w:rsid w:val="00E26D3C"/>
    <w:rsid w:val="00E26DAF"/>
    <w:rsid w:val="00E272A7"/>
    <w:rsid w:val="00E27477"/>
    <w:rsid w:val="00E2763D"/>
    <w:rsid w:val="00E27716"/>
    <w:rsid w:val="00E27890"/>
    <w:rsid w:val="00E27AC9"/>
    <w:rsid w:val="00E27E7F"/>
    <w:rsid w:val="00E303B2"/>
    <w:rsid w:val="00E3046E"/>
    <w:rsid w:val="00E305B2"/>
    <w:rsid w:val="00E30752"/>
    <w:rsid w:val="00E3110D"/>
    <w:rsid w:val="00E31124"/>
    <w:rsid w:val="00E31188"/>
    <w:rsid w:val="00E31390"/>
    <w:rsid w:val="00E313F0"/>
    <w:rsid w:val="00E31601"/>
    <w:rsid w:val="00E317F9"/>
    <w:rsid w:val="00E318CB"/>
    <w:rsid w:val="00E319C9"/>
    <w:rsid w:val="00E31AD6"/>
    <w:rsid w:val="00E31E62"/>
    <w:rsid w:val="00E323A5"/>
    <w:rsid w:val="00E32845"/>
    <w:rsid w:val="00E32A35"/>
    <w:rsid w:val="00E3333F"/>
    <w:rsid w:val="00E336C7"/>
    <w:rsid w:val="00E33870"/>
    <w:rsid w:val="00E33B4C"/>
    <w:rsid w:val="00E33D10"/>
    <w:rsid w:val="00E33D38"/>
    <w:rsid w:val="00E33D3F"/>
    <w:rsid w:val="00E33DAD"/>
    <w:rsid w:val="00E34265"/>
    <w:rsid w:val="00E34751"/>
    <w:rsid w:val="00E34DC7"/>
    <w:rsid w:val="00E34DDB"/>
    <w:rsid w:val="00E3525D"/>
    <w:rsid w:val="00E35B0E"/>
    <w:rsid w:val="00E35C20"/>
    <w:rsid w:val="00E36207"/>
    <w:rsid w:val="00E362CB"/>
    <w:rsid w:val="00E365B3"/>
    <w:rsid w:val="00E36D66"/>
    <w:rsid w:val="00E3705F"/>
    <w:rsid w:val="00E37193"/>
    <w:rsid w:val="00E371E7"/>
    <w:rsid w:val="00E371F1"/>
    <w:rsid w:val="00E3748F"/>
    <w:rsid w:val="00E37919"/>
    <w:rsid w:val="00E379C0"/>
    <w:rsid w:val="00E37A3F"/>
    <w:rsid w:val="00E37FD6"/>
    <w:rsid w:val="00E401F5"/>
    <w:rsid w:val="00E40CFD"/>
    <w:rsid w:val="00E410DB"/>
    <w:rsid w:val="00E4130D"/>
    <w:rsid w:val="00E413A3"/>
    <w:rsid w:val="00E415C6"/>
    <w:rsid w:val="00E41911"/>
    <w:rsid w:val="00E41CFD"/>
    <w:rsid w:val="00E41EDF"/>
    <w:rsid w:val="00E4223A"/>
    <w:rsid w:val="00E4231E"/>
    <w:rsid w:val="00E42A86"/>
    <w:rsid w:val="00E42D2E"/>
    <w:rsid w:val="00E43488"/>
    <w:rsid w:val="00E43609"/>
    <w:rsid w:val="00E436A7"/>
    <w:rsid w:val="00E43BA6"/>
    <w:rsid w:val="00E43BDA"/>
    <w:rsid w:val="00E43C41"/>
    <w:rsid w:val="00E448AB"/>
    <w:rsid w:val="00E44927"/>
    <w:rsid w:val="00E44B50"/>
    <w:rsid w:val="00E44CCC"/>
    <w:rsid w:val="00E44D62"/>
    <w:rsid w:val="00E45095"/>
    <w:rsid w:val="00E455C7"/>
    <w:rsid w:val="00E4561F"/>
    <w:rsid w:val="00E45AB3"/>
    <w:rsid w:val="00E45C07"/>
    <w:rsid w:val="00E46088"/>
    <w:rsid w:val="00E4633A"/>
    <w:rsid w:val="00E469FE"/>
    <w:rsid w:val="00E46D71"/>
    <w:rsid w:val="00E46DDD"/>
    <w:rsid w:val="00E4746D"/>
    <w:rsid w:val="00E478C1"/>
    <w:rsid w:val="00E47AC6"/>
    <w:rsid w:val="00E47CAC"/>
    <w:rsid w:val="00E50141"/>
    <w:rsid w:val="00E50367"/>
    <w:rsid w:val="00E503A9"/>
    <w:rsid w:val="00E5044D"/>
    <w:rsid w:val="00E50560"/>
    <w:rsid w:val="00E506A6"/>
    <w:rsid w:val="00E50BE5"/>
    <w:rsid w:val="00E50E9C"/>
    <w:rsid w:val="00E50EDC"/>
    <w:rsid w:val="00E5105D"/>
    <w:rsid w:val="00E5146B"/>
    <w:rsid w:val="00E516D1"/>
    <w:rsid w:val="00E5183B"/>
    <w:rsid w:val="00E51BDD"/>
    <w:rsid w:val="00E51C31"/>
    <w:rsid w:val="00E5202F"/>
    <w:rsid w:val="00E521E2"/>
    <w:rsid w:val="00E52777"/>
    <w:rsid w:val="00E52CF8"/>
    <w:rsid w:val="00E52EFF"/>
    <w:rsid w:val="00E5324C"/>
    <w:rsid w:val="00E53308"/>
    <w:rsid w:val="00E53592"/>
    <w:rsid w:val="00E537BD"/>
    <w:rsid w:val="00E538A3"/>
    <w:rsid w:val="00E53B3F"/>
    <w:rsid w:val="00E53BA4"/>
    <w:rsid w:val="00E54008"/>
    <w:rsid w:val="00E54220"/>
    <w:rsid w:val="00E544B7"/>
    <w:rsid w:val="00E5458C"/>
    <w:rsid w:val="00E54E4A"/>
    <w:rsid w:val="00E550E9"/>
    <w:rsid w:val="00E55319"/>
    <w:rsid w:val="00E557F7"/>
    <w:rsid w:val="00E55AA2"/>
    <w:rsid w:val="00E55B11"/>
    <w:rsid w:val="00E55B9C"/>
    <w:rsid w:val="00E55C56"/>
    <w:rsid w:val="00E56039"/>
    <w:rsid w:val="00E5625D"/>
    <w:rsid w:val="00E56594"/>
    <w:rsid w:val="00E5661E"/>
    <w:rsid w:val="00E567C1"/>
    <w:rsid w:val="00E568CA"/>
    <w:rsid w:val="00E5690D"/>
    <w:rsid w:val="00E56A58"/>
    <w:rsid w:val="00E56F14"/>
    <w:rsid w:val="00E5715D"/>
    <w:rsid w:val="00E57993"/>
    <w:rsid w:val="00E57B0C"/>
    <w:rsid w:val="00E57D17"/>
    <w:rsid w:val="00E57E35"/>
    <w:rsid w:val="00E57EBB"/>
    <w:rsid w:val="00E600F1"/>
    <w:rsid w:val="00E6027B"/>
    <w:rsid w:val="00E604FA"/>
    <w:rsid w:val="00E6095C"/>
    <w:rsid w:val="00E609E4"/>
    <w:rsid w:val="00E6103A"/>
    <w:rsid w:val="00E6125B"/>
    <w:rsid w:val="00E61331"/>
    <w:rsid w:val="00E614B2"/>
    <w:rsid w:val="00E615A5"/>
    <w:rsid w:val="00E615F1"/>
    <w:rsid w:val="00E61B4F"/>
    <w:rsid w:val="00E61BE7"/>
    <w:rsid w:val="00E626B0"/>
    <w:rsid w:val="00E62931"/>
    <w:rsid w:val="00E62966"/>
    <w:rsid w:val="00E62A12"/>
    <w:rsid w:val="00E62E5D"/>
    <w:rsid w:val="00E62F20"/>
    <w:rsid w:val="00E62FE3"/>
    <w:rsid w:val="00E630A3"/>
    <w:rsid w:val="00E634D7"/>
    <w:rsid w:val="00E63538"/>
    <w:rsid w:val="00E63B72"/>
    <w:rsid w:val="00E63E8F"/>
    <w:rsid w:val="00E63F62"/>
    <w:rsid w:val="00E6435C"/>
    <w:rsid w:val="00E64B51"/>
    <w:rsid w:val="00E64C17"/>
    <w:rsid w:val="00E652CD"/>
    <w:rsid w:val="00E6590A"/>
    <w:rsid w:val="00E65BAD"/>
    <w:rsid w:val="00E65DC1"/>
    <w:rsid w:val="00E65F7D"/>
    <w:rsid w:val="00E6609F"/>
    <w:rsid w:val="00E663A3"/>
    <w:rsid w:val="00E66744"/>
    <w:rsid w:val="00E668CF"/>
    <w:rsid w:val="00E66902"/>
    <w:rsid w:val="00E66C2E"/>
    <w:rsid w:val="00E6725D"/>
    <w:rsid w:val="00E67672"/>
    <w:rsid w:val="00E67777"/>
    <w:rsid w:val="00E67982"/>
    <w:rsid w:val="00E67E11"/>
    <w:rsid w:val="00E67EF0"/>
    <w:rsid w:val="00E67F02"/>
    <w:rsid w:val="00E67F1A"/>
    <w:rsid w:val="00E67FF8"/>
    <w:rsid w:val="00E70117"/>
    <w:rsid w:val="00E702F5"/>
    <w:rsid w:val="00E7074A"/>
    <w:rsid w:val="00E7080B"/>
    <w:rsid w:val="00E7087D"/>
    <w:rsid w:val="00E70D4F"/>
    <w:rsid w:val="00E70F04"/>
    <w:rsid w:val="00E70FC7"/>
    <w:rsid w:val="00E7126D"/>
    <w:rsid w:val="00E71381"/>
    <w:rsid w:val="00E713C5"/>
    <w:rsid w:val="00E71993"/>
    <w:rsid w:val="00E720A1"/>
    <w:rsid w:val="00E721D4"/>
    <w:rsid w:val="00E722AF"/>
    <w:rsid w:val="00E7255E"/>
    <w:rsid w:val="00E72838"/>
    <w:rsid w:val="00E7284A"/>
    <w:rsid w:val="00E7288D"/>
    <w:rsid w:val="00E72893"/>
    <w:rsid w:val="00E729CC"/>
    <w:rsid w:val="00E72D4E"/>
    <w:rsid w:val="00E72E1C"/>
    <w:rsid w:val="00E72E53"/>
    <w:rsid w:val="00E72F39"/>
    <w:rsid w:val="00E730C1"/>
    <w:rsid w:val="00E733E5"/>
    <w:rsid w:val="00E73872"/>
    <w:rsid w:val="00E738DD"/>
    <w:rsid w:val="00E73A52"/>
    <w:rsid w:val="00E740F4"/>
    <w:rsid w:val="00E74325"/>
    <w:rsid w:val="00E74557"/>
    <w:rsid w:val="00E7480A"/>
    <w:rsid w:val="00E74B33"/>
    <w:rsid w:val="00E74C12"/>
    <w:rsid w:val="00E7518A"/>
    <w:rsid w:val="00E7532F"/>
    <w:rsid w:val="00E75F4C"/>
    <w:rsid w:val="00E761F0"/>
    <w:rsid w:val="00E76542"/>
    <w:rsid w:val="00E7663A"/>
    <w:rsid w:val="00E768C5"/>
    <w:rsid w:val="00E76B6F"/>
    <w:rsid w:val="00E76D7E"/>
    <w:rsid w:val="00E77152"/>
    <w:rsid w:val="00E77164"/>
    <w:rsid w:val="00E77865"/>
    <w:rsid w:val="00E778E2"/>
    <w:rsid w:val="00E77A0B"/>
    <w:rsid w:val="00E77D69"/>
    <w:rsid w:val="00E80341"/>
    <w:rsid w:val="00E808BA"/>
    <w:rsid w:val="00E80BEE"/>
    <w:rsid w:val="00E8193C"/>
    <w:rsid w:val="00E81A96"/>
    <w:rsid w:val="00E81B2A"/>
    <w:rsid w:val="00E81BBF"/>
    <w:rsid w:val="00E81CCA"/>
    <w:rsid w:val="00E82121"/>
    <w:rsid w:val="00E8242D"/>
    <w:rsid w:val="00E82927"/>
    <w:rsid w:val="00E82BD9"/>
    <w:rsid w:val="00E82D79"/>
    <w:rsid w:val="00E83A25"/>
    <w:rsid w:val="00E83B8E"/>
    <w:rsid w:val="00E83BE7"/>
    <w:rsid w:val="00E83E5C"/>
    <w:rsid w:val="00E84492"/>
    <w:rsid w:val="00E8461F"/>
    <w:rsid w:val="00E84919"/>
    <w:rsid w:val="00E84A3B"/>
    <w:rsid w:val="00E84BBF"/>
    <w:rsid w:val="00E84BD0"/>
    <w:rsid w:val="00E84D98"/>
    <w:rsid w:val="00E85209"/>
    <w:rsid w:val="00E85252"/>
    <w:rsid w:val="00E8531B"/>
    <w:rsid w:val="00E8548A"/>
    <w:rsid w:val="00E857C9"/>
    <w:rsid w:val="00E85EC7"/>
    <w:rsid w:val="00E861CC"/>
    <w:rsid w:val="00E862D2"/>
    <w:rsid w:val="00E862E3"/>
    <w:rsid w:val="00E86360"/>
    <w:rsid w:val="00E864F6"/>
    <w:rsid w:val="00E8668E"/>
    <w:rsid w:val="00E867E3"/>
    <w:rsid w:val="00E868ED"/>
    <w:rsid w:val="00E870D5"/>
    <w:rsid w:val="00E87454"/>
    <w:rsid w:val="00E87527"/>
    <w:rsid w:val="00E87540"/>
    <w:rsid w:val="00E87B00"/>
    <w:rsid w:val="00E87F56"/>
    <w:rsid w:val="00E901B7"/>
    <w:rsid w:val="00E9051B"/>
    <w:rsid w:val="00E90637"/>
    <w:rsid w:val="00E90B4E"/>
    <w:rsid w:val="00E90BE0"/>
    <w:rsid w:val="00E90BFC"/>
    <w:rsid w:val="00E90CA5"/>
    <w:rsid w:val="00E90ED5"/>
    <w:rsid w:val="00E90F26"/>
    <w:rsid w:val="00E91487"/>
    <w:rsid w:val="00E914C8"/>
    <w:rsid w:val="00E91556"/>
    <w:rsid w:val="00E91E8F"/>
    <w:rsid w:val="00E9217A"/>
    <w:rsid w:val="00E9227A"/>
    <w:rsid w:val="00E925D3"/>
    <w:rsid w:val="00E926B6"/>
    <w:rsid w:val="00E929ED"/>
    <w:rsid w:val="00E92CC3"/>
    <w:rsid w:val="00E92EF0"/>
    <w:rsid w:val="00E93032"/>
    <w:rsid w:val="00E93373"/>
    <w:rsid w:val="00E93828"/>
    <w:rsid w:val="00E93A71"/>
    <w:rsid w:val="00E93B58"/>
    <w:rsid w:val="00E93DB8"/>
    <w:rsid w:val="00E9400E"/>
    <w:rsid w:val="00E943E0"/>
    <w:rsid w:val="00E948B4"/>
    <w:rsid w:val="00E95381"/>
    <w:rsid w:val="00E955E3"/>
    <w:rsid w:val="00E9599B"/>
    <w:rsid w:val="00E95A0B"/>
    <w:rsid w:val="00E95A17"/>
    <w:rsid w:val="00E95D73"/>
    <w:rsid w:val="00E96062"/>
    <w:rsid w:val="00E961C4"/>
    <w:rsid w:val="00E963F0"/>
    <w:rsid w:val="00E963F7"/>
    <w:rsid w:val="00E964EE"/>
    <w:rsid w:val="00E96663"/>
    <w:rsid w:val="00E96D2B"/>
    <w:rsid w:val="00E96D6B"/>
    <w:rsid w:val="00E9731A"/>
    <w:rsid w:val="00E9765C"/>
    <w:rsid w:val="00E9788A"/>
    <w:rsid w:val="00E97B7B"/>
    <w:rsid w:val="00E97F9E"/>
    <w:rsid w:val="00EA0C66"/>
    <w:rsid w:val="00EA0CF1"/>
    <w:rsid w:val="00EA0E5D"/>
    <w:rsid w:val="00EA0FED"/>
    <w:rsid w:val="00EA1239"/>
    <w:rsid w:val="00EA150B"/>
    <w:rsid w:val="00EA1821"/>
    <w:rsid w:val="00EA1C04"/>
    <w:rsid w:val="00EA2049"/>
    <w:rsid w:val="00EA23AA"/>
    <w:rsid w:val="00EA2725"/>
    <w:rsid w:val="00EA272B"/>
    <w:rsid w:val="00EA287D"/>
    <w:rsid w:val="00EA29ED"/>
    <w:rsid w:val="00EA2AA3"/>
    <w:rsid w:val="00EA3004"/>
    <w:rsid w:val="00EA30B3"/>
    <w:rsid w:val="00EA3191"/>
    <w:rsid w:val="00EA31B4"/>
    <w:rsid w:val="00EA3A85"/>
    <w:rsid w:val="00EA3E5C"/>
    <w:rsid w:val="00EA3E5F"/>
    <w:rsid w:val="00EA4709"/>
    <w:rsid w:val="00EA49F8"/>
    <w:rsid w:val="00EA5D85"/>
    <w:rsid w:val="00EA5F88"/>
    <w:rsid w:val="00EA5FD0"/>
    <w:rsid w:val="00EA605D"/>
    <w:rsid w:val="00EA60A0"/>
    <w:rsid w:val="00EA6649"/>
    <w:rsid w:val="00EA6655"/>
    <w:rsid w:val="00EA668F"/>
    <w:rsid w:val="00EA6767"/>
    <w:rsid w:val="00EA693C"/>
    <w:rsid w:val="00EA6EDC"/>
    <w:rsid w:val="00EA6FB4"/>
    <w:rsid w:val="00EA70DD"/>
    <w:rsid w:val="00EA715A"/>
    <w:rsid w:val="00EA721B"/>
    <w:rsid w:val="00EA7910"/>
    <w:rsid w:val="00EA7ABE"/>
    <w:rsid w:val="00EA7F4A"/>
    <w:rsid w:val="00EA7FD8"/>
    <w:rsid w:val="00EB00E7"/>
    <w:rsid w:val="00EB0216"/>
    <w:rsid w:val="00EB036B"/>
    <w:rsid w:val="00EB0496"/>
    <w:rsid w:val="00EB06ED"/>
    <w:rsid w:val="00EB0B80"/>
    <w:rsid w:val="00EB1055"/>
    <w:rsid w:val="00EB131E"/>
    <w:rsid w:val="00EB1411"/>
    <w:rsid w:val="00EB1697"/>
    <w:rsid w:val="00EB16E7"/>
    <w:rsid w:val="00EB17C0"/>
    <w:rsid w:val="00EB19C5"/>
    <w:rsid w:val="00EB1DB1"/>
    <w:rsid w:val="00EB2129"/>
    <w:rsid w:val="00EB2178"/>
    <w:rsid w:val="00EB22FA"/>
    <w:rsid w:val="00EB25F2"/>
    <w:rsid w:val="00EB2746"/>
    <w:rsid w:val="00EB2833"/>
    <w:rsid w:val="00EB2B8C"/>
    <w:rsid w:val="00EB347B"/>
    <w:rsid w:val="00EB3605"/>
    <w:rsid w:val="00EB3792"/>
    <w:rsid w:val="00EB3859"/>
    <w:rsid w:val="00EB3FF0"/>
    <w:rsid w:val="00EB448D"/>
    <w:rsid w:val="00EB4594"/>
    <w:rsid w:val="00EB47CF"/>
    <w:rsid w:val="00EB4879"/>
    <w:rsid w:val="00EB4903"/>
    <w:rsid w:val="00EB4F77"/>
    <w:rsid w:val="00EB502C"/>
    <w:rsid w:val="00EB50A0"/>
    <w:rsid w:val="00EB52FD"/>
    <w:rsid w:val="00EB569D"/>
    <w:rsid w:val="00EB58EC"/>
    <w:rsid w:val="00EB5C6C"/>
    <w:rsid w:val="00EB5FD5"/>
    <w:rsid w:val="00EB600E"/>
    <w:rsid w:val="00EB62CB"/>
    <w:rsid w:val="00EB64C4"/>
    <w:rsid w:val="00EB6BF3"/>
    <w:rsid w:val="00EB79DD"/>
    <w:rsid w:val="00EB7B4D"/>
    <w:rsid w:val="00EB7DBB"/>
    <w:rsid w:val="00EB7F85"/>
    <w:rsid w:val="00EC012E"/>
    <w:rsid w:val="00EC052C"/>
    <w:rsid w:val="00EC08D1"/>
    <w:rsid w:val="00EC09CA"/>
    <w:rsid w:val="00EC0A64"/>
    <w:rsid w:val="00EC0A6A"/>
    <w:rsid w:val="00EC0BAB"/>
    <w:rsid w:val="00EC1093"/>
    <w:rsid w:val="00EC1194"/>
    <w:rsid w:val="00EC1575"/>
    <w:rsid w:val="00EC1FDD"/>
    <w:rsid w:val="00EC2113"/>
    <w:rsid w:val="00EC241E"/>
    <w:rsid w:val="00EC2CED"/>
    <w:rsid w:val="00EC2E3B"/>
    <w:rsid w:val="00EC2E56"/>
    <w:rsid w:val="00EC2FF0"/>
    <w:rsid w:val="00EC3070"/>
    <w:rsid w:val="00EC310A"/>
    <w:rsid w:val="00EC3303"/>
    <w:rsid w:val="00EC3367"/>
    <w:rsid w:val="00EC35E8"/>
    <w:rsid w:val="00EC38D3"/>
    <w:rsid w:val="00EC4508"/>
    <w:rsid w:val="00EC472D"/>
    <w:rsid w:val="00EC4905"/>
    <w:rsid w:val="00EC4A79"/>
    <w:rsid w:val="00EC4B9C"/>
    <w:rsid w:val="00EC4BC6"/>
    <w:rsid w:val="00EC4DCF"/>
    <w:rsid w:val="00EC52AF"/>
    <w:rsid w:val="00EC54FE"/>
    <w:rsid w:val="00EC5793"/>
    <w:rsid w:val="00EC5ABE"/>
    <w:rsid w:val="00EC5D46"/>
    <w:rsid w:val="00EC5E46"/>
    <w:rsid w:val="00EC637E"/>
    <w:rsid w:val="00EC65DE"/>
    <w:rsid w:val="00EC65FE"/>
    <w:rsid w:val="00EC6619"/>
    <w:rsid w:val="00EC665C"/>
    <w:rsid w:val="00EC6FA6"/>
    <w:rsid w:val="00EC726D"/>
    <w:rsid w:val="00EC732A"/>
    <w:rsid w:val="00EC7340"/>
    <w:rsid w:val="00EC74E7"/>
    <w:rsid w:val="00EC7834"/>
    <w:rsid w:val="00EC78FE"/>
    <w:rsid w:val="00EC7B50"/>
    <w:rsid w:val="00EC7C68"/>
    <w:rsid w:val="00EC7F4F"/>
    <w:rsid w:val="00ED0347"/>
    <w:rsid w:val="00ED0509"/>
    <w:rsid w:val="00ED0EA1"/>
    <w:rsid w:val="00ED0ED5"/>
    <w:rsid w:val="00ED1021"/>
    <w:rsid w:val="00ED1330"/>
    <w:rsid w:val="00ED1497"/>
    <w:rsid w:val="00ED1713"/>
    <w:rsid w:val="00ED18EB"/>
    <w:rsid w:val="00ED1A13"/>
    <w:rsid w:val="00ED22F7"/>
    <w:rsid w:val="00ED245E"/>
    <w:rsid w:val="00ED26A7"/>
    <w:rsid w:val="00ED2DD1"/>
    <w:rsid w:val="00ED3093"/>
    <w:rsid w:val="00ED32A0"/>
    <w:rsid w:val="00ED3535"/>
    <w:rsid w:val="00ED3838"/>
    <w:rsid w:val="00ED4090"/>
    <w:rsid w:val="00ED4112"/>
    <w:rsid w:val="00ED41C2"/>
    <w:rsid w:val="00ED42EB"/>
    <w:rsid w:val="00ED486F"/>
    <w:rsid w:val="00ED4CA0"/>
    <w:rsid w:val="00ED4DB6"/>
    <w:rsid w:val="00ED4E15"/>
    <w:rsid w:val="00ED4F54"/>
    <w:rsid w:val="00ED5081"/>
    <w:rsid w:val="00ED5205"/>
    <w:rsid w:val="00ED55B6"/>
    <w:rsid w:val="00ED5909"/>
    <w:rsid w:val="00ED5B58"/>
    <w:rsid w:val="00ED5D8D"/>
    <w:rsid w:val="00ED621B"/>
    <w:rsid w:val="00ED6236"/>
    <w:rsid w:val="00ED6323"/>
    <w:rsid w:val="00ED6507"/>
    <w:rsid w:val="00ED65EB"/>
    <w:rsid w:val="00ED66B0"/>
    <w:rsid w:val="00ED69D0"/>
    <w:rsid w:val="00ED6A1E"/>
    <w:rsid w:val="00ED6B9C"/>
    <w:rsid w:val="00ED6F96"/>
    <w:rsid w:val="00ED760A"/>
    <w:rsid w:val="00ED7FF5"/>
    <w:rsid w:val="00EE0393"/>
    <w:rsid w:val="00EE04D1"/>
    <w:rsid w:val="00EE04D9"/>
    <w:rsid w:val="00EE08A1"/>
    <w:rsid w:val="00EE08D1"/>
    <w:rsid w:val="00EE0959"/>
    <w:rsid w:val="00EE0C7E"/>
    <w:rsid w:val="00EE0DD9"/>
    <w:rsid w:val="00EE0EA6"/>
    <w:rsid w:val="00EE0EC8"/>
    <w:rsid w:val="00EE160E"/>
    <w:rsid w:val="00EE1656"/>
    <w:rsid w:val="00EE1660"/>
    <w:rsid w:val="00EE1869"/>
    <w:rsid w:val="00EE1D55"/>
    <w:rsid w:val="00EE2207"/>
    <w:rsid w:val="00EE23CD"/>
    <w:rsid w:val="00EE2410"/>
    <w:rsid w:val="00EE24A6"/>
    <w:rsid w:val="00EE26FC"/>
    <w:rsid w:val="00EE2E7B"/>
    <w:rsid w:val="00EE2EBD"/>
    <w:rsid w:val="00EE3073"/>
    <w:rsid w:val="00EE3117"/>
    <w:rsid w:val="00EE33A1"/>
    <w:rsid w:val="00EE3D44"/>
    <w:rsid w:val="00EE461F"/>
    <w:rsid w:val="00EE4AB8"/>
    <w:rsid w:val="00EE4C15"/>
    <w:rsid w:val="00EE4F7C"/>
    <w:rsid w:val="00EE4FB8"/>
    <w:rsid w:val="00EE540C"/>
    <w:rsid w:val="00EE55B4"/>
    <w:rsid w:val="00EE56D7"/>
    <w:rsid w:val="00EE572F"/>
    <w:rsid w:val="00EE5AAB"/>
    <w:rsid w:val="00EE5ACE"/>
    <w:rsid w:val="00EE60A8"/>
    <w:rsid w:val="00EE66C9"/>
    <w:rsid w:val="00EE69FD"/>
    <w:rsid w:val="00EE6C41"/>
    <w:rsid w:val="00EE6E61"/>
    <w:rsid w:val="00EE730F"/>
    <w:rsid w:val="00EE7413"/>
    <w:rsid w:val="00EE7551"/>
    <w:rsid w:val="00EE7634"/>
    <w:rsid w:val="00EE79BF"/>
    <w:rsid w:val="00EE7DA3"/>
    <w:rsid w:val="00EF012F"/>
    <w:rsid w:val="00EF0317"/>
    <w:rsid w:val="00EF04E3"/>
    <w:rsid w:val="00EF05DC"/>
    <w:rsid w:val="00EF06D1"/>
    <w:rsid w:val="00EF0703"/>
    <w:rsid w:val="00EF1128"/>
    <w:rsid w:val="00EF1233"/>
    <w:rsid w:val="00EF151D"/>
    <w:rsid w:val="00EF197C"/>
    <w:rsid w:val="00EF1B69"/>
    <w:rsid w:val="00EF1D79"/>
    <w:rsid w:val="00EF25CC"/>
    <w:rsid w:val="00EF26B4"/>
    <w:rsid w:val="00EF2765"/>
    <w:rsid w:val="00EF2A36"/>
    <w:rsid w:val="00EF2C02"/>
    <w:rsid w:val="00EF3130"/>
    <w:rsid w:val="00EF3179"/>
    <w:rsid w:val="00EF319E"/>
    <w:rsid w:val="00EF33DB"/>
    <w:rsid w:val="00EF348E"/>
    <w:rsid w:val="00EF370B"/>
    <w:rsid w:val="00EF390F"/>
    <w:rsid w:val="00EF3F5D"/>
    <w:rsid w:val="00EF4045"/>
    <w:rsid w:val="00EF4715"/>
    <w:rsid w:val="00EF4A03"/>
    <w:rsid w:val="00EF4BA4"/>
    <w:rsid w:val="00EF4D87"/>
    <w:rsid w:val="00EF4DAC"/>
    <w:rsid w:val="00EF51F9"/>
    <w:rsid w:val="00EF5875"/>
    <w:rsid w:val="00EF58EF"/>
    <w:rsid w:val="00EF59BA"/>
    <w:rsid w:val="00EF62CA"/>
    <w:rsid w:val="00EF6370"/>
    <w:rsid w:val="00EF6541"/>
    <w:rsid w:val="00EF65F7"/>
    <w:rsid w:val="00EF6651"/>
    <w:rsid w:val="00EF6A35"/>
    <w:rsid w:val="00EF6C78"/>
    <w:rsid w:val="00EF7034"/>
    <w:rsid w:val="00EF738F"/>
    <w:rsid w:val="00EF746A"/>
    <w:rsid w:val="00EF757C"/>
    <w:rsid w:val="00EF78D9"/>
    <w:rsid w:val="00EF7A17"/>
    <w:rsid w:val="00EF7E2B"/>
    <w:rsid w:val="00F00832"/>
    <w:rsid w:val="00F011A4"/>
    <w:rsid w:val="00F0130B"/>
    <w:rsid w:val="00F014F5"/>
    <w:rsid w:val="00F0151E"/>
    <w:rsid w:val="00F01A5B"/>
    <w:rsid w:val="00F01B15"/>
    <w:rsid w:val="00F01B84"/>
    <w:rsid w:val="00F01D49"/>
    <w:rsid w:val="00F01F1C"/>
    <w:rsid w:val="00F01FE5"/>
    <w:rsid w:val="00F0211F"/>
    <w:rsid w:val="00F02286"/>
    <w:rsid w:val="00F02A0A"/>
    <w:rsid w:val="00F02B4F"/>
    <w:rsid w:val="00F02C73"/>
    <w:rsid w:val="00F034F9"/>
    <w:rsid w:val="00F03617"/>
    <w:rsid w:val="00F03766"/>
    <w:rsid w:val="00F03CBB"/>
    <w:rsid w:val="00F03ED8"/>
    <w:rsid w:val="00F04595"/>
    <w:rsid w:val="00F04CBD"/>
    <w:rsid w:val="00F04DED"/>
    <w:rsid w:val="00F04E50"/>
    <w:rsid w:val="00F0508D"/>
    <w:rsid w:val="00F051A4"/>
    <w:rsid w:val="00F05245"/>
    <w:rsid w:val="00F054A9"/>
    <w:rsid w:val="00F05569"/>
    <w:rsid w:val="00F0594E"/>
    <w:rsid w:val="00F05AF7"/>
    <w:rsid w:val="00F05B1C"/>
    <w:rsid w:val="00F05C26"/>
    <w:rsid w:val="00F05F54"/>
    <w:rsid w:val="00F060F7"/>
    <w:rsid w:val="00F06260"/>
    <w:rsid w:val="00F062D7"/>
    <w:rsid w:val="00F06335"/>
    <w:rsid w:val="00F0633D"/>
    <w:rsid w:val="00F063D1"/>
    <w:rsid w:val="00F06AE3"/>
    <w:rsid w:val="00F06BE2"/>
    <w:rsid w:val="00F06C76"/>
    <w:rsid w:val="00F06CE6"/>
    <w:rsid w:val="00F06E9F"/>
    <w:rsid w:val="00F072B3"/>
    <w:rsid w:val="00F07410"/>
    <w:rsid w:val="00F0752A"/>
    <w:rsid w:val="00F07630"/>
    <w:rsid w:val="00F0764B"/>
    <w:rsid w:val="00F0765D"/>
    <w:rsid w:val="00F07AFF"/>
    <w:rsid w:val="00F07C13"/>
    <w:rsid w:val="00F10072"/>
    <w:rsid w:val="00F1013F"/>
    <w:rsid w:val="00F101EC"/>
    <w:rsid w:val="00F10A4D"/>
    <w:rsid w:val="00F10FFA"/>
    <w:rsid w:val="00F11077"/>
    <w:rsid w:val="00F11086"/>
    <w:rsid w:val="00F115C5"/>
    <w:rsid w:val="00F116A2"/>
    <w:rsid w:val="00F116DC"/>
    <w:rsid w:val="00F1193A"/>
    <w:rsid w:val="00F11F9B"/>
    <w:rsid w:val="00F122AE"/>
    <w:rsid w:val="00F1231D"/>
    <w:rsid w:val="00F12F50"/>
    <w:rsid w:val="00F1319F"/>
    <w:rsid w:val="00F131B1"/>
    <w:rsid w:val="00F131BC"/>
    <w:rsid w:val="00F131C7"/>
    <w:rsid w:val="00F132ED"/>
    <w:rsid w:val="00F135D6"/>
    <w:rsid w:val="00F13854"/>
    <w:rsid w:val="00F14031"/>
    <w:rsid w:val="00F14301"/>
    <w:rsid w:val="00F143F5"/>
    <w:rsid w:val="00F14408"/>
    <w:rsid w:val="00F144EC"/>
    <w:rsid w:val="00F14619"/>
    <w:rsid w:val="00F147BF"/>
    <w:rsid w:val="00F14907"/>
    <w:rsid w:val="00F149E0"/>
    <w:rsid w:val="00F14B08"/>
    <w:rsid w:val="00F14BB5"/>
    <w:rsid w:val="00F14E42"/>
    <w:rsid w:val="00F15E75"/>
    <w:rsid w:val="00F1602C"/>
    <w:rsid w:val="00F16111"/>
    <w:rsid w:val="00F164B9"/>
    <w:rsid w:val="00F165F9"/>
    <w:rsid w:val="00F1683C"/>
    <w:rsid w:val="00F16B51"/>
    <w:rsid w:val="00F16BB8"/>
    <w:rsid w:val="00F16D3C"/>
    <w:rsid w:val="00F1711E"/>
    <w:rsid w:val="00F17245"/>
    <w:rsid w:val="00F173EE"/>
    <w:rsid w:val="00F177B3"/>
    <w:rsid w:val="00F1784F"/>
    <w:rsid w:val="00F17B09"/>
    <w:rsid w:val="00F17C1D"/>
    <w:rsid w:val="00F17DEA"/>
    <w:rsid w:val="00F20289"/>
    <w:rsid w:val="00F20613"/>
    <w:rsid w:val="00F20C73"/>
    <w:rsid w:val="00F20E63"/>
    <w:rsid w:val="00F20FE2"/>
    <w:rsid w:val="00F213D7"/>
    <w:rsid w:val="00F214E4"/>
    <w:rsid w:val="00F21752"/>
    <w:rsid w:val="00F21CAF"/>
    <w:rsid w:val="00F21EB2"/>
    <w:rsid w:val="00F21EFD"/>
    <w:rsid w:val="00F220AD"/>
    <w:rsid w:val="00F22407"/>
    <w:rsid w:val="00F22BDD"/>
    <w:rsid w:val="00F22E2C"/>
    <w:rsid w:val="00F23130"/>
    <w:rsid w:val="00F236B6"/>
    <w:rsid w:val="00F237D2"/>
    <w:rsid w:val="00F237F4"/>
    <w:rsid w:val="00F24020"/>
    <w:rsid w:val="00F244DE"/>
    <w:rsid w:val="00F24795"/>
    <w:rsid w:val="00F24CC4"/>
    <w:rsid w:val="00F24DE2"/>
    <w:rsid w:val="00F25248"/>
    <w:rsid w:val="00F25355"/>
    <w:rsid w:val="00F25541"/>
    <w:rsid w:val="00F255AA"/>
    <w:rsid w:val="00F25903"/>
    <w:rsid w:val="00F25C0D"/>
    <w:rsid w:val="00F25C0E"/>
    <w:rsid w:val="00F2629B"/>
    <w:rsid w:val="00F2648A"/>
    <w:rsid w:val="00F265FF"/>
    <w:rsid w:val="00F268F8"/>
    <w:rsid w:val="00F26F5B"/>
    <w:rsid w:val="00F2706A"/>
    <w:rsid w:val="00F27252"/>
    <w:rsid w:val="00F274FA"/>
    <w:rsid w:val="00F27ADE"/>
    <w:rsid w:val="00F30131"/>
    <w:rsid w:val="00F30501"/>
    <w:rsid w:val="00F3058E"/>
    <w:rsid w:val="00F305BB"/>
    <w:rsid w:val="00F30620"/>
    <w:rsid w:val="00F3097A"/>
    <w:rsid w:val="00F309D2"/>
    <w:rsid w:val="00F30A5C"/>
    <w:rsid w:val="00F30B92"/>
    <w:rsid w:val="00F31098"/>
    <w:rsid w:val="00F315C3"/>
    <w:rsid w:val="00F3160E"/>
    <w:rsid w:val="00F31804"/>
    <w:rsid w:val="00F31931"/>
    <w:rsid w:val="00F31A7A"/>
    <w:rsid w:val="00F31AB5"/>
    <w:rsid w:val="00F31AF7"/>
    <w:rsid w:val="00F31CE6"/>
    <w:rsid w:val="00F31FFA"/>
    <w:rsid w:val="00F32481"/>
    <w:rsid w:val="00F32519"/>
    <w:rsid w:val="00F32D37"/>
    <w:rsid w:val="00F336A4"/>
    <w:rsid w:val="00F33893"/>
    <w:rsid w:val="00F33938"/>
    <w:rsid w:val="00F33947"/>
    <w:rsid w:val="00F33ADC"/>
    <w:rsid w:val="00F33FF6"/>
    <w:rsid w:val="00F341D8"/>
    <w:rsid w:val="00F34207"/>
    <w:rsid w:val="00F3477F"/>
    <w:rsid w:val="00F348A0"/>
    <w:rsid w:val="00F34A84"/>
    <w:rsid w:val="00F34A8F"/>
    <w:rsid w:val="00F35003"/>
    <w:rsid w:val="00F3536C"/>
    <w:rsid w:val="00F356F1"/>
    <w:rsid w:val="00F35BB4"/>
    <w:rsid w:val="00F35EF8"/>
    <w:rsid w:val="00F35F4E"/>
    <w:rsid w:val="00F36176"/>
    <w:rsid w:val="00F36233"/>
    <w:rsid w:val="00F362B7"/>
    <w:rsid w:val="00F3638E"/>
    <w:rsid w:val="00F3671F"/>
    <w:rsid w:val="00F36774"/>
    <w:rsid w:val="00F36896"/>
    <w:rsid w:val="00F36957"/>
    <w:rsid w:val="00F36F79"/>
    <w:rsid w:val="00F37050"/>
    <w:rsid w:val="00F37260"/>
    <w:rsid w:val="00F377D7"/>
    <w:rsid w:val="00F37815"/>
    <w:rsid w:val="00F37859"/>
    <w:rsid w:val="00F3792B"/>
    <w:rsid w:val="00F37C5F"/>
    <w:rsid w:val="00F37DA0"/>
    <w:rsid w:val="00F37F7B"/>
    <w:rsid w:val="00F37FD5"/>
    <w:rsid w:val="00F40BBC"/>
    <w:rsid w:val="00F40C04"/>
    <w:rsid w:val="00F40CB9"/>
    <w:rsid w:val="00F40ECC"/>
    <w:rsid w:val="00F410A9"/>
    <w:rsid w:val="00F4132B"/>
    <w:rsid w:val="00F41513"/>
    <w:rsid w:val="00F41945"/>
    <w:rsid w:val="00F41C28"/>
    <w:rsid w:val="00F42159"/>
    <w:rsid w:val="00F42832"/>
    <w:rsid w:val="00F42A2C"/>
    <w:rsid w:val="00F43196"/>
    <w:rsid w:val="00F43804"/>
    <w:rsid w:val="00F44119"/>
    <w:rsid w:val="00F44750"/>
    <w:rsid w:val="00F4483A"/>
    <w:rsid w:val="00F44A0C"/>
    <w:rsid w:val="00F4519C"/>
    <w:rsid w:val="00F45497"/>
    <w:rsid w:val="00F45616"/>
    <w:rsid w:val="00F4573D"/>
    <w:rsid w:val="00F45C80"/>
    <w:rsid w:val="00F45C8A"/>
    <w:rsid w:val="00F45FC6"/>
    <w:rsid w:val="00F46411"/>
    <w:rsid w:val="00F464B3"/>
    <w:rsid w:val="00F46752"/>
    <w:rsid w:val="00F46CA6"/>
    <w:rsid w:val="00F47204"/>
    <w:rsid w:val="00F47430"/>
    <w:rsid w:val="00F474BD"/>
    <w:rsid w:val="00F475A6"/>
    <w:rsid w:val="00F4780D"/>
    <w:rsid w:val="00F47924"/>
    <w:rsid w:val="00F4799C"/>
    <w:rsid w:val="00F47BC6"/>
    <w:rsid w:val="00F47DA2"/>
    <w:rsid w:val="00F50667"/>
    <w:rsid w:val="00F50834"/>
    <w:rsid w:val="00F50963"/>
    <w:rsid w:val="00F50A6A"/>
    <w:rsid w:val="00F51017"/>
    <w:rsid w:val="00F5152C"/>
    <w:rsid w:val="00F51555"/>
    <w:rsid w:val="00F5178F"/>
    <w:rsid w:val="00F5192C"/>
    <w:rsid w:val="00F51988"/>
    <w:rsid w:val="00F51E08"/>
    <w:rsid w:val="00F522BF"/>
    <w:rsid w:val="00F5231D"/>
    <w:rsid w:val="00F523EF"/>
    <w:rsid w:val="00F52438"/>
    <w:rsid w:val="00F526F7"/>
    <w:rsid w:val="00F52A90"/>
    <w:rsid w:val="00F530BB"/>
    <w:rsid w:val="00F534AD"/>
    <w:rsid w:val="00F534BE"/>
    <w:rsid w:val="00F535DF"/>
    <w:rsid w:val="00F53833"/>
    <w:rsid w:val="00F53C82"/>
    <w:rsid w:val="00F53EE3"/>
    <w:rsid w:val="00F540B4"/>
    <w:rsid w:val="00F54316"/>
    <w:rsid w:val="00F545D8"/>
    <w:rsid w:val="00F549F8"/>
    <w:rsid w:val="00F54A1B"/>
    <w:rsid w:val="00F551CA"/>
    <w:rsid w:val="00F551CD"/>
    <w:rsid w:val="00F55667"/>
    <w:rsid w:val="00F557C3"/>
    <w:rsid w:val="00F559B7"/>
    <w:rsid w:val="00F55AB3"/>
    <w:rsid w:val="00F55E12"/>
    <w:rsid w:val="00F55FB3"/>
    <w:rsid w:val="00F5642A"/>
    <w:rsid w:val="00F5651A"/>
    <w:rsid w:val="00F565DC"/>
    <w:rsid w:val="00F5660A"/>
    <w:rsid w:val="00F56A01"/>
    <w:rsid w:val="00F57242"/>
    <w:rsid w:val="00F576A4"/>
    <w:rsid w:val="00F579D1"/>
    <w:rsid w:val="00F579FB"/>
    <w:rsid w:val="00F57F6D"/>
    <w:rsid w:val="00F60520"/>
    <w:rsid w:val="00F60EB9"/>
    <w:rsid w:val="00F60F94"/>
    <w:rsid w:val="00F60FD2"/>
    <w:rsid w:val="00F61462"/>
    <w:rsid w:val="00F61519"/>
    <w:rsid w:val="00F61C24"/>
    <w:rsid w:val="00F62742"/>
    <w:rsid w:val="00F62778"/>
    <w:rsid w:val="00F62D5E"/>
    <w:rsid w:val="00F62F6C"/>
    <w:rsid w:val="00F6318C"/>
    <w:rsid w:val="00F6338B"/>
    <w:rsid w:val="00F63656"/>
    <w:rsid w:val="00F63806"/>
    <w:rsid w:val="00F63B04"/>
    <w:rsid w:val="00F63DB8"/>
    <w:rsid w:val="00F63F33"/>
    <w:rsid w:val="00F6414C"/>
    <w:rsid w:val="00F6453F"/>
    <w:rsid w:val="00F64755"/>
    <w:rsid w:val="00F64E34"/>
    <w:rsid w:val="00F650D7"/>
    <w:rsid w:val="00F6542E"/>
    <w:rsid w:val="00F6544C"/>
    <w:rsid w:val="00F6551D"/>
    <w:rsid w:val="00F65626"/>
    <w:rsid w:val="00F65699"/>
    <w:rsid w:val="00F656AC"/>
    <w:rsid w:val="00F6579B"/>
    <w:rsid w:val="00F657EA"/>
    <w:rsid w:val="00F65A05"/>
    <w:rsid w:val="00F65C55"/>
    <w:rsid w:val="00F65F46"/>
    <w:rsid w:val="00F6643C"/>
    <w:rsid w:val="00F665B3"/>
    <w:rsid w:val="00F666EB"/>
    <w:rsid w:val="00F66B06"/>
    <w:rsid w:val="00F66D36"/>
    <w:rsid w:val="00F66F09"/>
    <w:rsid w:val="00F66F6A"/>
    <w:rsid w:val="00F6733D"/>
    <w:rsid w:val="00F67615"/>
    <w:rsid w:val="00F679E9"/>
    <w:rsid w:val="00F67A7F"/>
    <w:rsid w:val="00F67A86"/>
    <w:rsid w:val="00F67FF4"/>
    <w:rsid w:val="00F7003B"/>
    <w:rsid w:val="00F70140"/>
    <w:rsid w:val="00F70495"/>
    <w:rsid w:val="00F70742"/>
    <w:rsid w:val="00F7114D"/>
    <w:rsid w:val="00F71337"/>
    <w:rsid w:val="00F71699"/>
    <w:rsid w:val="00F716D7"/>
    <w:rsid w:val="00F716F2"/>
    <w:rsid w:val="00F7176D"/>
    <w:rsid w:val="00F7181F"/>
    <w:rsid w:val="00F71A3A"/>
    <w:rsid w:val="00F71AE7"/>
    <w:rsid w:val="00F71ED6"/>
    <w:rsid w:val="00F71FB8"/>
    <w:rsid w:val="00F722D9"/>
    <w:rsid w:val="00F72477"/>
    <w:rsid w:val="00F725F8"/>
    <w:rsid w:val="00F72929"/>
    <w:rsid w:val="00F72C70"/>
    <w:rsid w:val="00F72E43"/>
    <w:rsid w:val="00F730CE"/>
    <w:rsid w:val="00F73143"/>
    <w:rsid w:val="00F7322A"/>
    <w:rsid w:val="00F73B8F"/>
    <w:rsid w:val="00F7449E"/>
    <w:rsid w:val="00F744E7"/>
    <w:rsid w:val="00F74C29"/>
    <w:rsid w:val="00F752D7"/>
    <w:rsid w:val="00F75687"/>
    <w:rsid w:val="00F756A1"/>
    <w:rsid w:val="00F75A5B"/>
    <w:rsid w:val="00F75CA7"/>
    <w:rsid w:val="00F75D13"/>
    <w:rsid w:val="00F7661F"/>
    <w:rsid w:val="00F766B6"/>
    <w:rsid w:val="00F76CC4"/>
    <w:rsid w:val="00F76DBE"/>
    <w:rsid w:val="00F76DF2"/>
    <w:rsid w:val="00F76E76"/>
    <w:rsid w:val="00F76ECB"/>
    <w:rsid w:val="00F77149"/>
    <w:rsid w:val="00F771AA"/>
    <w:rsid w:val="00F77250"/>
    <w:rsid w:val="00F7747E"/>
    <w:rsid w:val="00F774CD"/>
    <w:rsid w:val="00F778C0"/>
    <w:rsid w:val="00F77DB8"/>
    <w:rsid w:val="00F80B2F"/>
    <w:rsid w:val="00F80C16"/>
    <w:rsid w:val="00F80DA4"/>
    <w:rsid w:val="00F8123E"/>
    <w:rsid w:val="00F81800"/>
    <w:rsid w:val="00F81940"/>
    <w:rsid w:val="00F81C5C"/>
    <w:rsid w:val="00F82010"/>
    <w:rsid w:val="00F8219C"/>
    <w:rsid w:val="00F82244"/>
    <w:rsid w:val="00F822C7"/>
    <w:rsid w:val="00F824EF"/>
    <w:rsid w:val="00F82715"/>
    <w:rsid w:val="00F82EF5"/>
    <w:rsid w:val="00F8388A"/>
    <w:rsid w:val="00F83ACE"/>
    <w:rsid w:val="00F83F77"/>
    <w:rsid w:val="00F83FE7"/>
    <w:rsid w:val="00F840A3"/>
    <w:rsid w:val="00F840AD"/>
    <w:rsid w:val="00F8419A"/>
    <w:rsid w:val="00F84240"/>
    <w:rsid w:val="00F8440D"/>
    <w:rsid w:val="00F847D8"/>
    <w:rsid w:val="00F84964"/>
    <w:rsid w:val="00F84A17"/>
    <w:rsid w:val="00F84BBE"/>
    <w:rsid w:val="00F84D1E"/>
    <w:rsid w:val="00F85004"/>
    <w:rsid w:val="00F85820"/>
    <w:rsid w:val="00F858FC"/>
    <w:rsid w:val="00F85F7D"/>
    <w:rsid w:val="00F860A7"/>
    <w:rsid w:val="00F86248"/>
    <w:rsid w:val="00F8640D"/>
    <w:rsid w:val="00F86410"/>
    <w:rsid w:val="00F86541"/>
    <w:rsid w:val="00F865BB"/>
    <w:rsid w:val="00F867F4"/>
    <w:rsid w:val="00F86863"/>
    <w:rsid w:val="00F8696C"/>
    <w:rsid w:val="00F869BD"/>
    <w:rsid w:val="00F86E5C"/>
    <w:rsid w:val="00F871AD"/>
    <w:rsid w:val="00F871DD"/>
    <w:rsid w:val="00F8777D"/>
    <w:rsid w:val="00F879F4"/>
    <w:rsid w:val="00F87C06"/>
    <w:rsid w:val="00F87DAD"/>
    <w:rsid w:val="00F900E5"/>
    <w:rsid w:val="00F9031D"/>
    <w:rsid w:val="00F90345"/>
    <w:rsid w:val="00F9095D"/>
    <w:rsid w:val="00F9098C"/>
    <w:rsid w:val="00F912C4"/>
    <w:rsid w:val="00F9133C"/>
    <w:rsid w:val="00F91A51"/>
    <w:rsid w:val="00F91A5C"/>
    <w:rsid w:val="00F91EDE"/>
    <w:rsid w:val="00F91FF7"/>
    <w:rsid w:val="00F92041"/>
    <w:rsid w:val="00F92044"/>
    <w:rsid w:val="00F92218"/>
    <w:rsid w:val="00F922E8"/>
    <w:rsid w:val="00F9266C"/>
    <w:rsid w:val="00F92CD9"/>
    <w:rsid w:val="00F92F7E"/>
    <w:rsid w:val="00F93175"/>
    <w:rsid w:val="00F93190"/>
    <w:rsid w:val="00F93539"/>
    <w:rsid w:val="00F93B5E"/>
    <w:rsid w:val="00F93C59"/>
    <w:rsid w:val="00F93CCD"/>
    <w:rsid w:val="00F94138"/>
    <w:rsid w:val="00F941F9"/>
    <w:rsid w:val="00F942BB"/>
    <w:rsid w:val="00F9488C"/>
    <w:rsid w:val="00F94B23"/>
    <w:rsid w:val="00F94C36"/>
    <w:rsid w:val="00F94D23"/>
    <w:rsid w:val="00F950B8"/>
    <w:rsid w:val="00F9525E"/>
    <w:rsid w:val="00F9541F"/>
    <w:rsid w:val="00F956AE"/>
    <w:rsid w:val="00F9585B"/>
    <w:rsid w:val="00F9592C"/>
    <w:rsid w:val="00F959A6"/>
    <w:rsid w:val="00F95ACC"/>
    <w:rsid w:val="00F95E09"/>
    <w:rsid w:val="00F95F42"/>
    <w:rsid w:val="00F95FAA"/>
    <w:rsid w:val="00F9621B"/>
    <w:rsid w:val="00F9675E"/>
    <w:rsid w:val="00F96AAF"/>
    <w:rsid w:val="00F9713B"/>
    <w:rsid w:val="00F977C3"/>
    <w:rsid w:val="00F9799E"/>
    <w:rsid w:val="00F97BA5"/>
    <w:rsid w:val="00F97BC7"/>
    <w:rsid w:val="00F97D2D"/>
    <w:rsid w:val="00F97F0F"/>
    <w:rsid w:val="00FA00BE"/>
    <w:rsid w:val="00FA07FC"/>
    <w:rsid w:val="00FA0A84"/>
    <w:rsid w:val="00FA0D4F"/>
    <w:rsid w:val="00FA15A4"/>
    <w:rsid w:val="00FA18BD"/>
    <w:rsid w:val="00FA1B80"/>
    <w:rsid w:val="00FA2457"/>
    <w:rsid w:val="00FA2489"/>
    <w:rsid w:val="00FA2756"/>
    <w:rsid w:val="00FA2AEC"/>
    <w:rsid w:val="00FA2B2E"/>
    <w:rsid w:val="00FA2B31"/>
    <w:rsid w:val="00FA2C08"/>
    <w:rsid w:val="00FA2C48"/>
    <w:rsid w:val="00FA2FCB"/>
    <w:rsid w:val="00FA322E"/>
    <w:rsid w:val="00FA3369"/>
    <w:rsid w:val="00FA33C6"/>
    <w:rsid w:val="00FA3423"/>
    <w:rsid w:val="00FA347D"/>
    <w:rsid w:val="00FA36B8"/>
    <w:rsid w:val="00FA38AE"/>
    <w:rsid w:val="00FA39B7"/>
    <w:rsid w:val="00FA3ABE"/>
    <w:rsid w:val="00FA3B66"/>
    <w:rsid w:val="00FA3DA7"/>
    <w:rsid w:val="00FA3FB5"/>
    <w:rsid w:val="00FA42AB"/>
    <w:rsid w:val="00FA436E"/>
    <w:rsid w:val="00FA4542"/>
    <w:rsid w:val="00FA456E"/>
    <w:rsid w:val="00FA4812"/>
    <w:rsid w:val="00FA49E0"/>
    <w:rsid w:val="00FA4ACF"/>
    <w:rsid w:val="00FA4FB9"/>
    <w:rsid w:val="00FA56D4"/>
    <w:rsid w:val="00FA5930"/>
    <w:rsid w:val="00FA597D"/>
    <w:rsid w:val="00FA59BF"/>
    <w:rsid w:val="00FA5A57"/>
    <w:rsid w:val="00FA5C53"/>
    <w:rsid w:val="00FA5CEE"/>
    <w:rsid w:val="00FA603B"/>
    <w:rsid w:val="00FA611F"/>
    <w:rsid w:val="00FA6161"/>
    <w:rsid w:val="00FA65FD"/>
    <w:rsid w:val="00FA6639"/>
    <w:rsid w:val="00FA694B"/>
    <w:rsid w:val="00FA6B23"/>
    <w:rsid w:val="00FA700F"/>
    <w:rsid w:val="00FA7366"/>
    <w:rsid w:val="00FA7513"/>
    <w:rsid w:val="00FA7526"/>
    <w:rsid w:val="00FA7ACD"/>
    <w:rsid w:val="00FA7BA1"/>
    <w:rsid w:val="00FA7C9D"/>
    <w:rsid w:val="00FA7FD5"/>
    <w:rsid w:val="00FB0351"/>
    <w:rsid w:val="00FB03F2"/>
    <w:rsid w:val="00FB0440"/>
    <w:rsid w:val="00FB0872"/>
    <w:rsid w:val="00FB093D"/>
    <w:rsid w:val="00FB106F"/>
    <w:rsid w:val="00FB1259"/>
    <w:rsid w:val="00FB18AF"/>
    <w:rsid w:val="00FB18FF"/>
    <w:rsid w:val="00FB198D"/>
    <w:rsid w:val="00FB199F"/>
    <w:rsid w:val="00FB2544"/>
    <w:rsid w:val="00FB280B"/>
    <w:rsid w:val="00FB2978"/>
    <w:rsid w:val="00FB2F5A"/>
    <w:rsid w:val="00FB2FFB"/>
    <w:rsid w:val="00FB3239"/>
    <w:rsid w:val="00FB351D"/>
    <w:rsid w:val="00FB3618"/>
    <w:rsid w:val="00FB3C7C"/>
    <w:rsid w:val="00FB413D"/>
    <w:rsid w:val="00FB46AA"/>
    <w:rsid w:val="00FB481B"/>
    <w:rsid w:val="00FB505D"/>
    <w:rsid w:val="00FB529A"/>
    <w:rsid w:val="00FB5351"/>
    <w:rsid w:val="00FB5838"/>
    <w:rsid w:val="00FB5965"/>
    <w:rsid w:val="00FB5A50"/>
    <w:rsid w:val="00FB5B1B"/>
    <w:rsid w:val="00FB5B45"/>
    <w:rsid w:val="00FB6044"/>
    <w:rsid w:val="00FB6321"/>
    <w:rsid w:val="00FB6719"/>
    <w:rsid w:val="00FB6998"/>
    <w:rsid w:val="00FB6A92"/>
    <w:rsid w:val="00FB6AE1"/>
    <w:rsid w:val="00FB6C62"/>
    <w:rsid w:val="00FB6DA9"/>
    <w:rsid w:val="00FB70FD"/>
    <w:rsid w:val="00FB7563"/>
    <w:rsid w:val="00FB7A63"/>
    <w:rsid w:val="00FB7AAC"/>
    <w:rsid w:val="00FB7E1D"/>
    <w:rsid w:val="00FC03DE"/>
    <w:rsid w:val="00FC05ED"/>
    <w:rsid w:val="00FC0CF2"/>
    <w:rsid w:val="00FC0D2D"/>
    <w:rsid w:val="00FC0D88"/>
    <w:rsid w:val="00FC0ED6"/>
    <w:rsid w:val="00FC0F99"/>
    <w:rsid w:val="00FC1161"/>
    <w:rsid w:val="00FC14BA"/>
    <w:rsid w:val="00FC188B"/>
    <w:rsid w:val="00FC1AE4"/>
    <w:rsid w:val="00FC1D12"/>
    <w:rsid w:val="00FC1DF2"/>
    <w:rsid w:val="00FC250D"/>
    <w:rsid w:val="00FC2568"/>
    <w:rsid w:val="00FC266F"/>
    <w:rsid w:val="00FC2689"/>
    <w:rsid w:val="00FC2794"/>
    <w:rsid w:val="00FC2AA9"/>
    <w:rsid w:val="00FC2FF2"/>
    <w:rsid w:val="00FC3B73"/>
    <w:rsid w:val="00FC3CA5"/>
    <w:rsid w:val="00FC3CD1"/>
    <w:rsid w:val="00FC3D60"/>
    <w:rsid w:val="00FC3E1B"/>
    <w:rsid w:val="00FC40E1"/>
    <w:rsid w:val="00FC4116"/>
    <w:rsid w:val="00FC42FA"/>
    <w:rsid w:val="00FC43F7"/>
    <w:rsid w:val="00FC493D"/>
    <w:rsid w:val="00FC4D21"/>
    <w:rsid w:val="00FC4D9B"/>
    <w:rsid w:val="00FC4F33"/>
    <w:rsid w:val="00FC4F5A"/>
    <w:rsid w:val="00FC4F97"/>
    <w:rsid w:val="00FC5018"/>
    <w:rsid w:val="00FC50EF"/>
    <w:rsid w:val="00FC51EB"/>
    <w:rsid w:val="00FC53E8"/>
    <w:rsid w:val="00FC5416"/>
    <w:rsid w:val="00FC5572"/>
    <w:rsid w:val="00FC59FD"/>
    <w:rsid w:val="00FC5D72"/>
    <w:rsid w:val="00FC609C"/>
    <w:rsid w:val="00FC61FB"/>
    <w:rsid w:val="00FC6939"/>
    <w:rsid w:val="00FC6A36"/>
    <w:rsid w:val="00FC6AD4"/>
    <w:rsid w:val="00FC6B58"/>
    <w:rsid w:val="00FC6B5F"/>
    <w:rsid w:val="00FC6EA9"/>
    <w:rsid w:val="00FC6F66"/>
    <w:rsid w:val="00FC7302"/>
    <w:rsid w:val="00FC7836"/>
    <w:rsid w:val="00FC7904"/>
    <w:rsid w:val="00FC7A4A"/>
    <w:rsid w:val="00FC7C35"/>
    <w:rsid w:val="00FC7D53"/>
    <w:rsid w:val="00FC7DE9"/>
    <w:rsid w:val="00FC7E9A"/>
    <w:rsid w:val="00FC7F78"/>
    <w:rsid w:val="00FD0016"/>
    <w:rsid w:val="00FD02BA"/>
    <w:rsid w:val="00FD04F9"/>
    <w:rsid w:val="00FD06C8"/>
    <w:rsid w:val="00FD0856"/>
    <w:rsid w:val="00FD0D93"/>
    <w:rsid w:val="00FD0DBA"/>
    <w:rsid w:val="00FD12C6"/>
    <w:rsid w:val="00FD14B5"/>
    <w:rsid w:val="00FD1799"/>
    <w:rsid w:val="00FD196C"/>
    <w:rsid w:val="00FD1BE7"/>
    <w:rsid w:val="00FD2180"/>
    <w:rsid w:val="00FD230C"/>
    <w:rsid w:val="00FD279C"/>
    <w:rsid w:val="00FD2BE1"/>
    <w:rsid w:val="00FD2D89"/>
    <w:rsid w:val="00FD3267"/>
    <w:rsid w:val="00FD32BC"/>
    <w:rsid w:val="00FD32D5"/>
    <w:rsid w:val="00FD36E9"/>
    <w:rsid w:val="00FD37B4"/>
    <w:rsid w:val="00FD381C"/>
    <w:rsid w:val="00FD3D3B"/>
    <w:rsid w:val="00FD4110"/>
    <w:rsid w:val="00FD434E"/>
    <w:rsid w:val="00FD481F"/>
    <w:rsid w:val="00FD4F5D"/>
    <w:rsid w:val="00FD5013"/>
    <w:rsid w:val="00FD52ED"/>
    <w:rsid w:val="00FD55F7"/>
    <w:rsid w:val="00FD5677"/>
    <w:rsid w:val="00FD57C5"/>
    <w:rsid w:val="00FD5853"/>
    <w:rsid w:val="00FD59FB"/>
    <w:rsid w:val="00FD5B65"/>
    <w:rsid w:val="00FD5BA5"/>
    <w:rsid w:val="00FD5E68"/>
    <w:rsid w:val="00FD62CF"/>
    <w:rsid w:val="00FD635C"/>
    <w:rsid w:val="00FD6680"/>
    <w:rsid w:val="00FD66AC"/>
    <w:rsid w:val="00FD68F1"/>
    <w:rsid w:val="00FD6B37"/>
    <w:rsid w:val="00FD77D7"/>
    <w:rsid w:val="00FD7C6D"/>
    <w:rsid w:val="00FD7DF1"/>
    <w:rsid w:val="00FE0140"/>
    <w:rsid w:val="00FE034C"/>
    <w:rsid w:val="00FE06E7"/>
    <w:rsid w:val="00FE081A"/>
    <w:rsid w:val="00FE081B"/>
    <w:rsid w:val="00FE0A99"/>
    <w:rsid w:val="00FE0D5A"/>
    <w:rsid w:val="00FE10CB"/>
    <w:rsid w:val="00FE1129"/>
    <w:rsid w:val="00FE124F"/>
    <w:rsid w:val="00FE12FC"/>
    <w:rsid w:val="00FE180F"/>
    <w:rsid w:val="00FE182C"/>
    <w:rsid w:val="00FE1A01"/>
    <w:rsid w:val="00FE1D3B"/>
    <w:rsid w:val="00FE2406"/>
    <w:rsid w:val="00FE2CB4"/>
    <w:rsid w:val="00FE2CDB"/>
    <w:rsid w:val="00FE38A6"/>
    <w:rsid w:val="00FE3A6D"/>
    <w:rsid w:val="00FE3A7A"/>
    <w:rsid w:val="00FE3B98"/>
    <w:rsid w:val="00FE3C5B"/>
    <w:rsid w:val="00FE3CAA"/>
    <w:rsid w:val="00FE3DF6"/>
    <w:rsid w:val="00FE3FED"/>
    <w:rsid w:val="00FE43A3"/>
    <w:rsid w:val="00FE43EE"/>
    <w:rsid w:val="00FE487F"/>
    <w:rsid w:val="00FE502A"/>
    <w:rsid w:val="00FE54C8"/>
    <w:rsid w:val="00FE55BA"/>
    <w:rsid w:val="00FE5662"/>
    <w:rsid w:val="00FE58BB"/>
    <w:rsid w:val="00FE5932"/>
    <w:rsid w:val="00FE5BEF"/>
    <w:rsid w:val="00FE5EA7"/>
    <w:rsid w:val="00FE608D"/>
    <w:rsid w:val="00FE614E"/>
    <w:rsid w:val="00FE685A"/>
    <w:rsid w:val="00FE6BCB"/>
    <w:rsid w:val="00FE6FBB"/>
    <w:rsid w:val="00FE73CC"/>
    <w:rsid w:val="00FE7408"/>
    <w:rsid w:val="00FE743A"/>
    <w:rsid w:val="00FE7A3B"/>
    <w:rsid w:val="00FE7AFD"/>
    <w:rsid w:val="00FE7B34"/>
    <w:rsid w:val="00FE7B7D"/>
    <w:rsid w:val="00FE7FA1"/>
    <w:rsid w:val="00FF009C"/>
    <w:rsid w:val="00FF0196"/>
    <w:rsid w:val="00FF0497"/>
    <w:rsid w:val="00FF0768"/>
    <w:rsid w:val="00FF0806"/>
    <w:rsid w:val="00FF0A7D"/>
    <w:rsid w:val="00FF0AA3"/>
    <w:rsid w:val="00FF0D9E"/>
    <w:rsid w:val="00FF0E5A"/>
    <w:rsid w:val="00FF0E89"/>
    <w:rsid w:val="00FF0ED6"/>
    <w:rsid w:val="00FF0EF4"/>
    <w:rsid w:val="00FF1078"/>
    <w:rsid w:val="00FF1221"/>
    <w:rsid w:val="00FF137D"/>
    <w:rsid w:val="00FF14F0"/>
    <w:rsid w:val="00FF1A12"/>
    <w:rsid w:val="00FF1B09"/>
    <w:rsid w:val="00FF1DEA"/>
    <w:rsid w:val="00FF218D"/>
    <w:rsid w:val="00FF2372"/>
    <w:rsid w:val="00FF23BD"/>
    <w:rsid w:val="00FF28A8"/>
    <w:rsid w:val="00FF2CE1"/>
    <w:rsid w:val="00FF2EC9"/>
    <w:rsid w:val="00FF31B1"/>
    <w:rsid w:val="00FF3308"/>
    <w:rsid w:val="00FF3C34"/>
    <w:rsid w:val="00FF3FC3"/>
    <w:rsid w:val="00FF4179"/>
    <w:rsid w:val="00FF438D"/>
    <w:rsid w:val="00FF4A91"/>
    <w:rsid w:val="00FF4E6E"/>
    <w:rsid w:val="00FF4ECD"/>
    <w:rsid w:val="00FF5354"/>
    <w:rsid w:val="00FF53B3"/>
    <w:rsid w:val="00FF56F2"/>
    <w:rsid w:val="00FF5735"/>
    <w:rsid w:val="00FF5FA9"/>
    <w:rsid w:val="00FF61B1"/>
    <w:rsid w:val="00FF671B"/>
    <w:rsid w:val="00FF6C3A"/>
    <w:rsid w:val="00FF705C"/>
    <w:rsid w:val="00FF753F"/>
    <w:rsid w:val="00FF7602"/>
    <w:rsid w:val="00FF7645"/>
    <w:rsid w:val="00FF7D86"/>
    <w:rsid w:val="00FF7E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8374E835-585E-4B3F-9FB7-E1B4F4DE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3D12"/>
    <w:pPr>
      <w:spacing w:after="0" w:line="240" w:lineRule="auto"/>
      <w:jc w:val="both"/>
    </w:pPr>
    <w:rPr>
      <w:rFonts w:eastAsia="Times New Roman" w:cstheme="minorHAnsi"/>
      <w:lang w:eastAsia="ko-KR"/>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343D12"/>
    <w:pPr>
      <w:keepNext/>
      <w:numPr>
        <w:numId w:val="4"/>
      </w:numPr>
      <w:outlineLvl w:val="0"/>
    </w:pPr>
    <w:rPr>
      <w:rFonts w:eastAsiaTheme="majorEastAsia"/>
      <w:b/>
      <w:sz w:val="32"/>
      <w:szCs w:val="32"/>
    </w:rPr>
  </w:style>
  <w:style w:type="paragraph" w:styleId="Heading2">
    <w:name w:val="heading 2"/>
    <w:basedOn w:val="Normal"/>
    <w:next w:val="Normal"/>
    <w:link w:val="Heading2Char"/>
    <w:uiPriority w:val="9"/>
    <w:qFormat/>
    <w:rsid w:val="00B916C1"/>
    <w:pPr>
      <w:keepNext/>
      <w:numPr>
        <w:ilvl w:val="1"/>
        <w:numId w:val="4"/>
      </w:numPr>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B916C1"/>
    <w:pPr>
      <w:keepNext/>
      <w:numPr>
        <w:ilvl w:val="2"/>
        <w:numId w:val="4"/>
      </w:numPr>
      <w:outlineLvl w:val="2"/>
    </w:pPr>
    <w:rPr>
      <w:rFonts w:eastAsiaTheme="majorEastAsia"/>
      <w:b/>
      <w:bCs/>
    </w:rPr>
  </w:style>
  <w:style w:type="paragraph" w:styleId="Heading4">
    <w:name w:val="heading 4"/>
    <w:basedOn w:val="Normal"/>
    <w:next w:val="Normal"/>
    <w:link w:val="Heading4Char"/>
    <w:uiPriority w:val="9"/>
    <w:unhideWhenUsed/>
    <w:qFormat/>
    <w:rsid w:val="00B916C1"/>
    <w:pPr>
      <w:keepNext/>
      <w:numPr>
        <w:ilvl w:val="3"/>
        <w:numId w:val="4"/>
      </w:numPr>
      <w:outlineLvl w:val="3"/>
    </w:pPr>
    <w:rPr>
      <w:b/>
      <w:bCs/>
    </w:rPr>
  </w:style>
  <w:style w:type="paragraph" w:styleId="Heading5">
    <w:name w:val="heading 5"/>
    <w:basedOn w:val="Normal"/>
    <w:next w:val="Normal"/>
    <w:link w:val="Heading5Char"/>
    <w:uiPriority w:val="9"/>
    <w:semiHidden/>
    <w:unhideWhenUsed/>
    <w:qFormat/>
    <w:rsid w:val="001C6238"/>
    <w:pPr>
      <w:keepNext/>
      <w:numPr>
        <w:ilvl w:val="4"/>
        <w:numId w:val="4"/>
      </w:numPr>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47481E"/>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7481E"/>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ilvl w:val="7"/>
      </w:numPr>
      <w:pBdr>
        <w:top w:val="single" w:sz="12" w:space="3" w:color="auto"/>
      </w:pBdr>
      <w:overflowPunct w:val="0"/>
      <w:autoSpaceDE w:val="0"/>
      <w:autoSpaceDN w:val="0"/>
      <w:adjustRightInd w:val="0"/>
      <w:spacing w:before="240" w:after="180"/>
      <w:textAlignment w:val="baseline"/>
      <w:outlineLvl w:val="7"/>
    </w:pPr>
    <w:rPr>
      <w:rFonts w:ascii="Arial" w:eastAsia="SimSun" w:hAnsi="Arial"/>
      <w:sz w:val="36"/>
      <w:szCs w:val="20"/>
      <w:lang w:val="en-GB"/>
    </w:rPr>
  </w:style>
  <w:style w:type="paragraph" w:styleId="Heading9">
    <w:name w:val="heading 9"/>
    <w:aliases w:val="Figure Heading,FH"/>
    <w:basedOn w:val="Heading8"/>
    <w:next w:val="Normal"/>
    <w:link w:val="Heading9Char"/>
    <w:uiPriority w:val="9"/>
    <w:qFormat/>
    <w:rsid w:val="00536B6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jc w:val="center"/>
    </w:pPr>
    <w:rPr>
      <w:rFonts w:ascii="Arial" w:hAnsi="Arial"/>
      <w:sz w:val="18"/>
      <w:szCs w:val="20"/>
      <w:lang w:val="en-GB"/>
    </w:rPr>
  </w:style>
  <w:style w:type="paragraph" w:customStyle="1" w:styleId="TH">
    <w:name w:val="TH"/>
    <w:basedOn w:val="Normal"/>
    <w:link w:val="THChar"/>
    <w:qFormat/>
    <w:rsid w:val="00D218A0"/>
    <w:pPr>
      <w:keepNext/>
      <w:keepLines/>
      <w:spacing w:before="60" w:after="180"/>
      <w:jc w:val="center"/>
    </w:pPr>
    <w:rPr>
      <w:rFonts w:ascii="Arial" w:hAnsi="Arial"/>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343D12"/>
    <w:rPr>
      <w:rFonts w:eastAsiaTheme="majorEastAsia" w:cstheme="minorHAnsi"/>
      <w:b/>
      <w:sz w:val="32"/>
      <w:szCs w:val="32"/>
      <w:lang w:eastAsia="ko-KR"/>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textAlignment w:val="baseline"/>
    </w:pPr>
    <w:rPr>
      <w:rFonts w:eastAsia="SimSu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B916C1"/>
    <w:rPr>
      <w:rFonts w:eastAsiaTheme="majorEastAsia" w:cstheme="minorHAnsi"/>
      <w:b/>
      <w:bCs/>
      <w:sz w:val="28"/>
      <w:szCs w:val="28"/>
      <w:lang w:eastAsia="ko-KR"/>
    </w:rPr>
  </w:style>
  <w:style w:type="character" w:customStyle="1" w:styleId="Heading3Char">
    <w:name w:val="Heading 3 Char"/>
    <w:basedOn w:val="DefaultParagraphFont"/>
    <w:link w:val="Heading3"/>
    <w:uiPriority w:val="9"/>
    <w:rsid w:val="00B916C1"/>
    <w:rPr>
      <w:rFonts w:eastAsiaTheme="majorEastAsia" w:cstheme="minorHAnsi"/>
      <w:b/>
      <w:bCs/>
      <w:lang w:eastAsia="ko-KR"/>
    </w:rPr>
  </w:style>
  <w:style w:type="character" w:customStyle="1" w:styleId="Heading4Char">
    <w:name w:val="Heading 4 Char"/>
    <w:basedOn w:val="DefaultParagraphFont"/>
    <w:link w:val="Heading4"/>
    <w:uiPriority w:val="9"/>
    <w:rsid w:val="00B916C1"/>
    <w:rPr>
      <w:rFonts w:eastAsia="Times New Roman" w:cstheme="minorHAnsi"/>
      <w:b/>
      <w:bCs/>
      <w:lang w:eastAsia="ko-KR"/>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ind w:left="720" w:hanging="720"/>
    </w:pPr>
    <w:rPr>
      <w:rFonts w:ascii="Times" w:eastAsia="Batang" w:hAnsi="Times"/>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lang w:eastAsia="ko-KR"/>
    </w:rPr>
  </w:style>
  <w:style w:type="paragraph" w:customStyle="1" w:styleId="B1">
    <w:name w:val="B1"/>
    <w:basedOn w:val="List"/>
    <w:link w:val="B1Char"/>
    <w:qFormat/>
    <w:rsid w:val="00607083"/>
    <w:pPr>
      <w:overflowPunct w:val="0"/>
      <w:autoSpaceDE w:val="0"/>
      <w:autoSpaceDN w:val="0"/>
      <w:adjustRightInd w:val="0"/>
      <w:spacing w:after="180"/>
      <w:ind w:left="568" w:firstLineChars="0" w:hanging="284"/>
      <w:contextualSpacing w:val="0"/>
      <w:textAlignment w:val="baseline"/>
    </w:pPr>
    <w:rPr>
      <w:rFonts w:eastAsia="SimSu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heme="minorHAnsi"/>
      <w:b/>
      <w:sz w:val="36"/>
      <w:szCs w:val="20"/>
      <w:lang w:val="en-GB" w:eastAsia="ko-KR"/>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heme="minorHAnsi"/>
      <w:b/>
      <w:sz w:val="36"/>
      <w:szCs w:val="20"/>
      <w:lang w:val="en-GB" w:eastAsia="ko-KR"/>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jc w:val="center"/>
      <w:textAlignment w:val="baseline"/>
    </w:pPr>
    <w:rPr>
      <w:rFonts w:eastAsia="SimSu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ind w:left="851" w:hanging="284"/>
    </w:pPr>
    <w:rPr>
      <w:rFonts w:eastAsia="DengXi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ind w:left="1622" w:hanging="363"/>
    </w:pPr>
    <w:rPr>
      <w:rFonts w:ascii="Arial" w:eastAsia="MS Mincho" w:hAnsi="Arial"/>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pPr>
    <w:rPr>
      <w:rFonts w:ascii="MS PGothic" w:eastAsia="MS PGothic" w:hAnsi="MS PGothic" w:cs="MS PGothic"/>
      <w:sz w:val="24"/>
      <w:szCs w:val="24"/>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ind w:left="360" w:hanging="360"/>
      <w:textAlignment w:val="baseline"/>
      <w:outlineLvl w:val="0"/>
    </w:pPr>
    <w:rPr>
      <w:rFonts w:ascii="Arial" w:hAnsi="Arial"/>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textAlignment w:val="baseline"/>
    </w:pPr>
    <w:rPr>
      <w:rFonts w:eastAsia="MS Mincho"/>
      <w:sz w:val="24"/>
      <w:szCs w:val="20"/>
      <w:lang w:eastAsia="en-GB"/>
    </w:rPr>
  </w:style>
  <w:style w:type="character" w:customStyle="1" w:styleId="Heading6Char">
    <w:name w:val="Heading 6 Char"/>
    <w:basedOn w:val="DefaultParagraphFont"/>
    <w:link w:val="Heading6"/>
    <w:uiPriority w:val="9"/>
    <w:semiHidden/>
    <w:rsid w:val="0047481E"/>
    <w:rPr>
      <w:rFonts w:asciiTheme="majorHAnsi" w:eastAsiaTheme="majorEastAsia" w:hAnsiTheme="majorHAnsi" w:cstheme="majorBidi"/>
      <w:color w:val="243F60" w:themeColor="accent1" w:themeShade="7F"/>
      <w:lang w:eastAsia="ko-KR"/>
    </w:rPr>
  </w:style>
  <w:style w:type="character" w:customStyle="1" w:styleId="Heading7Char">
    <w:name w:val="Heading 7 Char"/>
    <w:basedOn w:val="DefaultParagraphFont"/>
    <w:link w:val="Heading7"/>
    <w:uiPriority w:val="9"/>
    <w:semiHidden/>
    <w:rsid w:val="0047481E"/>
    <w:rPr>
      <w:rFonts w:asciiTheme="majorHAnsi" w:eastAsiaTheme="majorEastAsia" w:hAnsiTheme="majorHAnsi" w:cstheme="majorBidi"/>
      <w:i/>
      <w:iCs/>
      <w:color w:val="243F60" w:themeColor="accent1" w:themeShade="7F"/>
      <w:lang w:eastAsia="ko-KR"/>
    </w:rPr>
  </w:style>
  <w:style w:type="character" w:styleId="UnresolvedMention">
    <w:name w:val="Unresolved Mention"/>
    <w:basedOn w:val="DefaultParagraphFont"/>
    <w:uiPriority w:val="99"/>
    <w:semiHidden/>
    <w:unhideWhenUsed/>
    <w:rsid w:val="00A24570"/>
    <w:rPr>
      <w:color w:val="605E5C"/>
      <w:shd w:val="clear" w:color="auto" w:fill="E1DFDD"/>
    </w:rPr>
  </w:style>
  <w:style w:type="character" w:styleId="Mention">
    <w:name w:val="Mention"/>
    <w:basedOn w:val="DefaultParagraphFont"/>
    <w:uiPriority w:val="99"/>
    <w:unhideWhenUsed/>
    <w:rsid w:val="00F26F5B"/>
    <w:rPr>
      <w:color w:val="2B579A"/>
      <w:shd w:val="clear" w:color="auto" w:fill="E1DFDD"/>
    </w:rPr>
  </w:style>
  <w:style w:type="character" w:customStyle="1" w:styleId="apple-converted-space">
    <w:name w:val="apple-converted-space"/>
    <w:basedOn w:val="DefaultParagraphFont"/>
    <w:rsid w:val="00573458"/>
  </w:style>
  <w:style w:type="character" w:styleId="Strong">
    <w:name w:val="Strong"/>
    <w:uiPriority w:val="22"/>
    <w:qFormat/>
    <w:rsid w:val="00A46ABB"/>
    <w:rPr>
      <w:b/>
      <w:bCs/>
      <w:u w:val="single"/>
    </w:rPr>
  </w:style>
  <w:style w:type="character" w:styleId="Emphasis">
    <w:name w:val="Emphasis"/>
    <w:basedOn w:val="DefaultParagraphFont"/>
    <w:uiPriority w:val="20"/>
    <w:qFormat/>
    <w:rsid w:val="00A245D3"/>
    <w:rPr>
      <w:i/>
      <w:iCs/>
    </w:rPr>
  </w:style>
  <w:style w:type="paragraph" w:styleId="NormalWeb">
    <w:name w:val="Normal (Web)"/>
    <w:basedOn w:val="Normal"/>
    <w:uiPriority w:val="99"/>
    <w:unhideWhenUsed/>
    <w:qFormat/>
    <w:rsid w:val="00467182"/>
    <w:pPr>
      <w:spacing w:before="100" w:beforeAutospacing="1" w:after="100" w:afterAutospacing="1"/>
      <w:jc w:val="left"/>
    </w:pPr>
    <w:rPr>
      <w:rFonts w:ascii="Calibri" w:eastAsiaTheme="minorEastAsia" w:hAnsi="Calibri" w:cs="Calibri"/>
    </w:rPr>
  </w:style>
  <w:style w:type="character" w:customStyle="1" w:styleId="5">
    <w:name w:val="列表段落 字符5"/>
    <w:link w:val="2"/>
    <w:rsid w:val="0083132C"/>
    <w:rPr>
      <w:rFonts w:ascii="Times" w:eastAsia="Batang" w:hAnsi="Times" w:cs="Times"/>
      <w:szCs w:val="24"/>
    </w:rPr>
  </w:style>
  <w:style w:type="paragraph" w:customStyle="1" w:styleId="2">
    <w:name w:val="列表段落2"/>
    <w:basedOn w:val="Normal"/>
    <w:link w:val="5"/>
    <w:rsid w:val="0083132C"/>
    <w:pPr>
      <w:spacing w:before="120"/>
      <w:ind w:leftChars="400" w:left="840" w:hanging="1440"/>
      <w:jc w:val="left"/>
    </w:pPr>
    <w:rPr>
      <w:rFonts w:ascii="Times" w:eastAsia="Batang" w:hAnsi="Times" w:cs="Times"/>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1926551">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57159350">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4559362">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35503193">
      <w:bodyDiv w:val="1"/>
      <w:marLeft w:val="0"/>
      <w:marRight w:val="0"/>
      <w:marTop w:val="0"/>
      <w:marBottom w:val="0"/>
      <w:divBdr>
        <w:top w:val="none" w:sz="0" w:space="0" w:color="auto"/>
        <w:left w:val="none" w:sz="0" w:space="0" w:color="auto"/>
        <w:bottom w:val="none" w:sz="0" w:space="0" w:color="auto"/>
        <w:right w:val="none" w:sz="0" w:space="0" w:color="auto"/>
      </w:divBdr>
    </w:div>
    <w:div w:id="353657457">
      <w:bodyDiv w:val="1"/>
      <w:marLeft w:val="0"/>
      <w:marRight w:val="0"/>
      <w:marTop w:val="0"/>
      <w:marBottom w:val="0"/>
      <w:divBdr>
        <w:top w:val="none" w:sz="0" w:space="0" w:color="auto"/>
        <w:left w:val="none" w:sz="0" w:space="0" w:color="auto"/>
        <w:bottom w:val="none" w:sz="0" w:space="0" w:color="auto"/>
        <w:right w:val="none" w:sz="0" w:space="0" w:color="auto"/>
      </w:divBdr>
    </w:div>
    <w:div w:id="363558098">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0048281">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5480335">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13622429">
      <w:bodyDiv w:val="1"/>
      <w:marLeft w:val="0"/>
      <w:marRight w:val="0"/>
      <w:marTop w:val="0"/>
      <w:marBottom w:val="0"/>
      <w:divBdr>
        <w:top w:val="none" w:sz="0" w:space="0" w:color="auto"/>
        <w:left w:val="none" w:sz="0" w:space="0" w:color="auto"/>
        <w:bottom w:val="none" w:sz="0" w:space="0" w:color="auto"/>
        <w:right w:val="none" w:sz="0" w:space="0" w:color="auto"/>
      </w:divBdr>
      <w:divsChild>
        <w:div w:id="2067952442">
          <w:marLeft w:val="274"/>
          <w:marRight w:val="0"/>
          <w:marTop w:val="240"/>
          <w:marBottom w:val="0"/>
          <w:divBdr>
            <w:top w:val="none" w:sz="0" w:space="0" w:color="auto"/>
            <w:left w:val="none" w:sz="0" w:space="0" w:color="auto"/>
            <w:bottom w:val="none" w:sz="0" w:space="0" w:color="auto"/>
            <w:right w:val="none" w:sz="0" w:space="0" w:color="auto"/>
          </w:divBdr>
        </w:div>
      </w:divsChild>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517470">
      <w:bodyDiv w:val="1"/>
      <w:marLeft w:val="0"/>
      <w:marRight w:val="0"/>
      <w:marTop w:val="0"/>
      <w:marBottom w:val="0"/>
      <w:divBdr>
        <w:top w:val="none" w:sz="0" w:space="0" w:color="auto"/>
        <w:left w:val="none" w:sz="0" w:space="0" w:color="auto"/>
        <w:bottom w:val="none" w:sz="0" w:space="0" w:color="auto"/>
        <w:right w:val="none" w:sz="0" w:space="0" w:color="auto"/>
      </w:divBdr>
      <w:divsChild>
        <w:div w:id="339545991">
          <w:marLeft w:val="533"/>
          <w:marRight w:val="0"/>
          <w:marTop w:val="0"/>
          <w:marBottom w:val="0"/>
          <w:divBdr>
            <w:top w:val="none" w:sz="0" w:space="0" w:color="auto"/>
            <w:left w:val="none" w:sz="0" w:space="0" w:color="auto"/>
            <w:bottom w:val="none" w:sz="0" w:space="0" w:color="auto"/>
            <w:right w:val="none" w:sz="0" w:space="0" w:color="auto"/>
          </w:divBdr>
        </w:div>
        <w:div w:id="440957619">
          <w:marLeft w:val="533"/>
          <w:marRight w:val="0"/>
          <w:marTop w:val="0"/>
          <w:marBottom w:val="0"/>
          <w:divBdr>
            <w:top w:val="none" w:sz="0" w:space="0" w:color="auto"/>
            <w:left w:val="none" w:sz="0" w:space="0" w:color="auto"/>
            <w:bottom w:val="none" w:sz="0" w:space="0" w:color="auto"/>
            <w:right w:val="none" w:sz="0" w:space="0" w:color="auto"/>
          </w:divBdr>
        </w:div>
        <w:div w:id="1955018657">
          <w:marLeft w:val="533"/>
          <w:marRight w:val="0"/>
          <w:marTop w:val="0"/>
          <w:marBottom w:val="0"/>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73750559">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097402649">
      <w:bodyDiv w:val="1"/>
      <w:marLeft w:val="0"/>
      <w:marRight w:val="0"/>
      <w:marTop w:val="0"/>
      <w:marBottom w:val="0"/>
      <w:divBdr>
        <w:top w:val="none" w:sz="0" w:space="0" w:color="auto"/>
        <w:left w:val="none" w:sz="0" w:space="0" w:color="auto"/>
        <w:bottom w:val="none" w:sz="0" w:space="0" w:color="auto"/>
        <w:right w:val="none" w:sz="0" w:space="0" w:color="auto"/>
      </w:divBdr>
    </w:div>
    <w:div w:id="1106852968">
      <w:bodyDiv w:val="1"/>
      <w:marLeft w:val="0"/>
      <w:marRight w:val="0"/>
      <w:marTop w:val="0"/>
      <w:marBottom w:val="0"/>
      <w:divBdr>
        <w:top w:val="none" w:sz="0" w:space="0" w:color="auto"/>
        <w:left w:val="none" w:sz="0" w:space="0" w:color="auto"/>
        <w:bottom w:val="none" w:sz="0" w:space="0" w:color="auto"/>
        <w:right w:val="none" w:sz="0" w:space="0" w:color="auto"/>
      </w:divBdr>
    </w:div>
    <w:div w:id="1147434508">
      <w:bodyDiv w:val="1"/>
      <w:marLeft w:val="0"/>
      <w:marRight w:val="0"/>
      <w:marTop w:val="0"/>
      <w:marBottom w:val="0"/>
      <w:divBdr>
        <w:top w:val="none" w:sz="0" w:space="0" w:color="auto"/>
        <w:left w:val="none" w:sz="0" w:space="0" w:color="auto"/>
        <w:bottom w:val="none" w:sz="0" w:space="0" w:color="auto"/>
        <w:right w:val="none" w:sz="0" w:space="0" w:color="auto"/>
      </w:divBdr>
    </w:div>
    <w:div w:id="117808017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291669854">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12308407">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596785637">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27421298">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4392401">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22524271">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1975213856">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07978225">
      <w:bodyDiv w:val="1"/>
      <w:marLeft w:val="0"/>
      <w:marRight w:val="0"/>
      <w:marTop w:val="0"/>
      <w:marBottom w:val="0"/>
      <w:divBdr>
        <w:top w:val="none" w:sz="0" w:space="0" w:color="auto"/>
        <w:left w:val="none" w:sz="0" w:space="0" w:color="auto"/>
        <w:bottom w:val="none" w:sz="0" w:space="0" w:color="auto"/>
        <w:right w:val="none" w:sz="0" w:space="0" w:color="auto"/>
      </w:divBdr>
      <w:divsChild>
        <w:div w:id="1596983843">
          <w:marLeft w:val="216"/>
          <w:marRight w:val="0"/>
          <w:marTop w:val="240"/>
          <w:marBottom w:val="0"/>
          <w:divBdr>
            <w:top w:val="none" w:sz="0" w:space="0" w:color="auto"/>
            <w:left w:val="none" w:sz="0" w:space="0" w:color="auto"/>
            <w:bottom w:val="none" w:sz="0" w:space="0" w:color="auto"/>
            <w:right w:val="none" w:sz="0" w:space="0" w:color="auto"/>
          </w:divBdr>
        </w:div>
      </w:divsChild>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7079536">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842540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HR33RHYHUWRF-507899316-27756</_dlc_DocId>
    <_dlc_DocIdUrl xmlns="ca125759-a0e7-4469-93e0-e34bba23bda5">
      <Url>https://qualcomm.sharepoint.com/teams/pentari/_layouts/15/DocIdRedir.aspx?ID=HR33RHYHUWRF-507899316-27756</Url>
      <Description>HR33RHYHUWRF-507899316-27756</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A565F4-21A6-491E-9099-0EB4791D5E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4C7A79-BB9B-40FC-981D-F6155E85B8D5}">
  <ds:schemaRefs>
    <ds:schemaRef ds:uri="http://purl.org/dc/dcmitype/"/>
    <ds:schemaRef ds:uri="http://schemas.microsoft.com/office/2006/documentManagement/types"/>
    <ds:schemaRef ds:uri="ca125759-a0e7-4469-93e0-e34bba23bda5"/>
    <ds:schemaRef ds:uri="http://purl.org/dc/terms/"/>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943a219e-757a-436b-9054-f071e3c84dcc"/>
    <ds:schemaRef ds:uri="http://www.w3.org/XML/1998/namespace"/>
  </ds:schemaRefs>
</ds:datastoreItem>
</file>

<file path=customXml/itemProps3.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9189</TotalTime>
  <Pages>45</Pages>
  <Words>12824</Words>
  <Characters>73100</Characters>
  <Application>Microsoft Office Word</Application>
  <DocSecurity>0</DocSecurity>
  <Lines>609</Lines>
  <Paragraphs>171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85753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3312</cp:revision>
  <dcterms:created xsi:type="dcterms:W3CDTF">2024-02-08T00:44:00Z</dcterms:created>
  <dcterms:modified xsi:type="dcterms:W3CDTF">2024-05-10T17:17:00Z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0329430a-18a2-4b22-b20c-cc93a28214a4</vt:lpwstr>
  </property>
  <property fmtid="{D5CDD505-2E9C-101B-9397-08002B2CF9AE}" pid="18" name="MediaServiceImageTags">
    <vt:lpwstr/>
  </property>
</Properties>
</file>